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6B5A"/>
          <w:sz w:val="80"/>
          <w:szCs w:val="80"/>
        </w:rPr>
        <w:t xml:space="preserve">S   O   M   A</w:t>
      </w:r>
    </w:p>
    <w:p>
      <w:pPr>
        <w:spacing w:after="60"/>
        <w:jc w:val="center"/>
      </w:pPr>
      <w:r>
        <w:rPr>
          <w:rFonts w:ascii="Arial" w:cs="Arial" w:eastAsia="Arial" w:hAnsi="Arial"/>
          <w:color w:val="1A6B5A"/>
          <w:spacing w:val="200"/>
          <w:sz w:val="24"/>
          <w:szCs w:val="24"/>
        </w:rPr>
        <w:t xml:space="preserve">DAILY FUNCTIONAL HYDRATION</w:t>
      </w:r>
    </w:p>
    <w:p>
      <w:pPr>
        <w:spacing w:after="400" w:before="4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1A1A1A"/>
          <w:sz w:val="28"/>
          <w:szCs w:val="28"/>
        </w:rPr>
        <w:t xml:space="preserve">Squeeze more from your water.</w:t>
      </w:r>
    </w:p>
    <w:p>
      <w:pPr>
        <w:spacing w:after="60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pacing w:val="300"/>
          <w:sz w:val="28"/>
          <w:szCs w:val="28"/>
        </w:rPr>
        <w:t xml:space="preserve">BRAND GUIDELINES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Madrid × London  ·  Version 1.0  ·  April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1A6B5A"/>
          <w:sz w:val="20"/>
          <w:szCs w:val="20"/>
        </w:rPr>
        <w:t xml:space="preserve">@tomasoma  ·  tomasoma.com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6B5A"/>
          <w:sz w:val="56"/>
          <w:szCs w:val="56"/>
        </w:rPr>
        <w:t xml:space="preserve">01 / BRAND FOUNDATION</w:t>
      </w:r>
    </w:p>
    <w:p>
      <w:pP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is SOMA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SOMA is a liquid concentrate that adds flavour, electrolytes, and functional wellness ingredients to regular water. Designed for daily wellness hydration — not sports-only, not medical, not sugary. Clean, functional, beautiful.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product comes in a pocket-sized 30–50 mL squish/squirt bottle (like Buoy) that makes upgrading your water effortless: one squeeze and you’re done. No droppers, no measuring, no fuss.</w:t>
      </w:r>
    </w:p>
    <w:p>
      <w:pPr>
        <w:spacing w:after="60" w:before="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Origin of the Name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SOMA comes from ancient Greek (σώμα) meaning body. It evokes the body as a living, intelligent whole. The handle @tomasoma plays on Spanish: toma (drink/take) + SOMA. Bilingual by design.</w:t>
      </w:r>
    </w:p>
    <w:p>
      <w:pPr>
        <w:spacing w:after="60" w:before="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Brand Purpose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Make daily hydration effortless, enjoyable, and functional — so taking care of your body feels like a treat, not a chore.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Brand Vision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 be the go-to functional hydration brand for a generation that understands wellness starts with the simplest thing: what you drink.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Brand Mission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Turn water into a daily wellness ritual that’s as beautiful and fun as it is functional. No sugar, no noise, no compromise.</w:t>
      </w:r>
    </w:p>
    <w:p>
      <w:pPr>
        <w:spacing w:after="60" w:before="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Brand Values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5A"/>
          <w:sz w:val="22"/>
          <w:szCs w:val="22"/>
        </w:rPr>
        <w:t xml:space="preserve">Function meets form.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Every ingredient has a purpose. Every visual detail, too.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5A"/>
          <w:sz w:val="22"/>
          <w:szCs w:val="22"/>
        </w:rPr>
        <w:t xml:space="preserve">Accessible, not basic.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Premium doesn’t mean unreachable. SOMA is everyday luxury.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5A"/>
          <w:sz w:val="22"/>
          <w:szCs w:val="22"/>
        </w:rPr>
        <w:t xml:space="preserve">Radical transparency.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Real doses, pronounceable ingredients, provable claims.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5A"/>
          <w:sz w:val="22"/>
          <w:szCs w:val="22"/>
        </w:rPr>
        <w:t xml:space="preserve">Smart fun.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Wellness doesn’t have to be boring. SOMA makes it attractive and enjoyable.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5A"/>
          <w:sz w:val="22"/>
          <w:szCs w:val="22"/>
        </w:rPr>
        <w:t xml:space="preserve">Dual by design.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Madrid × London. Español × English. Sun × Structure. Both at once.</w:t>
      </w:r>
    </w:p>
    <w:p>
      <w:pPr>
        <w:spacing w:after="60" w:before="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Brand Personality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SOMA were a person, she’d be that friend who knows about nutrition but never judges you, has impeccable Instagram aesthetics, travels between Madrid and London, and always has something beautiful and functional in her bag.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5A"/>
          <w:sz w:val="22"/>
          <w:szCs w:val="22"/>
        </w:rPr>
        <w:t xml:space="preserve">Archetype: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Explorer-Creator. Curious, aesthetic, free, functional.</w:t>
      </w:r>
    </w:p>
    <w:p>
      <w:pPr>
        <w:spacing w:after="60" w:before="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Brand Positioning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Health-conscious women and men aged 22–40 in urban Spain and the UK.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Category: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Daily functional hydration — liquid water enhancer with electrolytes, vitamins, and botanicals.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Differentiator: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only water enhancer that combines functional wellness with premium-playful aesthetics in a squish bottle format.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1A1A1A"/>
          <w:sz w:val="22"/>
          <w:szCs w:val="22"/>
        </w:rPr>
        <w:t xml:space="preserve">Statement: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SOMA is for people who want their water to do more — delivered in one satisfying squeeze, with zero sugar and maximum style.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6B5A"/>
          <w:sz w:val="56"/>
          <w:szCs w:val="56"/>
        </w:rPr>
        <w:t xml:space="preserve">02 / VERBAL IDENTITY</w:t>
      </w:r>
    </w:p>
    <w:p>
      <w:pP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Primary Tagline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i/>
          <w:iCs/>
          <w:color w:val="1A6B5A"/>
          <w:sz w:val="36"/>
          <w:szCs w:val="36"/>
        </w:rPr>
        <w:t xml:space="preserve">Squeeze more from your water.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Connects the physical gesture of the squish bottle with the functional upgrade. Memorable, adaptable to campaigns, works across packaging and social.</w:t>
      </w:r>
    </w:p>
    <w:p>
      <w:pPr>
        <w:spacing w:after="60" w:before="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Secondary Taglines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Context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Tagline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General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Your water, upgraded.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Lemon SKU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Squeeze the day.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Berry SKU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Berry good hydration.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Social media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Agua con personalidad.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Launch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One squeeze. Zero excuses.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V2 Pro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Everything your body asked for.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Subscription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Squeeze. Sip. Repeat.</w:t>
            </w:r>
          </w:p>
        </w:tc>
      </w:tr>
    </w:tbl>
    <w:p>
      <w:pP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Value Proposition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SOMA is functional hydration in a liquid concentrate: electrolytes, vitamins (including D3 and Zinc), and botanical ingredients in one squeeze that turns any bottle of water into your daily wellness ritual. No sugar, no artificial colours, no compromise.</w:t>
      </w:r>
    </w:p>
    <w:p>
      <w:pPr>
        <w:spacing w:after="60" w:before="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Tone of Voice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SOMA speaks like your friend who knows a lot about wellness but is never preachy. Direct, fun, informed, and visual. Never lectures, never guilt-trips, never exaggerates.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SOMA IS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SOMA IS NOT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Fun and confident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Childish or clownish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Fresh and vibrant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Aggressive or loud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Expert but friendly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Clinical or cold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Direct and honest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Vague or exaggerated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Visually rich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Cluttered or chaotic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Skincare-adjacent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Gym bro energy</w:t>
            </w:r>
          </w:p>
        </w:tc>
      </w:tr>
    </w:tbl>
    <w:p>
      <w:pP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Brand Vocabulary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5A"/>
          <w:sz w:val="22"/>
          <w:szCs w:val="22"/>
        </w:rPr>
        <w:t xml:space="preserve">Use: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squeeze, drops, ritual, functional hydration, botanical, electrolytes, your body, your water, upgrade, daily, glow, sip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94F7A"/>
          <w:sz w:val="22"/>
          <w:szCs w:val="22"/>
        </w:rPr>
        <w:t xml:space="preserve">Avoid: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magic, revolutionary, miracle, detox, cure, free, urgent, today only, before/after</w:t>
      </w:r>
    </w:p>
    <w:p>
      <w:pPr>
        <w:spacing w:after="60" w:before="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Bilingual Voice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SOMA is bilingual by nature (Madrid × London). Content can be 100% Spanish, 100% English, or mixed. Casual Spanglish is part of the personality: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"Your agua just got interesting."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"Dale un squeeze a tu día."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"Hydration, babe. That’s it."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6B5A"/>
          <w:sz w:val="56"/>
          <w:szCs w:val="56"/>
        </w:rPr>
        <w:t xml:space="preserve">03 / VISUAL IDENTITY</w:t>
      </w:r>
    </w:p>
    <w:p>
      <w:pPr>
        <w:spacing w:after="100" w:before="1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6B5A"/>
          <w:sz w:val="36"/>
          <w:szCs w:val="36"/>
        </w:rPr>
        <w:t xml:space="preserve">Colour Palette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SOMA’s palette combines the credibility of a deep botanical green with the energy of vibrant SKU accents. Colourful but cohesive, fun but premium — like the brand itself.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1619250"/>
            <wp:effectExtent t="0" r="0" b="0" l="0"/>
            <wp:docPr id="1" name="brand-visual" descr="Brand visual element" title="SOMA Brand Vis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Colour Combinations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Approved pairings for all brand touchpoints:</w:t>
      </w:r>
    </w:p>
    <w:p>
      <w:pPr>
        <w:spacing w:after="200" w:before="200"/>
        <w:jc w:val="center"/>
      </w:pPr>
      <w:r>
        <w:drawing>
          <wp:inline distT="0" distB="0" distL="0" distR="0">
            <wp:extent cx="4000500" cy="2095500"/>
            <wp:effectExtent t="0" r="0" b="0" l="0"/>
            <wp:docPr id="1" name="brand-visual" descr="Brand visual element" title="SOMA Brand Vis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94F7A"/>
          <w:sz w:val="22"/>
          <w:szCs w:val="22"/>
        </w:rPr>
        <w:t xml:space="preserve">Prohibited: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Lemon on Berry or vice versa without Forest in between — creates visual noise.</w:t>
      </w:r>
    </w:p>
    <w:p>
      <w:pPr>
        <w:spacing w:after="60" w:before="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Digital Colour Reference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--soma-forest: #1A6B5A    --soma-cream: #F5F0E8    --soma-lemon: #F2C94C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--soma-berry: #D94F7A     --soma-sage: #B8D4C8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6B5A"/>
          <w:sz w:val="36"/>
          <w:szCs w:val="36"/>
        </w:rPr>
        <w:t xml:space="preserve">Typography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SOMA uses a 4-tier type system that balances personality with functionality. Type-forward: typography is as much a protagonist as colour.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190750"/>
            <wp:effectExtent t="0" r="0" b="0" l="0"/>
            <wp:docPr id="1" name="brand-visual" descr="Brand visual element" title="SOMA Brand Vis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Typography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logo is always SOMA: uppercase, Space Grotesk Bold, wide tracking. Never lowercase.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SKU names are type-forward: SOMA LEMON / SOMA BERRY — the flavour name is the hero.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Body text left-aligned. Centred only for hero elements and taglines.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Maximum 2 fonts per piece: Space Grotesk + DM Sans as base. Cormorant only for special moments.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fonts are available free on Google Fonts.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6B5A"/>
          <w:sz w:val="36"/>
          <w:szCs w:val="36"/>
        </w:rPr>
        <w:t xml:space="preserve">Logo System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SOMA logotype is a type-forward wordmark: the word SOMA in Space Grotesk Bold, uppercase, with wide tracking. The O works as a standalone icon for favicons and stickers.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3429000"/>
            <wp:effectExtent t="0" r="0" b="0" l="0"/>
            <wp:docPr id="1" name="brand-visual" descr="Brand visual element" title="SOMA Brand Vis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Prohibited 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rotate, distort, stretch, or change proportions.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use colours outside the official palette.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add shadows, gradients, outlines, or glows.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write in lowercase in brand contexts.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place over busy patterns without an overlay.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reduce below 80px width in digital.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6B5A"/>
          <w:sz w:val="56"/>
          <w:szCs w:val="56"/>
        </w:rPr>
        <w:t xml:space="preserve">04 / PACKAGING</w:t>
      </w:r>
    </w:p>
    <w:p>
      <w:pPr>
        <w:spacing w:after="100" w:before="1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6B5A"/>
          <w:sz w:val="36"/>
          <w:szCs w:val="36"/>
        </w:rPr>
        <w:t xml:space="preserve">Bottle Design — Squish/Squirt Format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SOMA’s bottle takes direct inspiration from Buoy’s squeeze format: a soft, squeezable bottle that delivers product with a simple press. No droppers, no measuring. One squeeze = one serving.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Format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30–50 mL soft-touch matte squeezable plastic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Shape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Rounded, compact, pocket-sized. Perfume-bottle proportions.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Dispensing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Squish/squirt nozzle. One squeeze ≈ 1 mL serving.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Feel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Soft-touch matte finish. Satisfying tactile squeeze.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Base colour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Unified across SKUs: Cream matte.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Cap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SKU accent colour (Lemon yellow or Berry pink).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Finish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Always matte. Never glossy.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6B5A"/>
          <w:sz w:val="36"/>
          <w:szCs w:val="36"/>
        </w:rPr>
        <w:t xml:space="preserve">Packaging Mockups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Front label visual hierarchy: SOMA wordmark (small, top) → Flavour name (large, hero) → Functional descriptor → Accent band → Info.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3714750"/>
                  <wp:effectExtent t="0" r="0" b="0" l="0"/>
                  <wp:docPr id="1" name="lemon-bottle" descr="Lemon bottle mockup" title="SOMA LEMON Bott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6B5A"/>
                <w:sz w:val="24"/>
                <w:szCs w:val="24"/>
              </w:rPr>
              <w:t xml:space="preserve">SOMA LEMON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0"/>
                <w:szCs w:val="20"/>
              </w:rPr>
              <w:t xml:space="preserve">Hydrate + Soothe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3714750"/>
                  <wp:effectExtent t="0" r="0" b="0" l="0"/>
                  <wp:docPr id="1" name="berry-bottle" descr="Berry bottle mockup" title="SOMA BERRY Bott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6B5A"/>
                <w:sz w:val="24"/>
                <w:szCs w:val="24"/>
              </w:rPr>
              <w:t xml:space="preserve">SOMA BERRY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0"/>
                <w:szCs w:val="20"/>
              </w:rPr>
              <w:t xml:space="preserve">Hydrate + Antioxidants</w:t>
            </w:r>
          </w:p>
        </w:tc>
      </w:tr>
    </w:tbl>
    <w:p>
      <w:pP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Back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Ingredients list (transparent, readable)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Nutritional info per serving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@tomasoma + tomasoma.com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Regulatory info (AESAN / FSA)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"Squeeze more from your water." tagline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clutter. White space is your friend.</w:t>
      </w:r>
    </w:p>
    <w:p>
      <w:pPr>
        <w:spacing w:after="60" w:before="60"/>
      </w:pPr>
    </w:p>
    <w:p>
      <w:pPr>
        <w:spacing w:after="200" w:before="200"/>
        <w:jc w:val="center"/>
      </w:pPr>
      <w:r>
        <w:rPr>
          <w:rFonts w:ascii="Georgia" w:cs="Georgia" w:eastAsia="Georgia" w:hAnsi="Georgia"/>
          <w:i/>
          <w:iCs/>
          <w:color w:val="1A6B5A"/>
          <w:sz w:val="24"/>
          <w:szCs w:val="24"/>
        </w:rPr>
        <w:t xml:space="preserve">"A bottle that belongs next to your skincare, not in a gym locker."</w:t>
      </w:r>
    </w:p>
    <w:p>
      <w:pPr>
        <w:spacing w:after="60" w:before="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Design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Buoy — squeeze bottle format, functional hydration positioning.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Sult — large, clean type as the hero visual element.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Aesop — apothecary simplicity, matte finishes.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Labo — minimalist premium, perfume-bottle proportions.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Byoma — fun colour play within a sophisticated system.</w:t>
      </w:r>
    </w:p>
    <w:p>
      <w:pPr>
        <w:sectPr>
          <w:headerReference w:type="default" r:id="rId13"/>
          <w:footerReference w:type="default" r:id="rId1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6B5A"/>
          <w:sz w:val="56"/>
          <w:szCs w:val="56"/>
        </w:rPr>
        <w:t xml:space="preserve">05 / SKU IDENTITY</w:t>
      </w:r>
    </w:p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SKU shares the brand base (Forest + Cream + Space Grotesk) but has its own accent colour and visual personality. The flavour is always the hero.</w:t>
      </w:r>
    </w:p>
    <w:p>
      <w:pPr>
        <w:spacing w:after="60" w:before="60"/>
      </w:pPr>
    </w:p>
    <w:p>
      <w:pPr>
        <w:spacing w:after="200" w:before="200"/>
        <w:jc w:val="center"/>
      </w:pPr>
      <w:r>
        <w:drawing>
          <wp:inline distT="0" distB="0" distL="0" distR="0">
            <wp:extent cx="4953000" cy="1428750"/>
            <wp:effectExtent t="0" r="0" b="0" l="0"/>
            <wp:docPr id="1" name="brand-visual" descr="Brand visual element" title="SOMA Brand Vis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43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SOMA LEMON</w:t>
            </w:r>
          </w:p>
        </w:tc>
        <w:tc>
          <w:tcPr>
            <w:tcW w:type="dxa" w:w="343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SOMA BERRY</w:t>
            </w:r>
          </w:p>
        </w:tc>
      </w:tr>
      <w:tr>
        <w:tc>
          <w:tcPr>
            <w:tcW w:type="dxa" w:w="2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Subtitle</w:t>
            </w:r>
          </w:p>
        </w:tc>
        <w:tc>
          <w:tcPr>
            <w:tcW w:type="dxa" w:w="343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Hydrate + Soothe</w:t>
            </w:r>
          </w:p>
        </w:tc>
        <w:tc>
          <w:tcPr>
            <w:tcW w:type="dxa" w:w="343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Hydrate + Antioxidants</w:t>
            </w:r>
          </w:p>
        </w:tc>
      </w:tr>
      <w:tr>
        <w:tc>
          <w:tcPr>
            <w:tcW w:type="dxa" w:w="2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Primary</w:t>
            </w:r>
          </w:p>
        </w:tc>
        <w:tc>
          <w:tcPr>
            <w:tcW w:type="dxa" w:w="343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#F2C94C Citrus Yellow</w:t>
            </w:r>
          </w:p>
        </w:tc>
        <w:tc>
          <w:tcPr>
            <w:tcW w:type="dxa" w:w="343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#D94F7A Vibrant Berry</w:t>
            </w:r>
          </w:p>
        </w:tc>
      </w:tr>
      <w:tr>
        <w:tc>
          <w:tcPr>
            <w:tcW w:type="dxa" w:w="2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Secondary</w:t>
            </w:r>
          </w:p>
        </w:tc>
        <w:tc>
          <w:tcPr>
            <w:tcW w:type="dxa" w:w="343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#FBF3D5 Lemon Light</w:t>
            </w:r>
          </w:p>
        </w:tc>
        <w:tc>
          <w:tcPr>
            <w:tcW w:type="dxa" w:w="343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#9C3058 Berry Deep</w:t>
            </w:r>
          </w:p>
        </w:tc>
      </w:tr>
      <w:tr>
        <w:tc>
          <w:tcPr>
            <w:tcW w:type="dxa" w:w="2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Mood</w:t>
            </w:r>
          </w:p>
        </w:tc>
        <w:tc>
          <w:tcPr>
            <w:tcW w:type="dxa" w:w="343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Fresh, sunny, Mediterranean</w:t>
            </w:r>
          </w:p>
        </w:tc>
        <w:tc>
          <w:tcPr>
            <w:tcW w:type="dxa" w:w="343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Vibrant, energetic, bold</w:t>
            </w:r>
          </w:p>
        </w:tc>
      </w:tr>
      <w:tr>
        <w:tc>
          <w:tcPr>
            <w:tcW w:type="dxa" w:w="2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Hero ingredients</w:t>
            </w:r>
          </w:p>
        </w:tc>
        <w:tc>
          <w:tcPr>
            <w:tcW w:type="dxa" w:w="343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Aloe Vera + D3 + Zinc</w:t>
            </w:r>
          </w:p>
        </w:tc>
        <w:tc>
          <w:tcPr>
            <w:tcW w:type="dxa" w:w="343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Acerola + Blueberry + D3 + Zinc</w:t>
            </w:r>
          </w:p>
        </w:tc>
      </w:tr>
      <w:tr>
        <w:tc>
          <w:tcPr>
            <w:tcW w:type="dxa" w:w="2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Photography</w:t>
            </w:r>
          </w:p>
        </w:tc>
        <w:tc>
          <w:tcPr>
            <w:tcW w:type="dxa" w:w="343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Lemons, sun, sparkling water</w:t>
            </w:r>
          </w:p>
        </w:tc>
        <w:tc>
          <w:tcPr>
            <w:tcW w:type="dxa" w:w="343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Berries, ice, intense colour</w:t>
            </w:r>
          </w:p>
        </w:tc>
      </w:tr>
      <w:tr>
        <w:tc>
          <w:tcPr>
            <w:tcW w:type="dxa" w:w="25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Tagline</w:t>
            </w:r>
          </w:p>
        </w:tc>
        <w:tc>
          <w:tcPr>
            <w:tcW w:type="dxa" w:w="343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Squeeze the day.</w:t>
            </w:r>
          </w:p>
        </w:tc>
        <w:tc>
          <w:tcPr>
            <w:tcW w:type="dxa" w:w="343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Berry good hydration.</w:t>
            </w:r>
          </w:p>
        </w:tc>
      </w:tr>
    </w:tbl>
    <w:p>
      <w:pP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Future SKU Colour Map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857250"/>
            <wp:effectExtent t="0" r="0" b="0" l="0"/>
            <wp:docPr id="1" name="brand-visual" descr="Brand visual element" title="SOMA Brand Vis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SKU</w:t>
            </w:r>
          </w:p>
        </w:tc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Hero Ingredients</w:t>
            </w:r>
          </w:p>
        </w:tc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Audience</w:t>
            </w:r>
          </w:p>
        </w:tc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shd w:fill="1A6B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</w:tr>
      <w:tr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SOMA FOCUS</w:t>
            </w:r>
          </w:p>
        </w:tc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Lion’s Mane + L-Theanine</w:t>
            </w:r>
          </w:p>
        </w:tc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Professionals, students</w:t>
            </w:r>
          </w:p>
        </w:tc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Month 18–24</w:t>
            </w:r>
          </w:p>
        </w:tc>
      </w:tr>
      <w:tr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SOMA CALM</w:t>
            </w:r>
          </w:p>
        </w:tc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Ashwagandha + Magnesium</w:t>
            </w:r>
          </w:p>
        </w:tc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Stressed urban 25–40</w:t>
            </w:r>
          </w:p>
        </w:tc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Month 18–24</w:t>
            </w:r>
          </w:p>
        </w:tc>
      </w:tr>
      <w:tr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SOMA GREEN</w:t>
            </w:r>
          </w:p>
        </w:tc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Chlorophyll + Spirulina</w:t>
            </w:r>
          </w:p>
        </w:tc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TikTok wellness</w:t>
            </w:r>
          </w:p>
        </w:tc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Month 24–30</w:t>
            </w:r>
          </w:p>
        </w:tc>
      </w:tr>
      <w:tr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SOMA GLOW</w:t>
            </w:r>
          </w:p>
        </w:tc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Hyaluronic Acid + Vit C</w:t>
            </w:r>
          </w:p>
        </w:tc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Beauty-from-within</w:t>
            </w:r>
          </w:p>
        </w:tc>
        <w:tc>
          <w:tcPr>
            <w:tcW w:type="dxa" w:w="234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Month 24–30</w:t>
            </w:r>
          </w:p>
        </w:tc>
      </w:tr>
    </w:tbl>
    <w:p>
      <w:pP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V2 — SOMA PRO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V2 launches (Month 12–18), it maintains the base visual structure but introduces a third accent colour (proposed: Deep Teal or Gold) and the PRO suffix in bold type. Packaging gets a subtly different finish to communicate the upgrade.</w:t>
      </w:r>
    </w:p>
    <w:p>
      <w:pPr>
        <w:sectPr>
          <w:headerReference w:type="default" r:id="rId15"/>
          <w:footerReference w:type="default" r:id="rId1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6B5A"/>
          <w:sz w:val="56"/>
          <w:szCs w:val="56"/>
        </w:rPr>
        <w:t xml:space="preserve">06 / APPLICATIONS</w:t>
      </w:r>
    </w:p>
    <w:p>
      <w:pPr>
        <w:spacing w:after="100" w:before="1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6B5A"/>
          <w:sz w:val="36"/>
          <w:szCs w:val="36"/>
        </w:rPr>
        <w:t xml:space="preserve">Instagram (@tomasoma)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Feed: Consistent aesthetics. Cream or Forest backgrounds. Product always the protagonist.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Palette: Alternate Lemon and Berry posts with neutrals (Forest/Cream) in between.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Photography: Hands holding bottles, water with drops, fresh fruit, natural Mediterranean light.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 on images: Maximum 5 words. Bold type-forward. Leave breathing room.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Stories: Forest bg with Cream text, or Cream bg with colour accents. Custom stickers.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Reels/TikTok: Behind the scenes, ingredient explainers, water challenges, lifestyle Madrid/London.</w:t>
      </w:r>
    </w:p>
    <w:p>
      <w:pPr>
        <w:spacing w:after="100" w:before="1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6B5A"/>
          <w:sz w:val="36"/>
          <w:szCs w:val="36"/>
        </w:rPr>
        <w:t xml:space="preserve">Product Photography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5A"/>
          <w:sz w:val="22"/>
          <w:szCs w:val="22"/>
        </w:rPr>
        <w:t xml:space="preserve">Style: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Lifestyle premium-casual. The bottle in real contexts: handbag, desk, beach, elegant gym bag.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5A"/>
          <w:sz w:val="22"/>
          <w:szCs w:val="22"/>
        </w:rPr>
        <w:t xml:space="preserve">Lighting: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Natural, warm, Mediterranean. Never harsh flash or cold studio.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5A"/>
          <w:sz w:val="22"/>
          <w:szCs w:val="22"/>
        </w:rPr>
        <w:t xml:space="preserve">Props: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Lemons, berries, ice, sparkling water, plants, linen, ceramics.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5A"/>
          <w:sz w:val="22"/>
          <w:szCs w:val="22"/>
        </w:rPr>
        <w:t xml:space="preserve">Models: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Hands, natural gestures. No posed faces. Naturalness &gt; perfection.</w:t>
      </w:r>
    </w:p>
    <w:p>
      <w:pPr>
        <w:spacing w:after="60" w:before="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Never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Generic stock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Heavy filters or over-saturation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Clinical white backgrounds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Gym bro aesthetic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Cold, corporate studio lighting</w:t>
      </w:r>
    </w:p>
    <w:p>
      <w:pPr>
        <w:spacing w:after="100" w:before="1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6B5A"/>
          <w:sz w:val="36"/>
          <w:szCs w:val="36"/>
        </w:rPr>
        <w:t xml:space="preserve">Web (tomasoma.com)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Platform: Shopify. Subscription-first (€18/month).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 section with product + tagline. Cream background, Forest CTAs, SKU accents.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sections: Hero, product toggle (Lemon/Berry), visual ingredients, testimonials, Subscribe.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Typography: Space Grotesk for headings, DM Sans for body. Cormorant for pull quotes.</w:t>
      </w:r>
    </w:p>
    <w:p>
      <w:pPr>
        <w:spacing w:after="100" w:before="1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6B5A"/>
          <w:sz w:val="36"/>
          <w:szCs w:val="36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Subject lines: Short, fun, no false urgency. ‘Tu agua te extraña’ &gt; ‘LAST CHANCE’.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Structure: 1 hero image, 1 idea, 1 CTA. Cream background, Forest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Signature: SOMA | @tomasoma | tomasoma.com</w:t>
      </w:r>
    </w:p>
    <w:p>
      <w:pPr>
        <w:sectPr>
          <w:headerReference w:type="default" r:id="rId17"/>
          <w:footerReference w:type="default" r:id="rId1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6B5A"/>
          <w:sz w:val="56"/>
          <w:szCs w:val="56"/>
        </w:rPr>
        <w:t xml:space="preserve">07 / QUICK REFERENCE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Brand name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SOMA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Descriptor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Daily Functional Hydration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Tagline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Squeeze more from your water.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Handle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@tomasoma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Web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tomasoma.com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Product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Liquid concentrate: electrolytes + vitamins (D3, Zinc, B-complex) + botanicals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Format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30 mL squish/squirt bottle, 30 servings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V1 SKUs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LEMON (Hydrate + Soothe) · BERRY (Hydrate + Antioxidants)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Target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Health-conscious 22–40, urban, Madrid × London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Positioning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Fun-but-sophisticated functional hydration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Primary colour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#1A6B5A (Forest)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Background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#F5F0E8 (Cream)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Lemon accent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#F2C94C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Berry accent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#D94F7A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Support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#B8D4C8 (Sage)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Font — logo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Space Grotesk Bold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Font — headlines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Syne ExtraBold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Font — body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DM Sans Regular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Font — display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Cormorant Garamond Italic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Tone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Fun, fresh, expert but friendly, visual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Keywords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squeeze, drops, ritual, upgrade, functional hydration</w:t>
            </w:r>
          </w:p>
        </w:tc>
      </w:tr>
      <w:tr>
        <w:tc>
          <w:tcPr>
            <w:tcW w:type="dxa" w:w="400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Banned words</w:t>
            </w:r>
          </w:p>
        </w:tc>
        <w:tc>
          <w:tcPr>
            <w:tcW w:type="dxa" w:w="5360"/>
            <w:tcBorders>
              <w:top w:val="single" w:color="B8D4C8" w:sz="1"/>
              <w:left w:val="single" w:color="B8D4C8" w:sz="1"/>
              <w:bottom w:val="single" w:color="B8D4C8" w:sz="1"/>
              <w:right w:val="single" w:color="B8D4C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magic, revolutionary, miracle, detox, cure, urgent</w:t>
            </w:r>
          </w:p>
        </w:tc>
      </w:tr>
    </w:tbl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6B5A"/>
          <w:sz w:val="40"/>
          <w:szCs w:val="40"/>
        </w:rPr>
        <w:t xml:space="preserve">S   O   M   A</w:t>
      </w:r>
    </w:p>
    <w:p>
      <w:pPr>
        <w:spacing w:before="100"/>
        <w:jc w:val="center"/>
      </w:pPr>
      <w:r>
        <w:rPr>
          <w:rFonts w:ascii="Georgia" w:cs="Georgia" w:eastAsia="Georgia" w:hAnsi="Georgia"/>
          <w:i/>
          <w:iCs/>
          <w:color w:val="1A1A1A"/>
          <w:sz w:val="24"/>
          <w:szCs w:val="24"/>
        </w:rPr>
        <w:t xml:space="preserve">Squeeze more from your water.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Brand Guidelines v1.0 — April 2026 — Madrid × London</w:t>
      </w:r>
    </w:p>
    <w:p>
      <w:pPr>
        <w:spacing w:before="60"/>
        <w:jc w:val="center"/>
      </w:pPr>
      <w:r>
        <w:rPr>
          <w:rFonts w:ascii="Arial" w:cs="Arial" w:eastAsia="Arial" w:hAnsi="Arial"/>
          <w:color w:val="1A6B5A"/>
          <w:sz w:val="18"/>
          <w:szCs w:val="18"/>
        </w:rPr>
        <w:t xml:space="preserve">@tomasoma  ·  tomasoma.com</w:t>
      </w:r>
    </w:p>
    <w:sectPr>
      <w:headerReference w:type="default" r:id="rId19"/>
      <w:footerReference w:type="default" r:id="rId2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@tomasoma  ·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@tomasoma  ·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@tomasoma  ·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@tomasoma  ·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@tomasoma  ·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@tomasoma  ·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@tomasoma  ·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B8D4C8"/>
        <w:sz w:val="18"/>
        <w:szCs w:val="18"/>
      </w:rPr>
      <w:t xml:space="preserve">SOMA Brand Guidelines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B8D4C8"/>
        <w:sz w:val="18"/>
        <w:szCs w:val="18"/>
      </w:rPr>
      <w:t xml:space="preserve">SOMA Brand Guidelines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B8D4C8"/>
        <w:sz w:val="18"/>
        <w:szCs w:val="18"/>
      </w:rPr>
      <w:t xml:space="preserve">SOMA Brand Guidelines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B8D4C8"/>
        <w:sz w:val="18"/>
        <w:szCs w:val="18"/>
      </w:rPr>
      <w:t xml:space="preserve">SOMA Brand Guidelines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B8D4C8"/>
        <w:sz w:val="18"/>
        <w:szCs w:val="18"/>
      </w:rPr>
      <w:t xml:space="preserve">SOMA Brand Guidelines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B8D4C8"/>
        <w:sz w:val="18"/>
        <w:szCs w:val="18"/>
      </w:rPr>
      <w:t xml:space="preserve">SOMA Brand Guidelines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B8D4C8"/>
        <w:sz w:val="18"/>
        <w:szCs w:val="18"/>
      </w:rPr>
      <w:t xml:space="preserve">SOMA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image" Target="media/39a71ff993ce3f9c30a6cb4cb2aa0d7ddff291cb.png"/><Relationship Id="rId22" Type="http://schemas.openxmlformats.org/officeDocument/2006/relationships/image" Target="media/f48607c84a238c1322b8169e6fbb8d72ae18df84.png"/><Relationship Id="rId23" Type="http://schemas.openxmlformats.org/officeDocument/2006/relationships/image" Target="media/cdcf57b02bad0bd8a08b29eaa9d42a76bb75dfc1.png"/><Relationship Id="rId24" Type="http://schemas.openxmlformats.org/officeDocument/2006/relationships/image" Target="media/8da97a1d8c5389060620017c9b1736908ff66273.png"/><Relationship Id="rId25" Type="http://schemas.openxmlformats.org/officeDocument/2006/relationships/image" Target="media/c84813e27b3fcd665cfa9e7980c0a6c53295aab6.png"/><Relationship Id="rId26" Type="http://schemas.openxmlformats.org/officeDocument/2006/relationships/image" Target="media/7e41fedd4d442b87aff309fefddd7f37b4553bbc.png"/><Relationship Id="rId27" Type="http://schemas.openxmlformats.org/officeDocument/2006/relationships/image" Target="media/4b926f1add2e9ebd8f16055f14ea2a6927b08c7d.png"/><Relationship Id="rId28" Type="http://schemas.openxmlformats.org/officeDocument/2006/relationships/image" Target="media/e1c8ea3906fc7e323beeaa5de5edb60b33af318f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2026-04-10T11:05:08.204Z</dcterms:created>
  <dcterms:modified xsi:type="dcterms:W3CDTF">2026-04-10T11:05:08.216Z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