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OperatorSense Live — EDA prsteň: technická dokumentácia</w:t>
      </w:r>
    </w:p>
    <w:p>
      <w:pPr>
        <w:spacing w:after="140"/>
      </w:pPr>
      <w:r>
        <w:rPr>
          <w:b w:val="0"/>
          <w:i w:val="0"/>
        </w:rPr>
        <w:t xml:space="preserve">Technický popis meracej súpravy EDA (senzorový prsteň + USB dongle) a aplikácie </w:t>
      </w:r>
      <w:r>
        <w:rPr>
          <w:rFonts w:ascii="Consolas" w:hAnsi="Consolas" w:eastAsia="Consolas"/>
          <w:b w:val="0"/>
          <w:color w:val="B03060"/>
          <w:sz w:val="19"/>
        </w:rPr>
        <w:t>operatorsense_live.html</w:t>
      </w:r>
      <w:r>
        <w:rPr>
          <w:b w:val="0"/>
          <w:i w:val="0"/>
        </w:rPr>
        <w:t>, ktorá slúži na čítanie, záznam a export jej dát v prehliadači.</w:t>
      </w:r>
    </w:p>
    <w:p>
      <w:pPr>
        <w:spacing w:after="140"/>
      </w:pPr>
      <w:r>
        <w:rPr>
          <w:b w:val="0"/>
          <w:i w:val="0"/>
        </w:rPr>
        <w:t xml:space="preserve">&gt; Slovenská verzia dokumentu </w:t>
      </w:r>
      <w:r>
        <w:rPr>
          <w:rFonts w:ascii="Consolas" w:hAnsi="Consolas" w:eastAsia="Consolas"/>
          <w:b w:val="0"/>
          <w:color w:val="B03060"/>
          <w:sz w:val="19"/>
        </w:rPr>
        <w:t>OperatorSense_Live_Documentation.md</w:t>
      </w:r>
      <w:r>
        <w:rPr>
          <w:b w:val="0"/>
          <w:i w:val="0"/>
        </w:rPr>
        <w:t>. Názvy súborov, identifikátory, &gt; polia CSV/JSON a popisy tlačidiel v aplikácii zostávajú v angličtine — tak, ako sa reálne &gt; zobrazujú na obrazovke a v exportoch.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1. Čo je tento systém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Časť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Funkcia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EDA prsteň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Senzor nosený na prste. Meria odpor kože a vysiela ho rádiom v pásme 2,4 GHz.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USB dongle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Prijíma rádiové pakety a vypisuje ich ako ASCII riadky na virtuálnom COM porte USB.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/>
                <w:color w:val="B03060"/>
                <w:sz w:val="17"/>
              </w:rPr>
              <w:t>operatorsense_live.html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Číta tento COM port v prehliadači Chrome/Edge, zobrazuje signál naživo, zaznamenáva ho, exportuje CSV a vie záznam odoslať na server metódou POST.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/>
                <w:color w:val="B03060"/>
                <w:sz w:val="17"/>
              </w:rPr>
              <w:t>CALIBRATION.xlsx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Nameraná tabuľka ADC kód → odpor pre oba prstene (implementovaná v aplikácii, pozri </w:t>
            </w:r>
            <w:r>
              <w:rPr>
                <w:b w:val="0"/>
                <w:i w:val="0"/>
                <w:color w:val="2E5496"/>
                <w:sz w:val="19"/>
              </w:rPr>
              <w:t>§5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/>
                <w:color w:val="B03060"/>
                <w:sz w:val="17"/>
              </w:rPr>
              <w:t>foto/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Fotografie prsteňa a dongla.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</w:rPr>
        <w:t>Reťazec signálu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1"/>
        </w:rPr>
        <w:t xml:space="preserve">  ┌──────────────┐   2.4 GHz rádio    ┌────────────────────────┐   USB (virtuálny COM) ┌───────────────────┐</w:t>
      </w:r>
      <w:r>
        <w:br/>
      </w:r>
      <w:r>
        <w:rPr>
          <w:rFonts w:ascii="Consolas" w:hAnsi="Consolas" w:eastAsia="Consolas"/>
          <w:sz w:val="11"/>
        </w:rPr>
        <w:t xml:space="preserve">  │  EDA prsteň  │ ─────────────────► │       USB dongle       │ ────────────────────► │   Chrome / Edge   │</w:t>
      </w:r>
      <w:r>
        <w:br/>
      </w:r>
      <w:r>
        <w:rPr>
          <w:rFonts w:ascii="Consolas" w:hAnsi="Consolas" w:eastAsia="Consolas"/>
          <w:sz w:val="11"/>
        </w:rPr>
        <w:t xml:space="preserve">  │              │  IEEE 802.15.4     │                        │  38400 baud, 8/N/1    │                   │</w:t>
      </w:r>
      <w:r>
        <w:br/>
      </w:r>
      <w:r>
        <w:rPr>
          <w:rFonts w:ascii="Consolas" w:hAnsi="Consolas" w:eastAsia="Consolas"/>
          <w:sz w:val="11"/>
        </w:rPr>
        <w:t xml:space="preserve">  │ ATMEGA128RFA1│  proprietárny      │ ATMEGA128RFA1 prijímač │  ASCII textové riadky │ operatorsense_live│</w:t>
      </w:r>
      <w:r>
        <w:br/>
      </w:r>
      <w:r>
        <w:rPr>
          <w:rFonts w:ascii="Consolas" w:hAnsi="Consolas" w:eastAsia="Consolas"/>
          <w:sz w:val="11"/>
        </w:rPr>
        <w:t xml:space="preserve">  │ meranie      │  formát paketov    │  + FTDI FT232RQ        │                       │ .html (Web Serial)│</w:t>
      </w:r>
      <w:r>
        <w:br/>
      </w:r>
      <w:r>
        <w:rPr>
          <w:rFonts w:ascii="Consolas" w:hAnsi="Consolas" w:eastAsia="Consolas"/>
          <w:sz w:val="11"/>
        </w:rPr>
        <w:t xml:space="preserve">  │ odporu kože  │  (nezdokumentovaný)│  USB-sériový prevodník │                       │                   │</w:t>
      </w:r>
      <w:r>
        <w:br/>
      </w:r>
      <w:r>
        <w:rPr>
          <w:rFonts w:ascii="Consolas" w:hAnsi="Consolas" w:eastAsia="Consolas"/>
          <w:sz w:val="11"/>
        </w:rPr>
        <w:t xml:space="preserve">  └──────────────┘                    └────────────────────────┘                       └───────────────────┘</w:t>
      </w:r>
      <w:r>
        <w:br/>
      </w:r>
      <w:r>
        <w:rPr>
          <w:rFonts w:ascii="Consolas" w:hAnsi="Consolas" w:eastAsia="Consolas"/>
          <w:sz w:val="11"/>
        </w:rPr>
        <w:t xml:space="preserve">                                                                                                 │</w:t>
      </w:r>
      <w:r>
        <w:br/>
      </w:r>
      <w:r>
        <w:rPr>
          <w:rFonts w:ascii="Consolas" w:hAnsi="Consolas" w:eastAsia="Consolas"/>
          <w:sz w:val="11"/>
        </w:rPr>
        <w:t xml:space="preserve">                                                                              CSV súbor ◄────────┼────────►  HTTP POST</w:t>
      </w:r>
      <w:r>
        <w:br/>
      </w:r>
      <w:r>
        <w:rPr>
          <w:rFonts w:ascii="Consolas" w:hAnsi="Consolas" w:eastAsia="Consolas"/>
          <w:sz w:val="11"/>
        </w:rPr>
        <w:t xml:space="preserve">                                                                              (lokálne)          │           (JSON, voliteľné)</w:t>
      </w:r>
    </w:p>
    <w:p>
      <w:pPr>
        <w:spacing w:after="140"/>
      </w:pPr>
      <w:r>
        <w:rPr>
          <w:b/>
          <w:i w:val="0"/>
        </w:rPr>
        <w:t>Dongle je nevyhnutný.</w:t>
      </w:r>
      <w:r>
        <w:rPr>
          <w:b w:val="0"/>
          <w:i w:val="0"/>
        </w:rPr>
        <w:t xml:space="preserve"> Android nedokáže čítať prsteň priamo — pozri </w:t>
      </w:r>
      <w:r>
        <w:rPr>
          <w:b w:val="0"/>
          <w:i w:val="0"/>
          <w:color w:val="2E5496"/>
        </w:rPr>
        <w:t>§3</w:t>
      </w:r>
      <w:r>
        <w:rPr>
          <w:b w:val="0"/>
          <w:i w:val="0"/>
        </w:rPr>
        <w:t>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2. Hardvér</w:t>
      </w:r>
    </w:p>
    <w:p>
      <w:pPr>
        <w:pStyle w:val="Heading3"/>
      </w:pPr>
      <w:r>
        <w:rPr>
          <w:b/>
          <w:i w:val="0"/>
        </w:rPr>
        <w:t>2.1 Čipy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Zariadenie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Čipy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Prsteň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ATMEGA128RFA1</w:t>
            </w:r>
            <w:r>
              <w:rPr>
                <w:b w:val="0"/>
                <w:i w:val="0"/>
                <w:sz w:val="19"/>
              </w:rPr>
              <w:t xml:space="preserve"> — 8-bitový mikrokontrolér AVR s integrovaným vysielačom/prijímačom 2,4 GHz IEEE 802.15.4.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Dongle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ATMEGA128RFA1</w:t>
            </w:r>
            <w:r>
              <w:rPr>
                <w:b w:val="0"/>
                <w:i w:val="0"/>
                <w:sz w:val="19"/>
              </w:rPr>
              <w:t xml:space="preserve"> (rádiový prijímač) + </w:t>
            </w:r>
            <w:r>
              <w:rPr>
                <w:b/>
                <w:i w:val="0"/>
                <w:sz w:val="19"/>
              </w:rPr>
              <w:t>FTDI FT232RQ</w:t>
            </w:r>
            <w:r>
              <w:rPr>
                <w:b w:val="0"/>
                <w:i w:val="0"/>
                <w:sz w:val="19"/>
              </w:rPr>
              <w:t xml:space="preserve"> (prevodník USB na sériový port).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 w:val="0"/>
          <w:i w:val="0"/>
        </w:rPr>
        <w:t>Čip FTDI sa hlási ako štandardný virtuálny COM port, takže na súčasných systémoch Windows/macOS/Linux netreba žiadny ovládač od výrobcu a prehliadač ho vie otvoriť cez rozhranie Web Serial API.</w:t>
      </w:r>
    </w:p>
    <w:p>
      <w:pPr>
        <w:pStyle w:val="ListBullet"/>
        <w:spacing w:after="60"/>
        <w:ind w:left="432"/>
      </w:pPr>
      <w:r>
        <w:rPr>
          <w:b/>
          <w:i w:val="0"/>
        </w:rPr>
        <w:t>USB vendor ID: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B03060"/>
          <w:sz w:val="19"/>
        </w:rPr>
        <w:t>0x0403</w:t>
      </w:r>
      <w:r>
        <w:rPr>
          <w:b w:val="0"/>
          <w:i w:val="0"/>
        </w:rPr>
        <w:t xml:space="preserve"> (FTDI) — aplikácia ním filtruje dialóg výberu portu.</w:t>
      </w:r>
    </w:p>
    <w:p>
      <w:pPr>
        <w:pStyle w:val="ListBullet"/>
        <w:spacing w:after="60"/>
        <w:ind w:left="432"/>
      </w:pPr>
      <w:r>
        <w:rPr>
          <w:b/>
          <w:i w:val="0"/>
        </w:rPr>
        <w:t>Nastavenia sériového portu:</w:t>
      </w:r>
      <w:r>
        <w:rPr>
          <w:b w:val="0"/>
          <w:i w:val="0"/>
        </w:rPr>
        <w:t xml:space="preserve"> </w:t>
      </w:r>
      <w:r>
        <w:rPr>
          <w:b/>
          <w:i w:val="0"/>
        </w:rPr>
        <w:t>38400 baud, 8 dátových bitov, bez parity, 1 stop bit, bez riadenia toku.</w:t>
      </w:r>
    </w:p>
    <w:p>
      <w:pPr>
        <w:spacing w:after="140"/>
      </w:pPr>
      <w:r>
        <w:rPr>
          <w:b w:val="0"/>
          <w:i w:val="0"/>
        </w:rPr>
        <w:t>Súprava je necertifikovaný prototyp: neexistuje k nej FCC ID ani obdobné schválenie.</w:t>
      </w:r>
    </w:p>
    <w:p>
      <w:pPr>
        <w:pStyle w:val="Heading3"/>
      </w:pPr>
      <w:r>
        <w:rPr>
          <w:b/>
          <w:i w:val="0"/>
        </w:rPr>
        <w:t>2.2 Prsteň</w:t>
      </w:r>
    </w:p>
    <w:p>
      <w:pPr>
        <w:spacing w:after="140"/>
      </w:pPr>
      <w:r>
        <w:rPr>
          <w:b w:val="0"/>
          <w:i w:val="0"/>
        </w:rPr>
        <w:t>Malá zaliata doska plošných spojov na čiernom elastickom pásiku so suchým zipsom; pásik ju drží na prste a umožňuje jednému kusu sadnúť na rôzne hrúbky prstov.</w:t>
      </w:r>
    </w:p>
    <w:p>
      <w:pPr>
        <w:spacing w:after="140"/>
      </w:pPr>
      <w:r>
        <w:rPr>
          <w:b/>
          <w:i w:val="0"/>
        </w:rPr>
        <w:t>Nasadený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65329" cy="3566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704248528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5329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5F6A"/>
          <w:sz w:val="18"/>
        </w:rPr>
        <w:t>Prsteň na prste, gombíková batéria a pridržiavacia svorka smerujú von</w:t>
      </w:r>
    </w:p>
    <w:p>
      <w:pPr>
        <w:spacing w:after="140"/>
      </w:pPr>
      <w:r>
        <w:rPr>
          <w:b/>
          <w:i w:val="0"/>
        </w:rPr>
        <w:t>Rozopnutý, s vybratou batériou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0610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704248527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061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5F6A"/>
          <w:sz w:val="18"/>
        </w:rPr>
        <w:t>Prsteň s rozopnutým pásikom a vybratou batériou CR1620; vidno zaliatu dosku a svorku batérie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Elektronika je zaliata v </w:t>
      </w:r>
      <w:r>
        <w:rPr>
          <w:b/>
          <w:i w:val="0"/>
        </w:rPr>
        <w:t>priehľadnej zalievacej hmote</w:t>
      </w:r>
      <w:r>
        <w:rPr>
          <w:b w:val="0"/>
          <w:i w:val="0"/>
        </w:rPr>
        <w:t>, takže doska je zapuzdrená, ale jej súčiastky zostávajú viditeľné. Pásik je prevlečený cez otvory na oboch koncoch modulu.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Napájanie: jedna lítiová gombíková batéria </w:t>
      </w:r>
      <w:r>
        <w:rPr>
          <w:rFonts w:ascii="Consolas" w:hAnsi="Consolas" w:eastAsia="Consolas"/>
          <w:b/>
          <w:color w:val="B03060"/>
          <w:sz w:val="19"/>
        </w:rPr>
        <w:t>CR1620</w:t>
      </w:r>
      <w:r>
        <w:rPr>
          <w:b/>
          <w:i w:val="0"/>
        </w:rPr>
        <w:t xml:space="preserve"> 3 V</w:t>
      </w:r>
      <w:r>
        <w:rPr>
          <w:b w:val="0"/>
          <w:i w:val="0"/>
        </w:rPr>
        <w:t>, držaná spájkovanou kovovou pružinovou svorkou. Batéria je vymeniteľná používateľom a sedí na vonkajšej strane modulu.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Zariadenie </w:t>
      </w:r>
      <w:r>
        <w:rPr>
          <w:b/>
          <w:i w:val="0"/>
        </w:rPr>
        <w:t>nemá nabíjací konektor ani vypínač</w:t>
      </w:r>
      <w:r>
        <w:rPr>
          <w:b w:val="0"/>
          <w:i w:val="0"/>
        </w:rPr>
        <w:t xml:space="preserve"> — prsteň beží vždy, keď je batéria vložená, a jediný spôsob, ako ho vypnúť, je vybrať ju zo svorky. Výdrž batérie nie je zdokumentovaná (pozri </w:t>
      </w:r>
      <w:r>
        <w:rPr>
          <w:b w:val="0"/>
          <w:i w:val="0"/>
          <w:color w:val="2E5496"/>
        </w:rPr>
        <w:t>§9</w:t>
      </w:r>
      <w:r>
        <w:rPr>
          <w:b w:val="0"/>
          <w:i w:val="0"/>
        </w:rPr>
        <w:t>).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Elektródy dotýkajúce sa kože sú na spodnej strane, proti prstu; na týchto fotografiách ich vidieť nie je. </w:t>
      </w:r>
      <w:r>
        <w:rPr>
          <w:b w:val="0"/>
          <w:i/>
        </w:rPr>
        <w:t>(Predpoklad odvodený z toho, že batéria je umiestnená na opačnej strane.)</w:t>
      </w:r>
    </w:p>
    <w:p>
      <w:pPr>
        <w:spacing w:after="140"/>
      </w:pPr>
      <w:r>
        <w:rPr>
          <w:b/>
          <w:i w:val="0"/>
        </w:rPr>
        <w:t>Zaobchádzanie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>Pri odkladaní súpravy vyberte batériu zo svorky, inak prsteň ďalej vysiela a vybíja ju.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Modul pritlačte ku koži pevne, ale pásik neuťahujte nadmerne — prsteň, ktorý stratí kontakt s kožou, sa prejaví ako zamrznutá hodnota (pozri </w:t>
      </w:r>
      <w:r>
        <w:rPr>
          <w:b w:val="0"/>
          <w:i w:val="0"/>
          <w:color w:val="2E5496"/>
        </w:rPr>
        <w:t>§6.6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/>
          <w:i w:val="0"/>
        </w:rPr>
        <w:t>2.3 Doska dongla</w:t>
      </w:r>
    </w:p>
    <w:p>
      <w:pPr>
        <w:spacing w:after="140"/>
      </w:pPr>
      <w:r>
        <w:rPr>
          <w:b w:val="0"/>
          <w:i w:val="0"/>
        </w:rPr>
        <w:t>Nezapuzdrená doska plošných spojov s priamo naspájkovaným konektorom USB-A.</w:t>
      </w:r>
    </w:p>
    <w:p>
      <w:pPr>
        <w:spacing w:after="140"/>
      </w:pPr>
      <w:r>
        <w:rPr>
          <w:b/>
          <w:i w:val="0"/>
        </w:rPr>
        <w:t>Horná strana — rádio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361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704256689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361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5F6A"/>
          <w:sz w:val="18"/>
        </w:rPr>
        <w:t>Dongle, horná strana: ATMEGA128RFA1 a anténa v plošnom spoji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Čip v puzdre QFN s označením </w:t>
      </w:r>
      <w:r>
        <w:rPr>
          <w:rFonts w:ascii="Consolas" w:hAnsi="Consolas" w:eastAsia="Consolas"/>
          <w:b/>
          <w:color w:val="B03060"/>
          <w:sz w:val="19"/>
        </w:rPr>
        <w:t>ATMEL MEGA128RFA1-ZU</w:t>
      </w:r>
      <w:r>
        <w:rPr>
          <w:b w:val="0"/>
          <w:i w:val="0"/>
        </w:rPr>
        <w:t xml:space="preserve">, ďalšie značenie </w:t>
      </w:r>
      <w:r>
        <w:rPr>
          <w:rFonts w:ascii="Consolas" w:hAnsi="Consolas" w:eastAsia="Consolas"/>
          <w:b w:val="0"/>
          <w:color w:val="B03060"/>
          <w:sz w:val="19"/>
        </w:rPr>
        <w:t>1114D TW / 0T8301</w:t>
      </w:r>
      <w:r>
        <w:rPr>
          <w:b w:val="0"/>
          <w:i w:val="0"/>
        </w:rPr>
        <w:t xml:space="preserve"> (</w:t>
      </w:r>
      <w:r>
        <w:rPr>
          <w:rFonts w:ascii="Consolas" w:hAnsi="Consolas" w:eastAsia="Consolas"/>
          <w:b w:val="0"/>
          <w:color w:val="B03060"/>
          <w:sz w:val="19"/>
        </w:rPr>
        <w:t>1114</w:t>
      </w:r>
      <w:r>
        <w:rPr>
          <w:b w:val="0"/>
          <w:i w:val="0"/>
        </w:rPr>
        <w:t xml:space="preserve"> čítané ako dátumový kód = približne 11. týždeň roku 2011).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Koniec oproti konektoru USB nesie </w:t>
      </w:r>
      <w:r>
        <w:rPr>
          <w:b/>
          <w:i w:val="0"/>
        </w:rPr>
        <w:t>anténu vyleptanú priamo v medi dosky</w:t>
      </w:r>
      <w:r>
        <w:rPr>
          <w:b w:val="0"/>
          <w:i w:val="0"/>
        </w:rPr>
        <w:t>; externá anténa neexistuje.</w:t>
      </w:r>
    </w:p>
    <w:p>
      <w:pPr>
        <w:spacing w:after="140"/>
      </w:pPr>
      <w:r>
        <w:rPr>
          <w:b/>
          <w:i w:val="0"/>
        </w:rPr>
        <w:t>Spodná strana — rozhranie USB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160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8704256688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160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i/>
          <w:color w:val="5A5F6A"/>
          <w:sz w:val="18"/>
        </w:rPr>
        <w:t>Dongle, spodná strana: prevodník FTDI, tlačidlo, neosadená lišta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Prevodník </w:t>
      </w:r>
      <w:r>
        <w:rPr>
          <w:b/>
          <w:i w:val="0"/>
        </w:rPr>
        <w:t>FTDI</w:t>
      </w:r>
      <w:r>
        <w:rPr>
          <w:b w:val="0"/>
          <w:i w:val="0"/>
        </w:rPr>
        <w:t xml:space="preserve"> z USB na sériový port, kryštál a pasívne súčiastky.</w:t>
      </w:r>
    </w:p>
    <w:p>
      <w:pPr>
        <w:pStyle w:val="ListBullet"/>
        <w:spacing w:after="60"/>
        <w:ind w:left="432"/>
      </w:pPr>
      <w:r>
        <w:rPr>
          <w:b/>
          <w:i w:val="0"/>
        </w:rPr>
        <w:t>Mikrospínač (tlačidlo)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mikrokontrolér nereštartuje</w:t>
      </w:r>
      <w:r>
        <w:rPr>
          <w:b w:val="0"/>
          <w:i w:val="0"/>
        </w:rPr>
        <w:t>. Overené trojnásobným podržaním na 8 sekúnd pri otvorenom sériovom porte: tok paketov pokračoval nerušene v rytme 3,1 s, bez jedinej medzery a bez zmeny obsahu riadkov. Buď nie je zapojený, alebo ho firmvér ignoruje. Pri prevádzke nie je potrebný a je neškodný.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Rad </w:t>
      </w:r>
      <w:r>
        <w:rPr>
          <w:b/>
          <w:i w:val="0"/>
        </w:rPr>
        <w:t>neosadených prekovených otvorov</w:t>
      </w:r>
      <w:r>
        <w:rPr>
          <w:b w:val="0"/>
          <w:i w:val="0"/>
        </w:rPr>
        <w:t xml:space="preserve">, najpravdepodobnejšie programovacia/ladiaca lišta (ISP alebo JTAG) — jediná cesta k pamäti čipu, pozri </w:t>
      </w:r>
      <w:r>
        <w:rPr>
          <w:b w:val="0"/>
          <w:i w:val="0"/>
          <w:color w:val="2E5496"/>
        </w:rPr>
        <w:t>§8</w:t>
      </w:r>
      <w:r>
        <w:rPr>
          <w:b w:val="0"/>
          <w:i w:val="0"/>
        </w:rPr>
        <w:t>.</w:t>
      </w:r>
    </w:p>
    <w:p>
      <w:pPr>
        <w:pStyle w:val="ListBullet"/>
        <w:spacing w:after="60"/>
        <w:ind w:left="432"/>
      </w:pPr>
      <w:r>
        <w:rPr>
          <w:b/>
          <w:i w:val="0"/>
        </w:rPr>
        <w:t>Linky DTR a RTS z prevodníka FTDI nie sú pripojené na reset.</w:t>
      </w:r>
      <w:r>
        <w:rPr>
          <w:b w:val="0"/>
          <w:i w:val="0"/>
        </w:rPr>
        <w:t xml:space="preserve"> Overené impulzmi na oboch: dátový tok sa neprerušil. Znamená to, že </w:t>
      </w:r>
      <w:r>
        <w:rPr>
          <w:b/>
          <w:i w:val="0"/>
        </w:rPr>
        <w:t>počítač nemá ako dongle reštartovať ani rozhodiť</w:t>
      </w:r>
      <w:r>
        <w:rPr>
          <w:b w:val="0"/>
          <w:i w:val="0"/>
        </w:rPr>
        <w:t xml:space="preserve"> — žiadny softvér sa k mikrokontroléru cez USB nedostane.</w:t>
      </w:r>
    </w:p>
    <w:p>
      <w:pPr>
        <w:spacing w:after="140"/>
      </w:pPr>
      <w:r>
        <w:rPr>
          <w:b/>
          <w:i w:val="0"/>
        </w:rPr>
        <w:t>Zaobchádzanie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>Doska je odhalená: držte ju za konektor USB a zaobchádzajte s ňou ako s citlivou na elektrostatický výboj.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>Koniec s anténou udržiavajte mimo prstov, šasi notebooku a kovových plôch. Krátky predlžovací USB kábel, ktorý dongle odsunie od počítača, je najjednoduchší spôsob, ako zlepšiť dosah a stabilitu spojenia.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3. Rádiové spojenie medzi prsteňom a donglom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Vlastnosť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Stav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Protokol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Proprietárny protokol 2,4 GHz nad fyzickou vrstvou IEEE 802.15.4, možno odvodený od Thread/ZigBee. </w:t>
            </w:r>
            <w:r>
              <w:rPr>
                <w:b/>
                <w:i w:val="0"/>
                <w:sz w:val="19"/>
              </w:rPr>
              <w:t>Nie</w:t>
            </w:r>
            <w:r>
              <w:rPr>
                <w:b w:val="0"/>
                <w:i w:val="0"/>
                <w:sz w:val="19"/>
              </w:rPr>
              <w:t xml:space="preserve"> je to Bluetooth, BLE ani ANT. </w:t>
            </w:r>
            <w:r>
              <w:rPr>
                <w:b w:val="0"/>
                <w:i/>
                <w:sz w:val="19"/>
              </w:rPr>
              <w:t>(Vyjadrenie vývojára, nepotvrdené.)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Frekvenčné pásmo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2,4 GHz.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Párovanie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Žiadne — </w:t>
            </w:r>
            <w:r>
              <w:rPr>
                <w:b/>
                <w:i w:val="0"/>
                <w:sz w:val="19"/>
              </w:rPr>
              <w:t>odmerané</w:t>
            </w:r>
            <w:r>
              <w:rPr>
                <w:b w:val="0"/>
                <w:i w:val="0"/>
                <w:sz w:val="19"/>
              </w:rPr>
              <w:t xml:space="preserve">. Dongle bol počas testu päťkrát odpojený od napájania a spojenie sa zakaždým obnovilo samo, okamžite a bez zásahu. Prsteň a dongle majú pevné adresy (pozri </w:t>
            </w:r>
            <w:r>
              <w:rPr>
                <w:b w:val="0"/>
                <w:i w:val="0"/>
                <w:color w:val="2E5496"/>
                <w:sz w:val="19"/>
              </w:rPr>
              <w:t>§4.2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Služby / UUID GATT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Neaplikovateľné — vrstva BLE neexistuje.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SDK / API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Žiadne. Jediným rozhraním je sériový výstup dongla.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Šifrovanie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Neznáme.</w:t>
            </w:r>
            <w:r>
              <w:rPr>
                <w:b w:val="0"/>
                <w:i w:val="0"/>
                <w:sz w:val="19"/>
              </w:rPr>
              <w:t xml:space="preserve"> Zistiteľné len odchytením rádiového rámca prijímačom 802.15.4, ktorý nemáme. Pre popis súčasnej funkcie zariadenia to nie je podstatné.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  <w:i w:val="0"/>
        </w:rPr>
        <w:t>Čítanie z Androidu nie je možné.</w:t>
      </w:r>
      <w:r>
        <w:rPr>
          <w:b w:val="0"/>
          <w:i w:val="0"/>
        </w:rPr>
        <w:t xml:space="preserve"> Telefón ani tablet nemajú rádio 802.15.4 a prsteň neposkytuje žiadny profil BLE, takže jediná cesta k dátam vedie cez dongle pripojený k počítaču.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4. Formát sériového výstupu</w:t>
      </w:r>
    </w:p>
    <w:p>
      <w:pPr>
        <w:spacing w:after="140"/>
      </w:pPr>
      <w:r>
        <w:rPr>
          <w:b w:val="0"/>
          <w:i w:val="0"/>
        </w:rPr>
        <w:t>Dongle vysiela čistý text ASCII, jeden riadok na každé prijaté meranie.</w:t>
      </w:r>
    </w:p>
    <w:p>
      <w:pPr>
        <w:pStyle w:val="Heading3"/>
      </w:pPr>
      <w:r>
        <w:rPr>
          <w:b/>
          <w:i w:val="0"/>
        </w:rPr>
        <w:t>4.1 Ukážkový riadok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7"/>
        </w:rPr>
        <w:t>D8730:01[CEE3];CAFE;1068</w:t>
      </w:r>
    </w:p>
    <w:p>
      <w:pPr>
        <w:pStyle w:val="Heading3"/>
      </w:pPr>
      <w:r>
        <w:rPr>
          <w:b/>
          <w:i w:val="0"/>
        </w:rPr>
        <w:t>4.2 Polia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2412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Pole</w:t>
            </w:r>
          </w:p>
        </w:tc>
        <w:tc>
          <w:tcPr>
            <w:tcW w:type="dxa" w:w="2412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Príklad</w:t>
            </w:r>
          </w:p>
        </w:tc>
        <w:tc>
          <w:tcPr>
            <w:tcW w:type="dxa" w:w="2412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Význam</w:t>
            </w:r>
          </w:p>
        </w:tc>
        <w:tc>
          <w:tcPr>
            <w:tcW w:type="dxa" w:w="2412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Istota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Identifikátor paketu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D8730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Konštantný</w:t>
            </w:r>
            <w:r>
              <w:rPr>
                <w:b w:val="0"/>
                <w:i w:val="0"/>
                <w:sz w:val="19"/>
              </w:rPr>
              <w:t>, nie počítadlo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Odmerané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Kanál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01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Rádiový kanál, konštantný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Odmerané (význam je predpoklad)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Adresa dongla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CEE3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Adresa prijímača, konštantná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Odmerané (význam je predpoklad)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Adresa prsteňa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CAFE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Adresa odosielateľa, konštantná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Odmerané (význam je predpoklad)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Hodnota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1068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ADC kód nameraného odporu</w:t>
            </w:r>
          </w:p>
        </w:tc>
        <w:tc>
          <w:tcPr>
            <w:tcW w:type="dxa" w:w="241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Potvrdené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  <w:i w:val="0"/>
        </w:rPr>
        <w:t>Prvé štyri polia sú statické identifikátory.</w:t>
      </w:r>
      <w:r>
        <w:rPr>
          <w:b w:val="0"/>
          <w:i w:val="0"/>
        </w:rPr>
        <w:t xml:space="preserve"> V zázname s 1 054 vzorkami za 67 minút ani v žiadnom z neskorších meraní sa nezmenilo ani jedno z nich. Pôvodný predpoklad vývojára, že sa </w:t>
      </w:r>
      <w:r>
        <w:rPr>
          <w:rFonts w:ascii="Consolas" w:hAnsi="Consolas" w:eastAsia="Consolas"/>
          <w:b w:val="0"/>
          <w:color w:val="B03060"/>
          <w:sz w:val="19"/>
        </w:rPr>
        <w:t>D8730</w:t>
      </w:r>
      <w:r>
        <w:rPr>
          <w:b w:val="0"/>
          <w:i w:val="0"/>
        </w:rPr>
        <w:t xml:space="preserve"> mení od paketu k paketu, sa meraním nepotvrdil — </w:t>
      </w:r>
      <w:r>
        <w:rPr>
          <w:b/>
          <w:i w:val="0"/>
        </w:rPr>
        <w:t>stratu paketov teda z týchto polí nemožno rozpoznať</w:t>
      </w:r>
      <w:r>
        <w:rPr>
          <w:b w:val="0"/>
          <w:i w:val="0"/>
        </w:rPr>
        <w:t>.</w:t>
      </w:r>
    </w:p>
    <w:p>
      <w:pPr>
        <w:spacing w:after="140"/>
      </w:pPr>
      <w:r>
        <w:rPr>
          <w:b w:val="0"/>
          <w:i w:val="0"/>
        </w:rPr>
        <w:t xml:space="preserve">Riadok má vždy </w:t>
      </w:r>
      <w:r>
        <w:rPr>
          <w:b/>
          <w:i w:val="0"/>
        </w:rPr>
        <w:t>pevnú dĺžku 24 bajtov</w:t>
      </w:r>
      <w:r>
        <w:rPr>
          <w:b w:val="0"/>
          <w:i w:val="0"/>
        </w:rPr>
        <w:t xml:space="preserve"> (23 znakov + ukončovací znak).</w:t>
      </w:r>
    </w:p>
    <w:p>
      <w:pPr>
        <w:spacing w:after="140"/>
      </w:pPr>
      <w:r>
        <w:rPr>
          <w:b w:val="0"/>
          <w:i w:val="0"/>
        </w:rPr>
        <w:t xml:space="preserve">Aplikácia číta ako hodnotu </w:t>
      </w:r>
      <w:r>
        <w:rPr>
          <w:b/>
          <w:i w:val="0"/>
        </w:rPr>
        <w:t xml:space="preserve">celé číslo za posledným </w:t>
      </w:r>
      <w:r>
        <w:rPr>
          <w:rFonts w:ascii="Consolas" w:hAnsi="Consolas" w:eastAsia="Consolas"/>
          <w:b/>
          <w:color w:val="B03060"/>
          <w:sz w:val="19"/>
        </w:rPr>
        <w:t>;</w:t>
      </w:r>
      <w:r>
        <w:rPr>
          <w:b w:val="0"/>
          <w:i w:val="0"/>
        </w:rPr>
        <w:t>, takže funguje ďalej aj v prípade, že sa predchádzajúce polia neskôr vyložia inak.</w:t>
      </w:r>
    </w:p>
    <w:p>
      <w:pPr>
        <w:pStyle w:val="Heading3"/>
      </w:pPr>
      <w:r>
        <w:rPr>
          <w:b/>
          <w:i w:val="0"/>
        </w:rPr>
        <w:t>4.3 Ukončenie riadka a vzorkovacia frekvencia</w:t>
      </w:r>
    </w:p>
    <w:p>
      <w:pPr>
        <w:pStyle w:val="ListBullet"/>
        <w:spacing w:after="60"/>
        <w:ind w:left="432"/>
      </w:pPr>
      <w:r>
        <w:rPr>
          <w:b/>
          <w:i w:val="0"/>
        </w:rPr>
        <w:t xml:space="preserve">Ukončovací znak: samotné </w:t>
      </w:r>
      <w:r>
        <w:rPr>
          <w:rFonts w:ascii="Consolas" w:hAnsi="Consolas" w:eastAsia="Consolas"/>
          <w:b/>
          <w:color w:val="B03060"/>
          <w:sz w:val="19"/>
        </w:rPr>
        <w:t>LF</w:t>
      </w:r>
      <w:r>
        <w:rPr>
          <w:b/>
          <w:i w:val="0"/>
        </w:rPr>
        <w:t xml:space="preserve"> (0x0A), bez </w:t>
      </w:r>
      <w:r>
        <w:rPr>
          <w:rFonts w:ascii="Consolas" w:hAnsi="Consolas" w:eastAsia="Consolas"/>
          <w:b/>
          <w:color w:val="B03060"/>
          <w:sz w:val="19"/>
        </w:rPr>
        <w:t>CR</w:t>
      </w:r>
      <w:r>
        <w:rPr>
          <w:b/>
          <w:i w:val="0"/>
        </w:rPr>
        <w:t>.</w:t>
      </w:r>
      <w:r>
        <w:rPr>
          <w:b w:val="0"/>
          <w:i w:val="0"/>
        </w:rPr>
        <w:t xml:space="preserve"> Odmerané na surových bajtoch zo sériového portu; v celom zázname sa nevyskytol ani jeden neplatný bajt. Aplikácia napriek tomu akceptuje </w:t>
      </w:r>
      <w:r>
        <w:rPr>
          <w:rFonts w:ascii="Consolas" w:hAnsi="Consolas" w:eastAsia="Consolas"/>
          <w:b w:val="0"/>
          <w:color w:val="B03060"/>
          <w:sz w:val="19"/>
        </w:rPr>
        <w:t>\r\n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B03060"/>
          <w:sz w:val="19"/>
        </w:rPr>
        <w:t>\r</w:t>
      </w:r>
      <w:r>
        <w:rPr>
          <w:b w:val="0"/>
          <w:i w:val="0"/>
        </w:rPr>
        <w:t xml:space="preserve"> aj </w:t>
      </w:r>
      <w:r>
        <w:rPr>
          <w:rFonts w:ascii="Consolas" w:hAnsi="Consolas" w:eastAsia="Consolas"/>
          <w:b w:val="0"/>
          <w:color w:val="B03060"/>
          <w:sz w:val="19"/>
        </w:rPr>
        <w:t>\n</w:t>
      </w:r>
      <w:r>
        <w:rPr>
          <w:b w:val="0"/>
          <w:i w:val="0"/>
        </w:rPr>
        <w:t xml:space="preserve"> a neúplný zvyšok riadka si odkladá do bufferu, kým nedorazí jeho zvyšok.</w:t>
      </w:r>
    </w:p>
    <w:p>
      <w:pPr>
        <w:pStyle w:val="ListBullet"/>
        <w:spacing w:after="60"/>
        <w:ind w:left="432"/>
      </w:pPr>
      <w:r>
        <w:rPr>
          <w:b/>
          <w:i w:val="0"/>
        </w:rPr>
        <w:t>Vzorkovacia perióda: 3,101 s (≈ 0,32 Hz).</w:t>
      </w:r>
      <w:r>
        <w:rPr>
          <w:b w:val="0"/>
          <w:i w:val="0"/>
        </w:rPr>
        <w:t xml:space="preserve"> Odmerané na 965 intervaloch; smerodajná odchýlka 20 ms. Perióda je nemenná — drží aj pri skrate, aj pri rozpojenom obvode. Aplikácia frekvenciu meria aj naživo z posledných 50 paketov a zobrazuje ju v Hz a s/vzorku.</w:t>
      </w:r>
    </w:p>
    <w:p>
      <w:pPr>
        <w:spacing w:after="140"/>
      </w:pPr>
      <w:r>
        <w:rPr>
          <w:b/>
          <w:i w:val="0"/>
        </w:rPr>
        <w:t>Fáza sa po každom výpadku preukotví.</w:t>
      </w:r>
      <w:r>
        <w:rPr>
          <w:b w:val="0"/>
          <w:i w:val="0"/>
        </w:rPr>
        <w:t xml:space="preserve"> Ak vysielanie na chvíľu vypadne, nasledujúce pakety nepokračujú v pôvodnej mriežke, ale v novej — posunutej najčastejšie o </w:t>
      </w:r>
      <w:r>
        <w:rPr>
          <w:b/>
          <w:i w:val="0"/>
        </w:rPr>
        <w:t>±1,03 s, čo je presne tretina periódy</w:t>
      </w:r>
      <w:r>
        <w:rPr>
          <w:b w:val="0"/>
          <w:i w:val="0"/>
        </w:rPr>
        <w:t>. V 67-minútovom zázname sa fáza posunula pri 24 z 34 výpadkov.</w:t>
      </w:r>
    </w:p>
    <w:p>
      <w:pPr>
        <w:spacing w:after="140"/>
      </w:pPr>
      <w:r>
        <w:rPr>
          <w:b w:val="0"/>
          <w:i w:val="0"/>
        </w:rPr>
        <w:t xml:space="preserve">&gt; </w:t>
      </w:r>
      <w:r>
        <w:rPr>
          <w:b/>
          <w:i w:val="0"/>
        </w:rPr>
        <w:t>Dôsledok pre spracovanie dát:</w:t>
      </w:r>
      <w:r>
        <w:rPr>
          <w:b w:val="0"/>
          <w:i w:val="0"/>
        </w:rPr>
        <w:t xml:space="preserve"> vzorky sa nedajú klásť do pravidelného časového rastra. Vždy &gt; pracujte so skutočnými časovými značkami z exportu.</w:t>
      </w:r>
    </w:p>
    <w:p>
      <w:pPr>
        <w:pStyle w:val="Heading3"/>
      </w:pPr>
      <w:r>
        <w:rPr>
          <w:b/>
          <w:i w:val="0"/>
        </w:rPr>
        <w:t>4.4 Rozsah hodnôt a význam 65535</w:t>
      </w:r>
    </w:p>
    <w:p>
      <w:pPr>
        <w:spacing w:after="140"/>
      </w:pPr>
      <w:r>
        <w:rPr>
          <w:b w:val="0"/>
          <w:i w:val="0"/>
        </w:rPr>
        <w:t xml:space="preserve">Prevodník je </w:t>
      </w:r>
      <w:r>
        <w:rPr>
          <w:b/>
          <w:i w:val="0"/>
        </w:rPr>
        <w:t>16-bitový</w:t>
      </w:r>
      <w:r>
        <w:rPr>
          <w:b w:val="0"/>
          <w:i w:val="0"/>
        </w:rPr>
        <w:t xml:space="preserve">, overený rozsah nameraných hodnôt je </w:t>
      </w:r>
      <w:r>
        <w:rPr>
          <w:b/>
          <w:i w:val="0"/>
        </w:rPr>
        <w:t>2 až 65535</w:t>
      </w:r>
      <w:r>
        <w:rPr>
          <w:b w:val="0"/>
          <w:i w:val="0"/>
        </w:rPr>
        <w:t>.</w:t>
      </w:r>
    </w:p>
    <w:p>
      <w:pPr>
        <w:spacing w:after="140"/>
      </w:pPr>
      <w:r>
        <w:rPr>
          <w:b/>
          <w:i w:val="0"/>
        </w:rPr>
        <w:t>Hodnota 65535 (0xFFFF) znamená rozpojený obvod — teda žiadne platné meranie.</w:t>
      </w:r>
      <w:r>
        <w:rPr>
          <w:b w:val="0"/>
          <w:i w:val="0"/>
        </w:rPr>
        <w:t xml:space="preserve"> Nie je to špeciálny kód od firmvéru, ale </w:t>
      </w:r>
      <w:r>
        <w:rPr>
          <w:b/>
          <w:i w:val="0"/>
        </w:rPr>
        <w:t>saturácia prevodníka</w:t>
      </w:r>
      <w:r>
        <w:rPr>
          <w:b w:val="0"/>
          <w:i w:val="0"/>
        </w:rPr>
        <w:t>: odpor prekročil merateľný rozsah. Potvrdené priebehom po zložení prsteňa z prsta, kde hodnota do stropu plynule vystúpila, ako na elektródach vysychala vlhkosť: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615 → 1945 → 5144 → 9121 → 13994 → 20321 → 28050 → 36903 → 46515 → 55097 → 65535</w:t>
      </w:r>
    </w:p>
    <w:p>
      <w:pPr>
        <w:spacing w:after="140"/>
      </w:pPr>
      <w:r>
        <w:rPr>
          <w:b w:val="0"/>
          <w:i w:val="0"/>
        </w:rPr>
        <w:t xml:space="preserve">&gt; </w:t>
      </w:r>
      <w:r>
        <w:rPr>
          <w:b/>
          <w:i w:val="0"/>
        </w:rPr>
        <w:t>Dôsledok pre spracovanie dát:</w:t>
      </w:r>
      <w:r>
        <w:rPr>
          <w:b w:val="0"/>
          <w:i w:val="0"/>
        </w:rPr>
        <w:t xml:space="preserve"> vzorky s hodnotou 65535 treba pred analýzou odfiltrovať. V &gt; 67-minútovom zázname ich bolo </w:t>
      </w:r>
      <w:r>
        <w:rPr>
          <w:b/>
          <w:i w:val="0"/>
        </w:rPr>
        <w:t>312 z 1 054, teda 29,6 %</w:t>
      </w:r>
      <w:r>
        <w:rPr>
          <w:b w:val="0"/>
          <w:i w:val="0"/>
        </w:rPr>
        <w:t>, a to v dlhých súvislých blokoch (98, 61, &gt; 52, 42, 25 a 24 vzoriek za sebou). Medián so sentinelmi vyjde 3 140, bez nich 2 146. Odrezať treba &gt; aj úsek tesne pred saturáciou — od straty kontaktu po dosiahnutie stropu ubehne asi 100 sekúnd, počas &gt; ktorých hodnoty vyzerajú ako platné meranie.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5. Kalibrácia: ADC kód → odpor → vodivosť</w:t>
      </w:r>
    </w:p>
    <w:p>
      <w:pPr>
        <w:spacing w:after="140"/>
      </w:pPr>
      <w:r>
        <w:rPr>
          <w:b w:val="0"/>
          <w:i w:val="0"/>
        </w:rPr>
        <w:t xml:space="preserve">Vysielaná hodnota je surový ADC kód, nie ohmy. Ku každému prsteňu boli pripojené referenčné odpory a zaznamenaná nahlásená hodnota; výsledkom je </w:t>
      </w:r>
      <w:r>
        <w:rPr>
          <w:rFonts w:ascii="Consolas" w:hAnsi="Consolas" w:eastAsia="Consolas"/>
          <w:b w:val="0"/>
          <w:color w:val="B03060"/>
          <w:sz w:val="19"/>
        </w:rPr>
        <w:t>CALIBRATION.xlsx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216"/>
            <w:shd w:val="clear" w:fill="DCE3EF"/>
          </w:tcPr>
          <w:p>
            <w:pPr>
              <w:spacing w:after="40" w:before="40"/>
              <w:jc w:val="righ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R [kΩ]</w:t>
            </w:r>
          </w:p>
        </w:tc>
        <w:tc>
          <w:tcPr>
            <w:tcW w:type="dxa" w:w="3216"/>
            <w:shd w:val="clear" w:fill="DCE3EF"/>
          </w:tcPr>
          <w:p>
            <w:pPr>
              <w:spacing w:after="40" w:before="40"/>
              <w:jc w:val="righ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 xml:space="preserve">ADC kód — prsteň </w:t>
            </w:r>
            <w:r>
              <w:rPr>
                <w:rFonts w:ascii="Consolas" w:hAnsi="Consolas" w:eastAsia="Consolas"/>
                <w:b/>
                <w:color w:val="B03060"/>
                <w:sz w:val="17"/>
              </w:rPr>
              <w:t>CAFE</w:t>
            </w:r>
            <w:r>
              <w:rPr>
                <w:b/>
                <w:i w:val="0"/>
                <w:sz w:val="19"/>
              </w:rPr>
              <w:t xml:space="preserve"> (s pásikom)</w:t>
            </w:r>
          </w:p>
        </w:tc>
        <w:tc>
          <w:tcPr>
            <w:tcW w:type="dxa" w:w="3216"/>
            <w:shd w:val="clear" w:fill="DCE3EF"/>
          </w:tcPr>
          <w:p>
            <w:pPr>
              <w:spacing w:after="40" w:before="40"/>
              <w:jc w:val="righ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 xml:space="preserve">ADC kód — prsteň </w:t>
            </w:r>
            <w:r>
              <w:rPr>
                <w:rFonts w:ascii="Consolas" w:hAnsi="Consolas" w:eastAsia="Consolas"/>
                <w:b/>
                <w:color w:val="B03060"/>
                <w:sz w:val="17"/>
              </w:rPr>
              <w:t>CAD1</w:t>
            </w:r>
            <w:r>
              <w:rPr>
                <w:b/>
                <w:i w:val="0"/>
                <w:sz w:val="19"/>
              </w:rPr>
              <w:t xml:space="preserve"> (bez pásika)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0.55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–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–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2.2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10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5.55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27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28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8.19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40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42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17.9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93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96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38.9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212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212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68.3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361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377</w:t>
            </w:r>
          </w:p>
        </w:tc>
      </w:tr>
      <w:tr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100.2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554</w:t>
            </w:r>
          </w:p>
        </w:tc>
        <w:tc>
          <w:tcPr>
            <w:tcW w:type="dxa" w:w="321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550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  <w:i w:val="0"/>
        </w:rPr>
        <w:t>Dva prstene, dva stĺpce</w:t>
      </w:r>
      <w:r>
        <w:rPr>
          <w:b w:val="0"/>
          <w:i w:val="0"/>
        </w:rPr>
        <w:t xml:space="preserve"> — kalibrujú sa mierne odlišne. Adresa prsteňa je prítomná v každom pakete, takže aplikácia vyberá zodpovedajúci stĺpec automaticky; pri neznámej adrese sa vráti k stĺpcu </w:t>
      </w:r>
      <w:r>
        <w:rPr>
          <w:rFonts w:ascii="Consolas" w:hAnsi="Consolas" w:eastAsia="Consolas"/>
          <w:b w:val="0"/>
          <w:color w:val="B03060"/>
          <w:sz w:val="19"/>
        </w:rPr>
        <w:t>CAFE</w:t>
      </w:r>
      <w:r>
        <w:rPr>
          <w:b w:val="0"/>
          <w:i w:val="0"/>
        </w:rPr>
        <w:t xml:space="preserve"> a v odosielanom payloade to označí ako núdzové riešenie (fallback).</w:t>
      </w:r>
    </w:p>
    <w:p>
      <w:pPr>
        <w:spacing w:after="140"/>
      </w:pPr>
      <w:r>
        <w:rPr>
          <w:b w:val="0"/>
          <w:i w:val="0"/>
        </w:rPr>
        <w:t xml:space="preserve">Ako aplikácia prevádza (kód na začiatku súboru </w:t>
      </w:r>
      <w:r>
        <w:rPr>
          <w:rFonts w:ascii="Consolas" w:hAnsi="Consolas" w:eastAsia="Consolas"/>
          <w:b w:val="0"/>
          <w:color w:val="B03060"/>
          <w:sz w:val="19"/>
        </w:rPr>
        <w:t>operatorsense_live.html</w:t>
      </w:r>
      <w:r>
        <w:rPr>
          <w:b w:val="0"/>
          <w:i w:val="0"/>
        </w:rPr>
        <w:t>):</w:t>
      </w:r>
    </w:p>
    <w:p>
      <w:pPr>
        <w:pStyle w:val="ListBullet"/>
        <w:spacing w:after="60"/>
        <w:ind w:left="432"/>
      </w:pPr>
      <w:r>
        <w:rPr>
          <w:b/>
          <w:i w:val="0"/>
        </w:rPr>
        <w:t>Medzi bodmi tabuľky:</w:t>
      </w:r>
      <w:r>
        <w:rPr>
          <w:b w:val="0"/>
          <w:i w:val="0"/>
        </w:rPr>
        <w:t xml:space="preserve"> lineárna interpolácia. Odozva je takmer, ale nie presne lineárna (pomer kód na kΩ sa posúva z 3,0 na 5,5), takže po častiach zostavená tabuľka je presnejšia než jediná preložená priamka.</w:t>
      </w:r>
    </w:p>
    <w:p>
      <w:pPr>
        <w:pStyle w:val="ListBullet"/>
        <w:spacing w:after="60"/>
        <w:ind w:left="432"/>
      </w:pPr>
      <w:r>
        <w:rPr>
          <w:b/>
          <w:i w:val="0"/>
        </w:rPr>
        <w:t>Mimo rozsahu 1–100,2 kΩ:</w:t>
      </w:r>
      <w:r>
        <w:rPr>
          <w:b w:val="0"/>
          <w:i w:val="0"/>
        </w:rPr>
        <w:t xml:space="preserve"> lineárna extrapolácia z najbližšieho úseku. Takéto hodnoty sú odhady a sú všade označené: </w:t>
      </w:r>
      <w:r>
        <w:rPr>
          <w:rFonts w:ascii="Consolas" w:hAnsi="Consolas" w:eastAsia="Consolas"/>
          <w:b w:val="0"/>
          <w:color w:val="B03060"/>
          <w:sz w:val="19"/>
        </w:rPr>
        <w:t>(extrapolated)</w:t>
      </w:r>
      <w:r>
        <w:rPr>
          <w:b w:val="0"/>
          <w:i w:val="0"/>
        </w:rPr>
        <w:t xml:space="preserve"> v živom údaji, </w:t>
      </w:r>
      <w:r>
        <w:rPr>
          <w:rFonts w:ascii="Consolas" w:hAnsi="Consolas" w:eastAsia="Consolas"/>
          <w:b w:val="0"/>
          <w:color w:val="B03060"/>
          <w:sz w:val="19"/>
        </w:rPr>
        <w:t>in_calibrated_range</w:t>
      </w:r>
      <w:r>
        <w:rPr>
          <w:b w:val="0"/>
          <w:i w:val="0"/>
        </w:rPr>
        <w:t xml:space="preserve"> v CSV a </w:t>
      </w:r>
      <w:r>
        <w:rPr>
          <w:rFonts w:ascii="Consolas" w:hAnsi="Consolas" w:eastAsia="Consolas"/>
          <w:b w:val="0"/>
          <w:color w:val="B03060"/>
          <w:sz w:val="19"/>
        </w:rPr>
        <w:t>inCalibratedRange</w:t>
      </w:r>
      <w:r>
        <w:rPr>
          <w:b w:val="0"/>
          <w:i w:val="0"/>
        </w:rPr>
        <w:t xml:space="preserve"> v JSON. </w:t>
      </w:r>
      <w:r>
        <w:rPr>
          <w:b/>
          <w:i w:val="0"/>
        </w:rPr>
        <w:t>Namerané hodnoty na koži zvyčajne ležia nad kalibrovaným rozsahom</w:t>
      </w:r>
      <w:r>
        <w:rPr>
          <w:b w:val="0"/>
          <w:i w:val="0"/>
        </w:rPr>
        <w:t xml:space="preserve"> (kód 1068 ≈ 185 kΩ), takže tento príznak sa objavuje často — označuje pokrytie kalibráciou, nie chybu.</w:t>
      </w:r>
    </w:p>
    <w:p>
      <w:pPr>
        <w:pStyle w:val="ListBullet"/>
        <w:spacing w:after="60"/>
        <w:ind w:left="432"/>
      </w:pPr>
      <w:r>
        <w:rPr>
          <w:b/>
          <w:i w:val="0"/>
        </w:rPr>
        <w:t>Pod kalibrovaným rozsahom:</w:t>
      </w:r>
      <w:r>
        <w:rPr>
          <w:b w:val="0"/>
          <w:i w:val="0"/>
        </w:rPr>
        <w:t xml:space="preserve"> riadok 0,55 kΩ obsahuje v tabuľke </w:t>
      </w:r>
      <w:r>
        <w:rPr>
          <w:rFonts w:ascii="Consolas" w:hAnsi="Consolas" w:eastAsia="Consolas"/>
          <w:b w:val="0"/>
          <w:color w:val="B03060"/>
          <w:sz w:val="19"/>
        </w:rPr>
        <w:t>–</w:t>
      </w:r>
      <w:r>
        <w:rPr>
          <w:b w:val="0"/>
          <w:i w:val="0"/>
        </w:rPr>
        <w:t xml:space="preserve">. Neznamená to, že zariadenie nehlási nič — </w:t>
      </w:r>
      <w:r>
        <w:rPr>
          <w:b/>
          <w:i w:val="0"/>
        </w:rPr>
        <w:t>v prevádzke boli namerané hodnoty až po 2</w:t>
      </w:r>
      <w:r>
        <w:rPr>
          <w:b w:val="0"/>
          <w:i w:val="0"/>
        </w:rPr>
        <w:t>, teda hlboko pod prvým kalibračným bodom. Pomlčka zjavne znamená, že vývojár tam nedostal stabilné meranie, nie že výstup chýba.</w:t>
      </w:r>
    </w:p>
    <w:p>
      <w:pPr>
        <w:pStyle w:val="ListBullet"/>
        <w:spacing w:after="60"/>
        <w:ind w:left="432"/>
      </w:pPr>
      <w:r>
        <w:rPr>
          <w:b/>
          <w:i w:val="0"/>
        </w:rPr>
        <w:t>Vodivosť: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color w:val="B03060"/>
          <w:sz w:val="19"/>
        </w:rPr>
        <w:t>µS = 1 000 000 / Ω</w:t>
      </w:r>
      <w:r>
        <w:rPr>
          <w:b w:val="0"/>
          <w:i w:val="0"/>
        </w:rPr>
        <w:t>. Mikrosiemens je štandardná jednotka pre analýzu EDA a zároveň jednotka, ktorú používa aplikácia VitalWork pre Android na kanáli EDA z hodiniek Galaxy Watch, takže obe sú priamo porovnateľné.</w:t>
      </w:r>
    </w:p>
    <w:p>
      <w:pPr>
        <w:spacing w:after="140"/>
      </w:pPr>
      <w:r>
        <w:rPr>
          <w:b w:val="0"/>
          <w:i w:val="0"/>
        </w:rPr>
        <w:t>Surový ADC kód zostáva v každom exporte vedľa prevedených hodnôt, takže dáta možno prepočítať znova, ak sa kalibrácia zreviduje.</w:t>
      </w:r>
    </w:p>
    <w:p>
      <w:pPr>
        <w:spacing w:after="140"/>
      </w:pPr>
      <w:r>
        <w:rPr>
          <w:b/>
          <w:i w:val="0"/>
        </w:rPr>
        <w:t>Pridanie ďalšieho prsteňa:</w:t>
      </w:r>
      <w:r>
        <w:rPr>
          <w:b w:val="0"/>
          <w:i w:val="0"/>
        </w:rPr>
        <w:t xml:space="preserve"> doplňte jeho adresu a namerané dvojice do </w:t>
      </w:r>
      <w:r>
        <w:rPr>
          <w:rFonts w:ascii="Consolas" w:hAnsi="Consolas" w:eastAsia="Consolas"/>
          <w:b w:val="0"/>
          <w:color w:val="B03060"/>
          <w:sz w:val="19"/>
        </w:rPr>
        <w:t>CALIBRATION_TABLES</w:t>
      </w:r>
      <w:r>
        <w:rPr>
          <w:b w:val="0"/>
          <w:i w:val="0"/>
        </w:rPr>
        <w:t xml:space="preserve"> v súbore </w:t>
      </w:r>
      <w:r>
        <w:rPr>
          <w:rFonts w:ascii="Consolas" w:hAnsi="Consolas" w:eastAsia="Consolas"/>
          <w:b w:val="0"/>
          <w:color w:val="B03060"/>
          <w:sz w:val="19"/>
        </w:rPr>
        <w:t>operatorsense_live.html</w:t>
      </w:r>
      <w:r>
        <w:rPr>
          <w:b w:val="0"/>
          <w:i w:val="0"/>
        </w:rPr>
        <w:t>. Nič iné sa nemení.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 xml:space="preserve">6. Aplikácia </w:t>
      </w:r>
      <w:r>
        <w:rPr>
          <w:rFonts w:ascii="Consolas" w:hAnsi="Consolas" w:eastAsia="Consolas"/>
          <w:b/>
          <w:color w:val="B03060"/>
          <w:sz w:val="19"/>
        </w:rPr>
        <w:t>operatorsense_live.html</w:t>
      </w:r>
    </w:p>
    <w:p>
      <w:pPr>
        <w:spacing w:after="140"/>
      </w:pPr>
      <w:r>
        <w:rPr>
          <w:b w:val="0"/>
          <w:i w:val="0"/>
        </w:rPr>
        <w:t xml:space="preserve">Jediný sebestačný súbor HTML — bez inštalácie, bez servera, bez závislostí. Dongle číta cez rozhranie prehliadača </w:t>
      </w:r>
      <w:r>
        <w:rPr>
          <w:b/>
          <w:i w:val="0"/>
        </w:rPr>
        <w:t>Web Serial API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/>
          <w:i w:val="0"/>
        </w:rPr>
        <w:t>6.1 Požiadavky</w:t>
      </w:r>
    </w:p>
    <w:p>
      <w:pPr>
        <w:pStyle w:val="ListBullet"/>
        <w:spacing w:after="60"/>
        <w:ind w:left="432"/>
      </w:pPr>
      <w:r>
        <w:rPr>
          <w:b/>
          <w:i w:val="0"/>
        </w:rPr>
        <w:t>Desktopový Chrome alebo Edge.</w:t>
      </w:r>
      <w:r>
        <w:rPr>
          <w:b w:val="0"/>
          <w:i w:val="0"/>
        </w:rPr>
        <w:t xml:space="preserve"> Firefox, Safari ani mobilné prehliadače Web Serial neimplementujú; ak nie je podporované, stránka zobrazí varovný pruh.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>Pripojený dongle.</w:t>
      </w:r>
    </w:p>
    <w:p>
      <w:pPr>
        <w:pStyle w:val="Heading3"/>
      </w:pPr>
      <w:r>
        <w:rPr>
          <w:b/>
          <w:i w:val="0"/>
        </w:rPr>
        <w:t>6.2 Rozloženie obrazovky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Sekcia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Obsah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Horná lišta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Connect / Disconnect, výber prenosovej rýchlosti (predvolene 38400), poznámka 8/N/1, stav pripojenia.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Štatistické karty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Aktuálna surová hodnota ADC, prevedené kΩ a µS, min / max / priemer, vzorkovacia frekvencia (Hz, s/vzorku), trvanie, počet zaznamenaných vzoriek, počet udalostí.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Živý signál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Posuvný graf posledných 600 vzoriek so značkami udalostí a dekódovaný pohľad na posledný paket.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Recording &amp; export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Start/Stop recording, Mark event, Download CSV, Send to server, Clear recording a nastavenia servera.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Surový sériový výpis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Posledných 200 riadkov presne tak, ako prišli — prvé miesto, kam sa pozrieť, keď sa niečo správa čudne.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</w:rPr>
        <w:t>6.3 Pracovný postup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1.</w:t>
        <w:tab/>
      </w:r>
      <w:r>
        <w:rPr>
          <w:b/>
          <w:i w:val="0"/>
        </w:rPr>
        <w:t>Pripojte dongle</w:t>
      </w:r>
      <w:r>
        <w:rPr>
          <w:b w:val="0"/>
          <w:i w:val="0"/>
        </w:rPr>
        <w:t xml:space="preserve"> (</w:t>
      </w:r>
      <w:r>
        <w:rPr>
          <w:b w:val="0"/>
          <w:i/>
        </w:rPr>
        <w:t>Connect</w:t>
      </w:r>
      <w:r>
        <w:rPr>
          <w:b w:val="0"/>
          <w:i w:val="0"/>
        </w:rPr>
        <w:t>) — prehliadač zobrazí dialóg výberu portu filtrovaný na zariadenia FTDI (po jeho zrušení sa otvorí nefiltrovaný zoznam). Živý graf a štatistiky sa spustia okamžite.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2.</w:t>
        <w:tab/>
      </w:r>
      <w:r>
        <w:rPr>
          <w:b/>
          <w:i w:val="0"/>
        </w:rPr>
        <w:t>Spustite záznam</w:t>
      </w:r>
      <w:r>
        <w:rPr>
          <w:b w:val="0"/>
          <w:i w:val="0"/>
        </w:rPr>
        <w:t xml:space="preserve"> (</w:t>
      </w:r>
      <w:r>
        <w:rPr>
          <w:b w:val="0"/>
          <w:i/>
        </w:rPr>
        <w:t>Start recording</w:t>
      </w:r>
      <w:r>
        <w:rPr>
          <w:b w:val="0"/>
          <w:i w:val="0"/>
        </w:rPr>
        <w:t>) — od tejto chvíle sa každá vzorka ukladá s časovou značkou. Na sledovanie živého grafu záznam potrebný nie je.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3.</w:t>
        <w:tab/>
      </w:r>
      <w:r>
        <w:rPr>
          <w:b/>
          <w:i w:val="0"/>
        </w:rPr>
        <w:t>Označte udalosť</w:t>
      </w:r>
      <w:r>
        <w:rPr>
          <w:b w:val="0"/>
          <w:i w:val="0"/>
        </w:rPr>
        <w:t xml:space="preserve"> (</w:t>
      </w:r>
      <w:r>
        <w:rPr>
          <w:b w:val="0"/>
          <w:i/>
        </w:rPr>
        <w:t>Mark event</w:t>
      </w:r>
      <w:r>
        <w:rPr>
          <w:b w:val="0"/>
          <w:i w:val="0"/>
        </w:rPr>
        <w:t xml:space="preserve">, voliteľné, počas záznamu) — aplikácia si vyžiada popis (napr. </w:t>
      </w:r>
      <w:r>
        <w:rPr>
          <w:rFonts w:ascii="Consolas" w:hAnsi="Consolas" w:eastAsia="Consolas"/>
          <w:b w:val="0"/>
          <w:color w:val="B03060"/>
          <w:sz w:val="19"/>
        </w:rPr>
        <w:t>touch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color w:val="B03060"/>
          <w:sz w:val="19"/>
        </w:rPr>
        <w:t>stimulus</w:t>
      </w:r>
      <w:r>
        <w:rPr>
          <w:b w:val="0"/>
          <w:i w:val="0"/>
        </w:rPr>
        <w:t>) a umiestni značku do grafu aj do exportu, pripojenú k časovo najbližšej vzorke.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4.</w:t>
        <w:tab/>
      </w:r>
      <w:r>
        <w:rPr>
          <w:b/>
          <w:i w:val="0"/>
        </w:rPr>
        <w:t>Zastavte záznam</w:t>
      </w:r>
      <w:r>
        <w:rPr>
          <w:b w:val="0"/>
          <w:i w:val="0"/>
        </w:rPr>
        <w:t xml:space="preserve"> (</w:t>
      </w:r>
      <w:r>
        <w:rPr>
          <w:b w:val="0"/>
          <w:i/>
        </w:rPr>
        <w:t>Stop recording</w:t>
      </w:r>
      <w:r>
        <w:rPr>
          <w:b w:val="0"/>
          <w:i w:val="0"/>
        </w:rPr>
        <w:t>) — zachytené dáta zostávajú v pamäti.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5.</w:t>
        <w:tab/>
      </w:r>
      <w:r>
        <w:rPr>
          <w:b/>
          <w:i w:val="0"/>
        </w:rPr>
        <w:t>Stiahnite CSV</w:t>
      </w:r>
      <w:r>
        <w:rPr>
          <w:b w:val="0"/>
          <w:i w:val="0"/>
        </w:rPr>
        <w:t xml:space="preserve"> (</w:t>
      </w:r>
      <w:r>
        <w:rPr>
          <w:b w:val="0"/>
          <w:i/>
        </w:rPr>
        <w:t>Download CSV</w:t>
      </w:r>
      <w:r>
        <w:rPr>
          <w:b w:val="0"/>
          <w:i w:val="0"/>
        </w:rPr>
        <w:t xml:space="preserve">) a/alebo </w:t>
      </w:r>
      <w:r>
        <w:rPr>
          <w:b/>
          <w:i w:val="0"/>
        </w:rPr>
        <w:t>odošlite na server</w:t>
      </w:r>
      <w:r>
        <w:rPr>
          <w:b w:val="0"/>
          <w:i w:val="0"/>
        </w:rPr>
        <w:t xml:space="preserve"> (</w:t>
      </w:r>
      <w:r>
        <w:rPr>
          <w:b w:val="0"/>
          <w:i/>
        </w:rPr>
        <w:t>Send to server</w:t>
      </w:r>
      <w:r>
        <w:rPr>
          <w:b w:val="0"/>
          <w:i w:val="0"/>
        </w:rPr>
        <w:t>).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6.</w:t>
        <w:tab/>
      </w:r>
      <w:r>
        <w:rPr>
          <w:b/>
          <w:i w:val="0"/>
        </w:rPr>
        <w:t>Vyčistite záznam</w:t>
      </w:r>
      <w:r>
        <w:rPr>
          <w:b w:val="0"/>
          <w:i w:val="0"/>
        </w:rPr>
        <w:t xml:space="preserve"> (</w:t>
      </w:r>
      <w:r>
        <w:rPr>
          <w:b w:val="0"/>
          <w:i/>
        </w:rPr>
        <w:t>Clear recording</w:t>
      </w:r>
      <w:r>
        <w:rPr>
          <w:b w:val="0"/>
          <w:i w:val="0"/>
        </w:rPr>
        <w:t>) pred ďalším behom.</w:t>
      </w:r>
    </w:p>
    <w:p>
      <w:pPr>
        <w:spacing w:after="140"/>
      </w:pPr>
      <w:r>
        <w:rPr>
          <w:b/>
          <w:i w:val="0"/>
        </w:rPr>
        <w:t>Správanie bufferu:</w:t>
      </w:r>
      <w:r>
        <w:rPr>
          <w:b w:val="0"/>
          <w:i w:val="0"/>
        </w:rPr>
        <w:t xml:space="preserve"> stiahnutie CSV buffer </w:t>
      </w:r>
      <w:r>
        <w:rPr>
          <w:b/>
          <w:i w:val="0"/>
        </w:rPr>
        <w:t>nevyprázdni</w:t>
      </w:r>
      <w:r>
        <w:rPr>
          <w:b w:val="0"/>
          <w:i w:val="0"/>
        </w:rPr>
        <w:t xml:space="preserve">. Ak spustíte druhý záznam bez stlačenia </w:t>
      </w:r>
      <w:r>
        <w:rPr>
          <w:b w:val="0"/>
          <w:i/>
        </w:rPr>
        <w:t>Clear recording</w:t>
      </w:r>
      <w:r>
        <w:rPr>
          <w:b w:val="0"/>
          <w:i w:val="0"/>
        </w:rPr>
        <w:t>, oba behy skončia v jednom súbore. Odpojenie dongla záznam zastaví, ale dáta zachová, takže zachytený úsek sa dá aj potom exportovať alebo odoslať.</w:t>
      </w:r>
    </w:p>
    <w:p>
      <w:pPr>
        <w:pStyle w:val="Heading3"/>
      </w:pPr>
      <w:r>
        <w:rPr>
          <w:b/>
          <w:i w:val="0"/>
        </w:rPr>
        <w:t>6.4 Export do CSV</w:t>
      </w:r>
    </w:p>
    <w:p>
      <w:pPr>
        <w:spacing w:after="140"/>
      </w:pPr>
      <w:r>
        <w:rPr>
          <w:b w:val="0"/>
          <w:i w:val="0"/>
        </w:rPr>
        <w:t xml:space="preserve">Názov súboru: </w:t>
      </w:r>
      <w:r>
        <w:rPr>
          <w:rFonts w:ascii="Consolas" w:hAnsi="Consolas" w:eastAsia="Consolas"/>
          <w:b w:val="0"/>
          <w:color w:val="B03060"/>
          <w:sz w:val="19"/>
        </w:rPr>
        <w:t>operatorsense_capture_&lt;timestamp&gt;.csv</w:t>
      </w:r>
      <w:r>
        <w:rPr>
          <w:b w:val="0"/>
          <w:i w:val="0"/>
        </w:rPr>
        <w:t>.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timestamp_iso, epoch_ms, elapsed_ms, value_adc, resistance_ohm, conductance_us,</w:t>
      </w:r>
      <w:r>
        <w:br/>
      </w:r>
      <w:r>
        <w:rPr>
          <w:rFonts w:ascii="Consolas" w:hAnsi="Consolas" w:eastAsia="Consolas"/>
          <w:sz w:val="14"/>
        </w:rPr>
        <w:t>in_calibrated_range, packet_id, channel, dongle_addr, ring_addr, event, raw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Stĺpec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Význam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elapsed_ms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Milisekundy od prvej zaznamenanej vzorky.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value_adc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Surový kód tak, ako bol vyslaný, nikdy neupravený.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resistance_ohm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conductance_us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Prevedené cez kalibračnú tabuľku daného prsteňa (</w:t>
            </w:r>
            <w:r>
              <w:rPr>
                <w:b w:val="0"/>
                <w:i w:val="0"/>
                <w:color w:val="2E5496"/>
                <w:sz w:val="19"/>
              </w:rPr>
              <w:t>§5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in_calibrated_range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1</w:t>
            </w:r>
            <w:r>
              <w:rPr>
                <w:b w:val="0"/>
                <w:i w:val="0"/>
                <w:sz w:val="19"/>
              </w:rPr>
              <w:t xml:space="preserve"> v rozsahu 1–100,2 kΩ,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0</w:t>
            </w:r>
            <w:r>
              <w:rPr>
                <w:b w:val="0"/>
                <w:i w:val="0"/>
                <w:sz w:val="19"/>
              </w:rPr>
              <w:t xml:space="preserve"> pri extrapolácii.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event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Popis značky, ktorá pripadla na túto vzorku.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raw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Pôvodný sériový riadok, ponechaný na opätovné spracovanie.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</w:rPr>
        <w:t>6.5 Odosielanie na server</w:t>
      </w:r>
    </w:p>
    <w:p>
      <w:pPr>
        <w:spacing w:after="140"/>
      </w:pPr>
      <w:r>
        <w:rPr>
          <w:b w:val="0"/>
          <w:i w:val="0"/>
        </w:rPr>
        <w:t>Cesta na odosielanie je implementovaná, ale predvolene nesmeruje na žiadny server — kým nezadáte koncový bod, neodošle sa nič.</w:t>
      </w:r>
    </w:p>
    <w:p>
      <w:pPr>
        <w:spacing w:after="140"/>
      </w:pPr>
      <w:r>
        <w:rPr>
          <w:b/>
          <w:i w:val="0"/>
        </w:rPr>
        <w:t>Konfigurácia</w:t>
      </w:r>
      <w:r>
        <w:rPr>
          <w:b w:val="0"/>
          <w:i w:val="0"/>
        </w:rPr>
        <w:t xml:space="preserve"> — otvorte </w:t>
      </w:r>
      <w:r>
        <w:rPr>
          <w:b/>
          <w:i w:val="0"/>
        </w:rPr>
        <w:t>⚙ Server settings</w:t>
      </w:r>
      <w:r>
        <w:rPr>
          <w:b w:val="0"/>
          <w:i w:val="0"/>
        </w:rPr>
        <w:t xml:space="preserve"> v paneli </w:t>
      </w:r>
      <w:r>
        <w:rPr>
          <w:b w:val="0"/>
          <w:i/>
        </w:rPr>
        <w:t>Recording &amp; export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Pole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Význam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Endpoint URL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Cieľ požiadavky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POST</w:t>
            </w:r>
            <w:r>
              <w:rPr>
                <w:b w:val="0"/>
                <w:i w:val="0"/>
                <w:sz w:val="19"/>
              </w:rPr>
              <w:t xml:space="preserve">, napr.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https://api.example.org/v1/eda/captures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Authentication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Bearer token</w:t>
            </w:r>
            <w:r>
              <w:rPr>
                <w:b w:val="0"/>
                <w:i w:val="0"/>
                <w:sz w:val="19"/>
              </w:rPr>
              <w:t xml:space="preserve"> (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Authorization: Bearer …</w:t>
            </w:r>
            <w:r>
              <w:rPr>
                <w:b w:val="0"/>
                <w:i w:val="0"/>
                <w:sz w:val="19"/>
              </w:rPr>
              <w:t xml:space="preserve">),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API key header</w:t>
            </w:r>
            <w:r>
              <w:rPr>
                <w:b w:val="0"/>
                <w:i w:val="0"/>
                <w:sz w:val="19"/>
              </w:rPr>
              <w:t xml:space="preserve"> alebo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None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API key / token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Prihlasovací údaj vydaný serverom.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API key header name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Hlavička použitá pri schéme s API kľúčom; predvolene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X-API-Key</w:t>
            </w:r>
            <w:r>
              <w:rPr>
                <w:b w:val="0"/>
                <w:i w:val="0"/>
                <w:sz w:val="19"/>
              </w:rPr>
              <w:t>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Session label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Voliteľný text odosielaný s každým záznamom.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/>
          <w:i w:val="0"/>
        </w:rPr>
        <w:t>Save settings</w:t>
      </w:r>
      <w:r>
        <w:rPr>
          <w:b w:val="0"/>
          <w:i w:val="0"/>
        </w:rPr>
        <w:t xml:space="preserve"> nastavenia uloží; </w:t>
      </w:r>
      <w:r>
        <w:rPr>
          <w:b/>
          <w:i w:val="0"/>
        </w:rPr>
        <w:t>Test connection</w:t>
      </w:r>
      <w:r>
        <w:rPr>
          <w:b w:val="0"/>
          <w:i w:val="0"/>
        </w:rPr>
        <w:t xml:space="preserve"> odošle prázdny payload s </w:t>
      </w:r>
      <w:r>
        <w:rPr>
          <w:rFonts w:ascii="Consolas" w:hAnsi="Consolas" w:eastAsia="Consolas"/>
          <w:b w:val="0"/>
          <w:color w:val="B03060"/>
          <w:sz w:val="19"/>
        </w:rPr>
        <w:t>"test": true</w:t>
      </w:r>
      <w:r>
        <w:rPr>
          <w:b w:val="0"/>
          <w:i w:val="0"/>
        </w:rPr>
        <w:t xml:space="preserve"> a overí tak URL aj prihlasovacie údaje bez dát; </w:t>
      </w:r>
      <w:r>
        <w:rPr>
          <w:b/>
          <w:i w:val="0"/>
        </w:rPr>
        <w:t>Forget credentials</w:t>
      </w:r>
      <w:r>
        <w:rPr>
          <w:b w:val="0"/>
          <w:i w:val="0"/>
        </w:rPr>
        <w:t xml:space="preserve"> ich vymaže. Nastavenia sú uložené v </w:t>
      </w:r>
      <w:r>
        <w:rPr>
          <w:rFonts w:ascii="Consolas" w:hAnsi="Consolas" w:eastAsia="Consolas"/>
          <w:b w:val="0"/>
          <w:color w:val="B03060"/>
          <w:sz w:val="19"/>
        </w:rPr>
        <w:t>localStorage</w:t>
      </w:r>
      <w:r>
        <w:rPr>
          <w:b w:val="0"/>
          <w:i w:val="0"/>
        </w:rPr>
        <w:t xml:space="preserve"> daného prehliadača (kľúč </w:t>
      </w:r>
      <w:r>
        <w:rPr>
          <w:rFonts w:ascii="Consolas" w:hAnsi="Consolas" w:eastAsia="Consolas"/>
          <w:b w:val="0"/>
          <w:color w:val="B03060"/>
          <w:sz w:val="19"/>
        </w:rPr>
        <w:t>operatorsense.upload.v1</w:t>
      </w:r>
      <w:r>
        <w:rPr>
          <w:b w:val="0"/>
          <w:i w:val="0"/>
        </w:rPr>
        <w:t xml:space="preserve">). Ak chcete distribuovať vopred nakonfigurovanú kópiu, vyplňte </w:t>
      </w:r>
      <w:r>
        <w:rPr>
          <w:rFonts w:ascii="Consolas" w:hAnsi="Consolas" w:eastAsia="Consolas"/>
          <w:b w:val="0"/>
          <w:color w:val="B03060"/>
          <w:sz w:val="19"/>
        </w:rPr>
        <w:t>UPLOAD_DEFAULTS</w:t>
      </w:r>
      <w:r>
        <w:rPr>
          <w:b w:val="0"/>
          <w:i w:val="0"/>
        </w:rPr>
        <w:t xml:space="preserve"> na začiatku skriptu — uložené nastavenia však majú aj tak prednosť.</w:t>
      </w:r>
    </w:p>
    <w:p>
      <w:pPr>
        <w:spacing w:after="140"/>
      </w:pPr>
      <w:r>
        <w:rPr>
          <w:b/>
          <w:i w:val="0"/>
        </w:rPr>
        <w:t>Payload</w:t>
      </w:r>
      <w:r>
        <w:rPr>
          <w:b w:val="0"/>
          <w:i w:val="0"/>
        </w:rPr>
        <w:t xml:space="preserve"> — jeden JSON </w:t>
      </w:r>
      <w:r>
        <w:rPr>
          <w:rFonts w:ascii="Consolas" w:hAnsi="Consolas" w:eastAsia="Consolas"/>
          <w:b w:val="0"/>
          <w:color w:val="B03060"/>
          <w:sz w:val="19"/>
        </w:rPr>
        <w:t>POST</w:t>
      </w:r>
      <w:r>
        <w:rPr>
          <w:b w:val="0"/>
          <w:i w:val="0"/>
        </w:rPr>
        <w:t xml:space="preserve"> na jeden záznam:</w:t>
      </w:r>
    </w:p>
    <w:p>
      <w:pPr>
        <w:spacing w:before="120" w:after="160" w:line="240" w:lineRule="auto"/>
        <w:ind w:left="173"/>
        <w:shd w:val="clear" w:fill="F2F3F5"/>
        <w:pBdr>
          <w:top w:val="single" w:sz="4" w:space="4" w:color="D0D3D8"/>
          <w:left w:val="single" w:sz="4" w:space="4" w:color="D0D3D8"/>
          <w:bottom w:val="single" w:sz="4" w:space="4" w:color="D0D3D8"/>
          <w:right w:val="single" w:sz="4" w:space="4" w:color="D0D3D8"/>
        </w:pBdr>
      </w:pPr>
      <w:r>
        <w:rPr>
          <w:rFonts w:ascii="Consolas" w:hAnsi="Consolas" w:eastAsia="Consolas"/>
          <w:sz w:val="14"/>
        </w:rPr>
        <w:t>{</w:t>
      </w:r>
      <w:r>
        <w:br/>
      </w:r>
      <w:r>
        <w:rPr>
          <w:rFonts w:ascii="Consolas" w:hAnsi="Consolas" w:eastAsia="Consolas"/>
          <w:sz w:val="14"/>
        </w:rPr>
        <w:t xml:space="preserve">  "schemaVersion": "1.0",</w:t>
      </w:r>
      <w:r>
        <w:br/>
      </w:r>
      <w:r>
        <w:rPr>
          <w:rFonts w:ascii="Consolas" w:hAnsi="Consolas" w:eastAsia="Consolas"/>
          <w:sz w:val="14"/>
        </w:rPr>
        <w:t xml:space="preserve">  "source": "OperatorSense Live (EDA ring, FTDI Web Serial)",</w:t>
      </w:r>
      <w:r>
        <w:br/>
      </w:r>
      <w:r>
        <w:rPr>
          <w:rFonts w:ascii="Consolas" w:hAnsi="Consolas" w:eastAsia="Consolas"/>
          <w:sz w:val="14"/>
        </w:rPr>
        <w:t xml:space="preserve">  "sentAtIso": "2026-08-18T09:12:33.120Z",</w:t>
      </w:r>
      <w:r>
        <w:br/>
      </w:r>
      <w:r>
        <w:rPr>
          <w:rFonts w:ascii="Consolas" w:hAnsi="Consolas" w:eastAsia="Consolas"/>
          <w:sz w:val="14"/>
        </w:rPr>
        <w:t xml:space="preserve">  "test": false,</w:t>
      </w:r>
      <w:r>
        <w:br/>
      </w:r>
      <w:r>
        <w:rPr>
          <w:rFonts w:ascii="Consolas" w:hAnsi="Consolas" w:eastAsia="Consolas"/>
          <w:sz w:val="14"/>
        </w:rPr>
        <w:t xml:space="preserve">  "capture": {</w:t>
      </w:r>
      <w:r>
        <w:br/>
      </w:r>
      <w:r>
        <w:rPr>
          <w:rFonts w:ascii="Consolas" w:hAnsi="Consolas" w:eastAsia="Consolas"/>
          <w:sz w:val="14"/>
        </w:rPr>
        <w:t xml:space="preserve">    "captureId": "os-20260818T091120-4f3a",</w:t>
      </w:r>
      <w:r>
        <w:br/>
      </w:r>
      <w:r>
        <w:rPr>
          <w:rFonts w:ascii="Consolas" w:hAnsi="Consolas" w:eastAsia="Consolas"/>
          <w:sz w:val="14"/>
        </w:rPr>
        <w:t xml:space="preserve">    "label": "operator-07",</w:t>
      </w:r>
      <w:r>
        <w:br/>
      </w:r>
      <w:r>
        <w:rPr>
          <w:rFonts w:ascii="Consolas" w:hAnsi="Consolas" w:eastAsia="Consolas"/>
          <w:sz w:val="14"/>
        </w:rPr>
        <w:t xml:space="preserve">    "startedAtIso": "2026-08-18T09:11:20.000Z",</w:t>
      </w:r>
      <w:r>
        <w:br/>
      </w:r>
      <w:r>
        <w:rPr>
          <w:rFonts w:ascii="Consolas" w:hAnsi="Consolas" w:eastAsia="Consolas"/>
          <w:sz w:val="14"/>
        </w:rPr>
        <w:t xml:space="preserve">    "endedAtIso": "2026-08-18T09:12:21.234Z",</w:t>
      </w:r>
      <w:r>
        <w:br/>
      </w:r>
      <w:r>
        <w:rPr>
          <w:rFonts w:ascii="Consolas" w:hAnsi="Consolas" w:eastAsia="Consolas"/>
          <w:sz w:val="14"/>
        </w:rPr>
        <w:t xml:space="preserve">    "durationMs": 61234,</w:t>
      </w:r>
      <w:r>
        <w:br/>
      </w:r>
      <w:r>
        <w:rPr>
          <w:rFonts w:ascii="Consolas" w:hAnsi="Consolas" w:eastAsia="Consolas"/>
          <w:sz w:val="14"/>
        </w:rPr>
        <w:t xml:space="preserve">    "sampleCount": 612,</w:t>
      </w:r>
      <w:r>
        <w:br/>
      </w:r>
      <w:r>
        <w:rPr>
          <w:rFonts w:ascii="Consolas" w:hAnsi="Consolas" w:eastAsia="Consolas"/>
          <w:sz w:val="14"/>
        </w:rPr>
        <w:t xml:space="preserve">    "eventCount": 3,</w:t>
      </w:r>
      <w:r>
        <w:br/>
      </w:r>
      <w:r>
        <w:rPr>
          <w:rFonts w:ascii="Consolas" w:hAnsi="Consolas" w:eastAsia="Consolas"/>
          <w:sz w:val="14"/>
        </w:rPr>
        <w:t xml:space="preserve">    "baudRate": 38400</w:t>
      </w:r>
      <w:r>
        <w:br/>
      </w:r>
      <w:r>
        <w:rPr>
          <w:rFonts w:ascii="Consolas" w:hAnsi="Consolas" w:eastAsia="Consolas"/>
          <w:sz w:val="14"/>
        </w:rPr>
        <w:t xml:space="preserve">  },</w:t>
      </w:r>
      <w:r>
        <w:br/>
      </w:r>
      <w:r>
        <w:rPr>
          <w:rFonts w:ascii="Consolas" w:hAnsi="Consolas" w:eastAsia="Consolas"/>
          <w:sz w:val="14"/>
        </w:rPr>
        <w:t xml:space="preserve">  "device": { "dongleAddr": "CEE3", "ringAddr": "CAFE", "usbVendorId": "0x0403" },</w:t>
      </w:r>
      <w:r>
        <w:br/>
      </w:r>
      <w:r>
        <w:rPr>
          <w:rFonts w:ascii="Consolas" w:hAnsi="Consolas" w:eastAsia="Consolas"/>
          <w:sz w:val="14"/>
        </w:rPr>
        <w:t xml:space="preserve">  "signal": {</w:t>
      </w:r>
      <w:r>
        <w:br/>
      </w:r>
      <w:r>
        <w:rPr>
          <w:rFonts w:ascii="Consolas" w:hAnsi="Consolas" w:eastAsia="Consolas"/>
          <w:sz w:val="14"/>
        </w:rPr>
        <w:t xml:space="preserve">    "unit": "raw_adc",</w:t>
      </w:r>
      <w:r>
        <w:br/>
      </w:r>
      <w:r>
        <w:rPr>
          <w:rFonts w:ascii="Consolas" w:hAnsi="Consolas" w:eastAsia="Consolas"/>
          <w:sz w:val="14"/>
        </w:rPr>
        <w:t xml:space="preserve">    "ohmsAvailable": true,</w:t>
      </w:r>
      <w:r>
        <w:br/>
      </w:r>
      <w:r>
        <w:rPr>
          <w:rFonts w:ascii="Consolas" w:hAnsi="Consolas" w:eastAsia="Consolas"/>
          <w:sz w:val="14"/>
        </w:rPr>
        <w:t xml:space="preserve">    "calibration": {</w:t>
      </w:r>
      <w:r>
        <w:br/>
      </w:r>
      <w:r>
        <w:rPr>
          <w:rFonts w:ascii="Consolas" w:hAnsi="Consolas" w:eastAsia="Consolas"/>
          <w:sz w:val="14"/>
        </w:rPr>
        <w:t xml:space="preserve">      "source": "CALIBRATION.xlsx (device developer)",</w:t>
      </w:r>
      <w:r>
        <w:br/>
      </w:r>
      <w:r>
        <w:rPr>
          <w:rFonts w:ascii="Consolas" w:hAnsi="Consolas" w:eastAsia="Consolas"/>
          <w:sz w:val="14"/>
        </w:rPr>
        <w:t xml:space="preserve">      "ringTable": "CAFE",</w:t>
      </w:r>
      <w:r>
        <w:br/>
      </w:r>
      <w:r>
        <w:rPr>
          <w:rFonts w:ascii="Consolas" w:hAnsi="Consolas" w:eastAsia="Consolas"/>
          <w:sz w:val="14"/>
        </w:rPr>
        <w:t xml:space="preserve">      "rangeKOhm": [1, 100.2]</w:t>
      </w:r>
      <w:r>
        <w:br/>
      </w:r>
      <w:r>
        <w:rPr>
          <w:rFonts w:ascii="Consolas" w:hAnsi="Consolas" w:eastAsia="Consolas"/>
          <w:sz w:val="14"/>
        </w:rPr>
        <w:t xml:space="preserve">    }</w:t>
      </w:r>
      <w:r>
        <w:br/>
      </w:r>
      <w:r>
        <w:rPr>
          <w:rFonts w:ascii="Consolas" w:hAnsi="Consolas" w:eastAsia="Consolas"/>
          <w:sz w:val="14"/>
        </w:rPr>
        <w:t xml:space="preserve">  },</w:t>
      </w:r>
      <w:r>
        <w:br/>
      </w:r>
      <w:r>
        <w:rPr>
          <w:rFonts w:ascii="Consolas" w:hAnsi="Consolas" w:eastAsia="Consolas"/>
          <w:sz w:val="14"/>
        </w:rPr>
        <w:t xml:space="preserve">  "samples": [</w:t>
      </w:r>
      <w:r>
        <w:br/>
      </w:r>
      <w:r>
        <w:rPr>
          <w:rFonts w:ascii="Consolas" w:hAnsi="Consolas" w:eastAsia="Consolas"/>
          <w:sz w:val="14"/>
        </w:rPr>
        <w:t xml:space="preserve">    {</w:t>
      </w:r>
      <w:r>
        <w:br/>
      </w:r>
      <w:r>
        <w:rPr>
          <w:rFonts w:ascii="Consolas" w:hAnsi="Consolas" w:eastAsia="Consolas"/>
          <w:sz w:val="14"/>
        </w:rPr>
        <w:t xml:space="preserve">      "epochMs": 1755506380000, "elapsedMs": 0, "valueAdc": 1068,</w:t>
      </w:r>
      <w:r>
        <w:br/>
      </w:r>
      <w:r>
        <w:rPr>
          <w:rFonts w:ascii="Consolas" w:hAnsi="Consolas" w:eastAsia="Consolas"/>
          <w:sz w:val="14"/>
        </w:rPr>
        <w:t xml:space="preserve">      "ohms": 185156.48, "microSiemens": 5.4008, "inCalibratedRange": false,</w:t>
      </w:r>
      <w:r>
        <w:br/>
      </w:r>
      <w:r>
        <w:rPr>
          <w:rFonts w:ascii="Consolas" w:hAnsi="Consolas" w:eastAsia="Consolas"/>
          <w:sz w:val="14"/>
        </w:rPr>
        <w:t xml:space="preserve">      "packetId": "D8730", "channel": "01", "dongleAddr": "CEE3", "ringAddr": "CAFE",</w:t>
      </w:r>
      <w:r>
        <w:br/>
      </w:r>
      <w:r>
        <w:rPr>
          <w:rFonts w:ascii="Consolas" w:hAnsi="Consolas" w:eastAsia="Consolas"/>
          <w:sz w:val="14"/>
        </w:rPr>
        <w:t xml:space="preserve">      "raw": "D8730:01[CEE3];CAFE;1068"</w:t>
      </w:r>
      <w:r>
        <w:br/>
      </w:r>
      <w:r>
        <w:rPr>
          <w:rFonts w:ascii="Consolas" w:hAnsi="Consolas" w:eastAsia="Consolas"/>
          <w:sz w:val="14"/>
        </w:rPr>
        <w:t xml:space="preserve">    }</w:t>
      </w:r>
      <w:r>
        <w:br/>
      </w:r>
      <w:r>
        <w:rPr>
          <w:rFonts w:ascii="Consolas" w:hAnsi="Consolas" w:eastAsia="Consolas"/>
          <w:sz w:val="14"/>
        </w:rPr>
        <w:t xml:space="preserve">  ],</w:t>
      </w:r>
      <w:r>
        <w:br/>
      </w:r>
      <w:r>
        <w:rPr>
          <w:rFonts w:ascii="Consolas" w:hAnsi="Consolas" w:eastAsia="Consolas"/>
          <w:sz w:val="14"/>
        </w:rPr>
        <w:t xml:space="preserve">  "events": [ { "epochMs": 1755506390000, "elapsedMs": 10000, "label": "touch" } ]</w:t>
      </w:r>
      <w:r>
        <w:br/>
      </w:r>
      <w:r>
        <w:rPr>
          <w:rFonts w:ascii="Consolas" w:hAnsi="Consolas" w:eastAsia="Consolas"/>
          <w:sz w:val="14"/>
        </w:rPr>
        <w:t>}</w:t>
      </w:r>
    </w:p>
    <w:p>
      <w:pPr>
        <w:spacing w:after="140"/>
      </w:pPr>
      <w:r>
        <w:rPr>
          <w:b w:val="0"/>
          <w:i w:val="0"/>
        </w:rPr>
        <w:t>Pre prijímajúci koncový bod platí: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Za úspech sa považuje ľubovoľná odpoveď </w:t>
      </w:r>
      <w:r>
        <w:rPr>
          <w:b/>
          <w:i w:val="0"/>
        </w:rPr>
        <w:t>2xx</w:t>
      </w:r>
      <w:r>
        <w:rPr>
          <w:b w:val="0"/>
          <w:i w:val="0"/>
        </w:rPr>
        <w:t xml:space="preserve">. Požiadavky vypršia po </w:t>
      </w:r>
      <w:r>
        <w:rPr>
          <w:b/>
          <w:i w:val="0"/>
        </w:rPr>
        <w:t>30 s</w:t>
      </w:r>
      <w:r>
        <w:rPr>
          <w:b w:val="0"/>
          <w:i w:val="0"/>
        </w:rPr>
        <w:t>.</w:t>
      </w:r>
    </w:p>
    <w:p>
      <w:pPr>
        <w:pStyle w:val="ListBullet"/>
        <w:spacing w:after="60"/>
        <w:ind w:left="432"/>
      </w:pPr>
      <w:r>
        <w:rPr>
          <w:rFonts w:ascii="Consolas" w:hAnsi="Consolas" w:eastAsia="Consolas"/>
          <w:b/>
          <w:color w:val="B03060"/>
          <w:sz w:val="19"/>
        </w:rPr>
        <w:t>captureId</w:t>
      </w:r>
      <w:r>
        <w:rPr>
          <w:b/>
          <w:i w:val="0"/>
        </w:rPr>
        <w:t xml:space="preserve"> je stabilné pre jeden záznam</w:t>
      </w:r>
      <w:r>
        <w:rPr>
          <w:b w:val="0"/>
          <w:i w:val="0"/>
        </w:rPr>
        <w:t xml:space="preserve"> — použite ho na deduplikáciu opakovaných odoslaní.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>Zaznamenané dáta zostávajú zachované aj po neúspešnom odoslaní, takže sa dá zopakovať alebo exportovať do CSV.</w:t>
      </w:r>
    </w:p>
    <w:p>
      <w:pPr>
        <w:pStyle w:val="ListBullet"/>
        <w:spacing w:after="60"/>
        <w:ind w:left="432"/>
      </w:pPr>
      <w:r>
        <w:rPr>
          <w:rFonts w:ascii="Consolas" w:hAnsi="Consolas" w:eastAsia="Consolas"/>
          <w:b w:val="0"/>
          <w:color w:val="B03060"/>
          <w:sz w:val="19"/>
        </w:rPr>
        <w:t>signal.calibration.ringTable</w:t>
      </w:r>
      <w:r>
        <w:rPr>
          <w:b w:val="0"/>
          <w:i w:val="0"/>
        </w:rPr>
        <w:t xml:space="preserve"> uvádza použitý kalibračný stĺpec; hodnota končiaca na </w:t>
      </w:r>
      <w:r>
        <w:rPr>
          <w:rFonts w:ascii="Consolas" w:hAnsi="Consolas" w:eastAsia="Consolas"/>
          <w:b w:val="0"/>
          <w:color w:val="B03060"/>
          <w:sz w:val="19"/>
        </w:rPr>
        <w:t>(fallback)</w:t>
      </w:r>
      <w:r>
        <w:rPr>
          <w:b w:val="0"/>
          <w:i w:val="0"/>
        </w:rPr>
        <w:t xml:space="preserve"> znamená, že adresa prsteňa nebola rozpoznaná.</w:t>
      </w:r>
    </w:p>
    <w:p>
      <w:pPr>
        <w:pStyle w:val="ListBullet"/>
        <w:spacing w:after="60"/>
        <w:ind w:left="432"/>
      </w:pPr>
      <w:r>
        <w:rPr>
          <w:b/>
          <w:i w:val="0"/>
        </w:rPr>
        <w:t>CORS:</w:t>
      </w:r>
      <w:r>
        <w:rPr>
          <w:b w:val="0"/>
          <w:i w:val="0"/>
        </w:rPr>
        <w:t xml:space="preserve"> server musí povoliť origin tejto stránky. Stránka otvorená ako </w:t>
      </w:r>
      <w:r>
        <w:rPr>
          <w:rFonts w:ascii="Consolas" w:hAnsi="Consolas" w:eastAsia="Consolas"/>
          <w:b w:val="0"/>
          <w:color w:val="B03060"/>
          <w:sz w:val="19"/>
        </w:rPr>
        <w:t>file://</w:t>
      </w:r>
      <w:r>
        <w:rPr>
          <w:b w:val="0"/>
          <w:i w:val="0"/>
        </w:rPr>
        <w:t xml:space="preserve"> posiela </w:t>
      </w:r>
      <w:r>
        <w:rPr>
          <w:rFonts w:ascii="Consolas" w:hAnsi="Consolas" w:eastAsia="Consolas"/>
          <w:b w:val="0"/>
          <w:color w:val="B03060"/>
          <w:sz w:val="19"/>
        </w:rPr>
        <w:t>Origin: null</w:t>
      </w:r>
      <w:r>
        <w:rPr>
          <w:b w:val="0"/>
          <w:i w:val="0"/>
        </w:rPr>
        <w:t xml:space="preserve">; servírovanie HTML cez </w:t>
      </w:r>
      <w:r>
        <w:rPr>
          <w:rFonts w:ascii="Consolas" w:hAnsi="Consolas" w:eastAsia="Consolas"/>
          <w:b w:val="0"/>
          <w:color w:val="B03060"/>
          <w:sz w:val="19"/>
        </w:rPr>
        <w:t>http://</w:t>
      </w:r>
      <w:r>
        <w:rPr>
          <w:b w:val="0"/>
          <w:i w:val="0"/>
        </w:rPr>
        <w:t xml:space="preserve"> sa tomu vyhne.</w:t>
      </w:r>
    </w:p>
    <w:p>
      <w:pPr>
        <w:pStyle w:val="Heading3"/>
      </w:pPr>
      <w:r>
        <w:rPr>
          <w:b/>
          <w:i w:val="0"/>
        </w:rPr>
        <w:t>6.6 Riešenie problémov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Prejav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Príčina / riešenie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„Browser doesn't support Web Serial"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Použite desktopový Chrome alebo Edge.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Dialóg výberu portu je prázdny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Dongle nie je pripojený alebo COM port drží iný program (PuTTY, terminál).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Pripojené, ale bez dát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Skontrolujte surový sériový výpis. Riadky prichádzajú, ale nedajú sa spracovať → zmenil sa formát. Neprichádza vôbec nič → nesprávna prenosová rýchlosť alebo je prsteň vypnutý/mimo dosahu.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Hodnota je stále 65535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Rozpojený obvod — prsteň nemá kontakt s kožou alebo je zložený (</w:t>
            </w:r>
            <w:r>
              <w:rPr>
                <w:b w:val="0"/>
                <w:i w:val="0"/>
                <w:color w:val="2E5496"/>
                <w:sz w:val="19"/>
              </w:rPr>
              <w:t>§4.4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Hodnoty zamrzli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Prsteň pravdepodobne nemá kontakt s kožou.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Hodnoty tesne po nasadení klesajú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Normálne — ustaľovanie trvá asi minútu (</w:t>
            </w:r>
            <w:r>
              <w:rPr>
                <w:b w:val="0"/>
                <w:i w:val="0"/>
                <w:color w:val="2E5496"/>
                <w:sz w:val="19"/>
              </w:rPr>
              <w:t>§7.1</w:t>
            </w:r>
            <w:r>
              <w:rPr>
                <w:b w:val="0"/>
                <w:i w:val="0"/>
                <w:sz w:val="19"/>
              </w:rPr>
              <w:t>).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Údaj zobrazuje „(extrapolated)"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Normálne — hodnota je mimo kalibrovaného rozsahu 1–100,2 kΩ. Ovplyvňuje len presnosť prevodu, nie samotný záznam.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Údaj zobrazuje „—"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Zatiaľ nebol spracovaný žiadny paket alebo sa hodnota nedala previesť.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/>
                <w:sz w:val="19"/>
              </w:rPr>
              <w:t>Send to server</w:t>
            </w:r>
            <w:r>
              <w:rPr>
                <w:b w:val="0"/>
                <w:i w:val="0"/>
                <w:sz w:val="19"/>
              </w:rPr>
              <w:t xml:space="preserve"> je zošednuté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Nie je nakonfigurovaný koncový bod alebo nie je nič zaznamenané.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Network/CORS error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Nesprávna alebo nedostupná URL, prípadne server odmieta origin tejto stránky.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7. Namerané prevádzkové správanie</w:t>
      </w:r>
    </w:p>
    <w:p>
      <w:pPr>
        <w:spacing w:after="140"/>
      </w:pPr>
      <w:r>
        <w:rPr>
          <w:b w:val="0"/>
          <w:i w:val="0"/>
        </w:rPr>
        <w:t>Merania z 18. 8. 2026, získané pasívnym odpočúvaním portu COM4 a rozborom 67-minútového záznamu z 15. 6. 2026. Do zariadenia sa pri nich nezasahovalo — nič sa neposielalo ani nemenilo.</w:t>
      </w:r>
    </w:p>
    <w:p>
      <w:pPr>
        <w:pStyle w:val="Heading3"/>
      </w:pPr>
      <w:r>
        <w:rPr>
          <w:b/>
          <w:i w:val="0"/>
        </w:rPr>
        <w:t>7.1 Ustálenie po nasadení</w:t>
      </w:r>
    </w:p>
    <w:p>
      <w:pPr>
        <w:spacing w:after="140"/>
      </w:pPr>
      <w:r>
        <w:rPr>
          <w:b w:val="0"/>
          <w:i w:val="0"/>
        </w:rPr>
        <w:t xml:space="preserve">Po nasadení prsteňa hodnota od saturácie plynule klesá a ustáli sa asi po </w:t>
      </w:r>
      <w:r>
        <w:rPr>
          <w:b/>
          <w:i w:val="0"/>
        </w:rPr>
        <w:t>55 sekundách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righ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Čas od nasadenia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righ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Hodnota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0 s</w:t>
            </w:r>
          </w:p>
        </w:tc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 xml:space="preserve">65535 </w:t>
            </w:r>
            <w:r>
              <w:rPr>
                <w:b w:val="0"/>
                <w:i/>
                <w:sz w:val="19"/>
              </w:rPr>
              <w:t>(bez kontaktu)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6 s</w:t>
            </w:r>
          </w:p>
        </w:tc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23 460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18 s</w:t>
            </w:r>
          </w:p>
        </w:tc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10 987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30 s</w:t>
            </w:r>
          </w:p>
        </w:tc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8 218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43 s</w:t>
            </w:r>
          </w:p>
        </w:tc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5 913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>55 s</w:t>
            </w:r>
          </w:p>
        </w:tc>
        <w:tc>
          <w:tcPr>
            <w:tcW w:type="dxa" w:w="48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i w:val="0"/>
                <w:sz w:val="19"/>
              </w:rPr>
              <w:t xml:space="preserve">3 332 </w:t>
            </w:r>
            <w:r>
              <w:rPr>
                <w:b w:val="0"/>
                <w:i/>
                <w:sz w:val="19"/>
              </w:rPr>
              <w:t>(plató)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 w:val="0"/>
          <w:i w:val="0"/>
        </w:rPr>
        <w:t>Potom kolíše okolo priemeru približne ±29 %.</w:t>
      </w:r>
    </w:p>
    <w:p>
      <w:pPr>
        <w:spacing w:after="140"/>
      </w:pPr>
      <w:r>
        <w:rPr>
          <w:b w:val="0"/>
          <w:i w:val="0"/>
        </w:rPr>
        <w:t xml:space="preserve">&gt; </w:t>
      </w:r>
      <w:r>
        <w:rPr>
          <w:b/>
          <w:i w:val="0"/>
        </w:rPr>
        <w:t>Do protokolu merania:</w:t>
      </w:r>
      <w:r>
        <w:rPr>
          <w:b w:val="0"/>
          <w:i w:val="0"/>
        </w:rPr>
        <w:t xml:space="preserve"> po nasadení prsteňa počkajte </w:t>
      </w:r>
      <w:r>
        <w:rPr>
          <w:b/>
          <w:i w:val="0"/>
        </w:rPr>
        <w:t>aspoň minútu, radšej dve</w:t>
      </w:r>
      <w:r>
        <w:rPr>
          <w:b w:val="0"/>
          <w:i w:val="0"/>
        </w:rPr>
        <w:t>, až potom &gt; spúšťajte záznam. Prvá minúta je nepoužiteľná.</w:t>
      </w:r>
    </w:p>
    <w:p>
      <w:pPr>
        <w:pStyle w:val="Heading3"/>
      </w:pPr>
      <w:r>
        <w:rPr>
          <w:b/>
          <w:i w:val="0"/>
        </w:rPr>
        <w:t>7.2 Výpadky vysielania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Podmienky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Výsledok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67 minút merania s manipuláciou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34 výpadkov</w:t>
            </w:r>
            <w:r>
              <w:rPr>
                <w:b w:val="0"/>
                <w:i w:val="0"/>
                <w:sz w:val="19"/>
              </w:rPr>
              <w:t xml:space="preserve"> dlhších než 4,5 s; najdlhší 7 minút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200 sekúnd s prsteňom odloženým bez dotyku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ani jeden výpadok</w:t>
            </w:r>
            <w:r>
              <w:rPr>
                <w:b w:val="0"/>
                <w:i w:val="0"/>
                <w:sz w:val="19"/>
              </w:rPr>
              <w:t>, 64 paketov v pravidelnom rytme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 w:val="0"/>
          <w:i w:val="0"/>
        </w:rPr>
        <w:t xml:space="preserve">Výpadky teda </w:t>
      </w:r>
      <w:r>
        <w:rPr>
          <w:b/>
          <w:i w:val="0"/>
        </w:rPr>
        <w:t>nie sú vlastnosťou rádiového spojenia</w:t>
      </w:r>
      <w:r>
        <w:rPr>
          <w:b w:val="0"/>
          <w:i w:val="0"/>
        </w:rPr>
        <w:t xml:space="preserve"> — vznikajú pri manipulácii s prsteňom. Podozrenie padá na uvoľnenú batériu v pružinovej svorke, prípadne na zmenu polohy antény.</w:t>
      </w:r>
    </w:p>
    <w:p>
      <w:pPr>
        <w:spacing w:after="140"/>
      </w:pPr>
      <w:r>
        <w:rPr>
          <w:b w:val="0"/>
          <w:i w:val="0"/>
        </w:rPr>
        <w:t xml:space="preserve">&gt; </w:t>
      </w:r>
      <w:r>
        <w:rPr>
          <w:b/>
          <w:i w:val="0"/>
        </w:rPr>
        <w:t>Do protokolu merania:</w:t>
      </w:r>
      <w:r>
        <w:rPr>
          <w:b w:val="0"/>
          <w:i w:val="0"/>
        </w:rPr>
        <w:t xml:space="preserve"> počas záznamu sa prsteňa nedotýkajte a nehýbte ním. Pri kontrole dát &gt; počítajte s tým, že medzery v časovej rade sú bežné.</w:t>
      </w:r>
    </w:p>
    <w:p>
      <w:pPr>
        <w:pStyle w:val="Heading3"/>
      </w:pPr>
      <w:r>
        <w:rPr>
          <w:b/>
          <w:i w:val="0"/>
        </w:rPr>
        <w:t>7.3 Čas nábehu po zapojení dongla</w:t>
      </w:r>
    </w:p>
    <w:p>
      <w:pPr>
        <w:spacing w:after="140"/>
      </w:pPr>
      <w:r>
        <w:rPr>
          <w:b w:val="0"/>
          <w:i w:val="0"/>
        </w:rPr>
        <w:t xml:space="preserve">Od zasunutia dongla do USB po prvé dáta uplynie </w:t>
      </w:r>
      <w:r>
        <w:rPr>
          <w:b/>
          <w:i w:val="0"/>
        </w:rPr>
        <w:t>5 až 7 sekúnd</w:t>
      </w:r>
      <w:r>
        <w:rPr>
          <w:b w:val="0"/>
          <w:i w:val="0"/>
        </w:rPr>
        <w:t xml:space="preserve"> — z toho 1 až 3 sekundy trvá rozpoznanie zariadenia vo Windows a zvyšok je čakanie na najbližší paket.</w:t>
      </w:r>
    </w:p>
    <w:p>
      <w:pPr>
        <w:pStyle w:val="Heading3"/>
      </w:pPr>
      <w:r>
        <w:rPr>
          <w:b/>
          <w:i w:val="0"/>
        </w:rPr>
        <w:t>7.4 Poškodené riadky</w:t>
      </w:r>
    </w:p>
    <w:p>
      <w:pPr>
        <w:spacing w:after="140"/>
      </w:pPr>
      <w:r>
        <w:rPr>
          <w:b w:val="0"/>
          <w:i w:val="0"/>
        </w:rPr>
        <w:t xml:space="preserve">Sériová linka doručí zriedka poškodený riadok — v 67-minútovom zázname </w:t>
      </w:r>
      <w:r>
        <w:rPr>
          <w:b/>
          <w:i w:val="0"/>
        </w:rPr>
        <w:t>2 z 1 054, teda 0,2 %</w:t>
      </w:r>
      <w:r>
        <w:rPr>
          <w:b w:val="0"/>
          <w:i w:val="0"/>
        </w:rPr>
        <w:t xml:space="preserve">. Aplikácia ich v súčasnosti prijme ako platné vzorky, pretože kontroluje len to, či je za posledným </w:t>
      </w:r>
      <w:r>
        <w:rPr>
          <w:rFonts w:ascii="Consolas" w:hAnsi="Consolas" w:eastAsia="Consolas"/>
          <w:b w:val="0"/>
          <w:color w:val="B03060"/>
          <w:sz w:val="19"/>
        </w:rPr>
        <w:t>;</w:t>
      </w:r>
      <w:r>
        <w:rPr>
          <w:b w:val="0"/>
          <w:i w:val="0"/>
        </w:rPr>
        <w:t xml:space="preserve"> číslo. Pri spracovaní dát sa preto oplatí overiť, že riadok v stĺpci </w:t>
      </w:r>
      <w:r>
        <w:rPr>
          <w:rFonts w:ascii="Consolas" w:hAnsi="Consolas" w:eastAsia="Consolas"/>
          <w:b w:val="0"/>
          <w:color w:val="B03060"/>
          <w:sz w:val="19"/>
        </w:rPr>
        <w:t>raw</w:t>
      </w:r>
      <w:r>
        <w:rPr>
          <w:b w:val="0"/>
          <w:i w:val="0"/>
        </w:rPr>
        <w:t xml:space="preserve"> presne zodpovedá očakávanému tvaru.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8. Firmvér</w:t>
      </w:r>
    </w:p>
    <w:p>
      <w:pPr>
        <w:spacing w:after="140"/>
      </w:pPr>
      <w:r>
        <w:rPr>
          <w:b/>
          <w:i w:val="0"/>
        </w:rPr>
        <w:t>K zariadeniu nebol dodaný žiadny firmvér ani zdrojový kód a autor ich už nemá.</w:t>
      </w:r>
      <w:r>
        <w:rPr>
          <w:b w:val="0"/>
          <w:i w:val="0"/>
        </w:rPr>
        <w:t xml:space="preserve"> Nasledujúce vychádza z identifikácie čipov a z merania správania.</w:t>
      </w:r>
    </w:p>
    <w:p>
      <w:pPr>
        <w:pStyle w:val="Heading3"/>
      </w:pPr>
      <w:r>
        <w:rPr>
          <w:b/>
          <w:i w:val="0"/>
        </w:rPr>
        <w:t>8.1 Na čom zariadenie beží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Vlastnosť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Zistenie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Platforma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ATMEGA128RFA1</w:t>
            </w:r>
            <w:r>
              <w:rPr>
                <w:b w:val="0"/>
                <w:i w:val="0"/>
                <w:sz w:val="19"/>
              </w:rPr>
              <w:t xml:space="preserve"> — 8-bitový AVR, 128 kB Flash, 16 kB SRAM, integrovaný vysielač 2,4 GHz IEEE 802.15.4 a </w:t>
            </w:r>
            <w:r>
              <w:rPr>
                <w:b/>
                <w:i w:val="0"/>
                <w:sz w:val="19"/>
              </w:rPr>
              <w:t>hardvérové AES-128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Rovnaký čip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v prsteni aj v dongli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Vek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dátumový kód čipu ukazuje na rok 2011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Časovanie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pevná perióda 3,101 s → riadené časovačom vo firmvéri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Výstup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UART 38400 8N1, pevný 23-znakový textový formát, ukončenie 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LF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USB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firmvér neupravuje deskriptory FTDI — hlásia sa generické (</w:t>
            </w:r>
            <w:r>
              <w:rPr>
                <w:rFonts w:ascii="Consolas" w:hAnsi="Consolas" w:eastAsia="Consolas"/>
                <w:b w:val="0"/>
                <w:color w:val="B03060"/>
                <w:sz w:val="17"/>
              </w:rPr>
              <w:t>VID_0403/PID_6001</w:t>
            </w:r>
            <w:r>
              <w:rPr>
                <w:b w:val="0"/>
                <w:i w:val="0"/>
                <w:sz w:val="19"/>
              </w:rPr>
              <w:t>), bez názvu projektu či verzie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Štart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 xml:space="preserve">firmvér pri štarte </w:t>
            </w:r>
            <w:r>
              <w:rPr>
                <w:b/>
                <w:i w:val="0"/>
                <w:sz w:val="19"/>
              </w:rPr>
              <w:t>nevypisuje žiadnu hlášku</w:t>
            </w:r>
          </w:p>
        </w:tc>
      </w:tr>
    </w:tbl>
    <w:p>
      <w:pPr>
        <w:spacing w:after="40"/>
      </w:pPr>
    </w:p>
    <w:p>
      <w:pPr>
        <w:spacing w:after="140"/>
      </w:pPr>
      <w:r>
        <w:rPr>
          <w:b w:val="0"/>
          <w:i w:val="0"/>
        </w:rPr>
        <w:t xml:space="preserve">Rádiový stack nie je známy. Šestnásťbitové adresy a pole kanála by zodpovedali knižnici </w:t>
      </w:r>
      <w:r>
        <w:rPr>
          <w:b/>
          <w:i w:val="0"/>
        </w:rPr>
        <w:t>Atmel Lightweight Mesh</w:t>
      </w:r>
      <w:r>
        <w:rPr>
          <w:b w:val="0"/>
          <w:i w:val="0"/>
        </w:rPr>
        <w:t>, ktorá bola v roku 2011 pre tento čip obvyklou voľbou — je to však odhad z nepriamych indícií, nie overený fakt.</w:t>
      </w:r>
    </w:p>
    <w:p>
      <w:pPr>
        <w:pStyle w:val="Heading3"/>
      </w:pPr>
      <w:r>
        <w:rPr>
          <w:b/>
          <w:i w:val="0"/>
        </w:rPr>
        <w:t>8.2 Ako je zariadenie programované</w:t>
      </w:r>
    </w:p>
    <w:p>
      <w:pPr>
        <w:spacing w:after="140"/>
      </w:pPr>
      <w:r>
        <w:rPr>
          <w:b w:val="0"/>
          <w:i w:val="0"/>
        </w:rPr>
        <w:t xml:space="preserve">ATMEGA128RFA1 sa programuje cez </w:t>
      </w:r>
      <w:r>
        <w:rPr>
          <w:b/>
          <w:i w:val="0"/>
        </w:rPr>
        <w:t>ISP</w:t>
      </w:r>
      <w:r>
        <w:rPr>
          <w:b w:val="0"/>
          <w:i w:val="0"/>
        </w:rPr>
        <w:t xml:space="preserve"> (rozhranie SPI), </w:t>
      </w:r>
      <w:r>
        <w:rPr>
          <w:b/>
          <w:i w:val="0"/>
        </w:rPr>
        <w:t>JTAG</w:t>
      </w:r>
      <w:r>
        <w:rPr>
          <w:b w:val="0"/>
          <w:i w:val="0"/>
        </w:rPr>
        <w:t xml:space="preserve"> alebo bootloaderom cez sériovú linku. Neosadená lišta na spodnej strane dosky (</w:t>
      </w:r>
      <w:r>
        <w:rPr>
          <w:b w:val="0"/>
          <w:i w:val="0"/>
          <w:color w:val="2E5496"/>
        </w:rPr>
        <w:t>§2.3</w:t>
      </w:r>
      <w:r>
        <w:rPr>
          <w:b w:val="0"/>
          <w:i w:val="0"/>
        </w:rPr>
        <w:t>) je takmer isto jedno z prvých dvoch rozhraní.</w:t>
      </w:r>
    </w:p>
    <w:p>
      <w:pPr>
        <w:pStyle w:val="Heading3"/>
      </w:pPr>
      <w:r>
        <w:rPr>
          <w:b/>
          <w:i w:val="0"/>
        </w:rPr>
        <w:t>8.3 Čo bolo vyskúšané na získanie firmvéru</w:t>
      </w:r>
    </w:p>
    <w:p>
      <w:pPr>
        <w:spacing w:after="140"/>
      </w:pPr>
      <w:r>
        <w:rPr>
          <w:b w:val="0"/>
          <w:i w:val="0"/>
        </w:rPr>
        <w:t>Systematicky boli preverené všetky cesty, ktoré nevyžadujú nákup vybavenia: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Cesta</w:t>
            </w:r>
          </w:p>
        </w:tc>
        <w:tc>
          <w:tcPr>
            <w:tcW w:type="dxa" w:w="4824"/>
            <w:shd w:val="clear" w:fill="DCE3E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b/>
                <w:i w:val="0"/>
                <w:sz w:val="19"/>
              </w:rPr>
              <w:t>Výsledok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Vyčítanie cez USB / sériovú linku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Nemožné.</w:t>
            </w:r>
            <w:r>
              <w:rPr>
                <w:b w:val="0"/>
                <w:i w:val="0"/>
                <w:sz w:val="19"/>
              </w:rPr>
              <w:t xml:space="preserve"> FTDI je iba prevodník, k pamäti mikrokontroléra nemá prístup.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Reset cez linky DTR / RTS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Nie sú pripojené.</w:t>
            </w:r>
            <w:r>
              <w:rPr>
                <w:b w:val="0"/>
                <w:i w:val="0"/>
                <w:sz w:val="19"/>
              </w:rPr>
              <w:t xml:space="preserve"> Impulzy na oboch linkách dátový tok neprerušili.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Sériový bootloader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Nedosiahnuteľný</w:t>
            </w:r>
            <w:r>
              <w:rPr>
                <w:b w:val="0"/>
                <w:i w:val="0"/>
                <w:sz w:val="19"/>
              </w:rPr>
              <w:t>, keďže z počítača sa nedá vyvolať reset.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Štartovacia hláška po odpojení a zapojení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Nezachytená.</w:t>
            </w:r>
            <w:r>
              <w:rPr>
                <w:b w:val="0"/>
                <w:i w:val="0"/>
                <w:sz w:val="19"/>
              </w:rPr>
              <w:t xml:space="preserve"> Windows potrebuje 1–3 s na rozpoznanie portu, hláška by odišla skôr.</w:t>
            </w:r>
          </w:p>
        </w:tc>
      </w:tr>
      <w:tr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19"/>
              </w:rPr>
              <w:t>Reset tlačidlom na doske</w:t>
            </w:r>
          </w:p>
        </w:tc>
        <w:tc>
          <w:tcPr>
            <w:tcW w:type="dxa" w:w="4824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19"/>
              </w:rPr>
              <w:t>Tlačidlo nereštartuje</w:t>
            </w:r>
            <w:r>
              <w:rPr>
                <w:b w:val="0"/>
                <w:i w:val="0"/>
                <w:sz w:val="19"/>
              </w:rPr>
              <w:t xml:space="preserve"> — tri podržania po 8 sekúnd bez akéhokoľvek účinku.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i w:val="0"/>
        </w:rPr>
        <w:t>8.4 Čo by získanie firmvéru vyžadovalo</w:t>
      </w:r>
    </w:p>
    <w:p>
      <w:pPr>
        <w:spacing w:after="140"/>
      </w:pPr>
      <w:r>
        <w:rPr>
          <w:b w:val="0"/>
          <w:i w:val="0"/>
        </w:rPr>
        <w:t xml:space="preserve">Jediná zostávajúca cesta je </w:t>
      </w:r>
      <w:r>
        <w:rPr>
          <w:b/>
          <w:i w:val="0"/>
        </w:rPr>
        <w:t>programátor (napr. USBasp alebo USBtinyISP, ~15 €)</w:t>
      </w:r>
      <w:r>
        <w:rPr>
          <w:b w:val="0"/>
          <w:i w:val="0"/>
        </w:rPr>
        <w:t xml:space="preserve"> pripojený na neosadenú lištu, s prezvonením pinoutu multimetrom. Postup by bol výhradne čítací — najprv </w:t>
      </w:r>
      <w:r>
        <w:rPr>
          <w:rFonts w:ascii="Consolas" w:hAnsi="Consolas" w:eastAsia="Consolas"/>
          <w:b w:val="0"/>
          <w:color w:val="B03060"/>
          <w:sz w:val="19"/>
        </w:rPr>
        <w:t>lock</w:t>
      </w:r>
      <w:r>
        <w:rPr>
          <w:b w:val="0"/>
          <w:i w:val="0"/>
        </w:rPr>
        <w:t xml:space="preserve"> a </w:t>
      </w:r>
      <w:r>
        <w:rPr>
          <w:rFonts w:ascii="Consolas" w:hAnsi="Consolas" w:eastAsia="Consolas"/>
          <w:b w:val="0"/>
          <w:color w:val="B03060"/>
          <w:sz w:val="19"/>
        </w:rPr>
        <w:t>fuse</w:t>
      </w:r>
      <w:r>
        <w:rPr>
          <w:b w:val="0"/>
          <w:i w:val="0"/>
        </w:rPr>
        <w:t xml:space="preserve"> bity, a až ak sú odomknuté, obraz pamäte Flash.</w:t>
      </w:r>
    </w:p>
    <w:p>
      <w:pPr>
        <w:spacing w:after="140"/>
      </w:pPr>
      <w:r>
        <w:rPr>
          <w:b w:val="0"/>
          <w:i w:val="0"/>
        </w:rPr>
        <w:t>Obmedzenia, s ktorými treba počítať: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Ak sú </w:t>
      </w:r>
      <w:r>
        <w:rPr>
          <w:b/>
          <w:i w:val="0"/>
        </w:rPr>
        <w:t>lock bity nastavené na ochranu</w:t>
      </w:r>
      <w:r>
        <w:rPr>
          <w:b w:val="0"/>
          <w:i w:val="0"/>
        </w:rPr>
        <w:t>, vyčítanie vráti balast a ďalej sa nedá nič robiť.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Výsledkom je </w:t>
      </w:r>
      <w:r>
        <w:rPr>
          <w:b/>
          <w:i w:val="0"/>
        </w:rPr>
        <w:t>binárka bez zdrojového kódu</w:t>
      </w:r>
      <w:r>
        <w:rPr>
          <w:b w:val="0"/>
          <w:i w:val="0"/>
        </w:rPr>
        <w:t>; vytiahnuť z nej formát paketov znamená reverzné inžinierstvo kódu AVR. Rýchly úžitok by dalo len prehľadanie reťazcov, ktoré môže odhaliť názov a verziu použitého stacku.</w:t>
      </w:r>
    </w:p>
    <w:p>
      <w:pPr>
        <w:pStyle w:val="ListBullet"/>
        <w:spacing w:after="60"/>
        <w:ind w:left="432"/>
      </w:pPr>
      <w:r>
        <w:rPr>
          <w:b w:val="0"/>
          <w:i w:val="0"/>
        </w:rPr>
        <w:t xml:space="preserve">Získať by sa dal </w:t>
      </w:r>
      <w:r>
        <w:rPr>
          <w:b/>
          <w:i w:val="0"/>
        </w:rPr>
        <w:t>len firmvér dongla</w:t>
      </w:r>
      <w:r>
        <w:rPr>
          <w:b w:val="0"/>
          <w:i w:val="0"/>
        </w:rPr>
        <w:t>. Prsteň je zaliaty v živici, k jeho programovacej lište sa nedá dostať bez zničenia — a pritom práve v ňom je logika merania.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9. Otvorené technické otázky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1.</w:t>
        <w:tab/>
      </w:r>
      <w:r>
        <w:rPr>
          <w:b/>
          <w:i w:val="0"/>
        </w:rPr>
        <w:t>Kalibrácia pokrýva len 1–100,2 kΩ</w:t>
      </w:r>
      <w:r>
        <w:rPr>
          <w:b w:val="0"/>
          <w:i w:val="0"/>
        </w:rPr>
        <w:t xml:space="preserve">, kým hodnoty namerané na koži ležia takmer vždy nad týmto rozsahom — v 67-minútovom zázname bolo v kalibrovanom rozsahu len 137 z 1 054 vzoriek (13 %). Rozšírenie tabuľky o vyššie referenčné odpory (200 kΩ, 500 kΩ, 1 MΩ) by extrapoláciu odstránilo. </w:t>
      </w:r>
      <w:r>
        <w:rPr>
          <w:b/>
          <w:i w:val="0"/>
        </w:rPr>
        <w:t>Toto je najužitočnejšia vec, ktorú by mohol vývojár doplniť.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2.</w:t>
        <w:tab/>
      </w:r>
      <w:r>
        <w:rPr>
          <w:b/>
          <w:i w:val="0"/>
        </w:rPr>
        <w:t>Čo spôsobuje výpadky pri manipulácii</w:t>
      </w:r>
      <w:r>
        <w:rPr>
          <w:b w:val="0"/>
          <w:i w:val="0"/>
        </w:rPr>
        <w:t xml:space="preserve"> (</w:t>
      </w:r>
      <w:r>
        <w:rPr>
          <w:b w:val="0"/>
          <w:i w:val="0"/>
          <w:color w:val="2E5496"/>
        </w:rPr>
        <w:t>§7.2</w:t>
      </w:r>
      <w:r>
        <w:rPr>
          <w:b w:val="0"/>
          <w:i w:val="0"/>
        </w:rPr>
        <w:t>) — podozrenie na uvoľnenú batériu vo svorke sa dá overiť tak, že sa prsteňom počas merania zámerne pohýbe.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3.</w:t>
        <w:tab/>
      </w:r>
      <w:r>
        <w:rPr>
          <w:b/>
          <w:i w:val="0"/>
        </w:rPr>
        <w:t>Drift počas dlhého nosenia</w:t>
      </w:r>
      <w:r>
        <w:rPr>
          <w:b w:val="0"/>
          <w:i w:val="0"/>
        </w:rPr>
        <w:t xml:space="preserve"> — ustálenie po minúte je odmerané, ale správanie po desiatkach minút nosenia (možný vlhkostný most medzi elektródami) overené nebolo.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4.</w:t>
        <w:tab/>
      </w:r>
      <w:r>
        <w:rPr>
          <w:b/>
          <w:i w:val="0"/>
        </w:rPr>
        <w:t>Výdrž batérie prsteňa</w:t>
      </w:r>
      <w:r>
        <w:rPr>
          <w:b w:val="0"/>
          <w:i w:val="0"/>
        </w:rPr>
        <w:t xml:space="preserve"> — ako dlho vydrží jedna batéria </w:t>
      </w:r>
      <w:r>
        <w:rPr>
          <w:rFonts w:ascii="Consolas" w:hAnsi="Consolas" w:eastAsia="Consolas"/>
          <w:b w:val="0"/>
          <w:color w:val="B03060"/>
          <w:sz w:val="19"/>
        </w:rPr>
        <w:t>CR1620</w:t>
      </w:r>
      <w:r>
        <w:rPr>
          <w:b w:val="0"/>
          <w:i w:val="0"/>
        </w:rPr>
        <w:t xml:space="preserve"> pri nepretržitom vysielaní, nie je zdokumentované; pred dlhšími meraniami sa to oplatí odmerať.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5.</w:t>
        <w:tab/>
      </w:r>
      <w:r>
        <w:rPr>
          <w:b/>
          <w:i w:val="0"/>
        </w:rPr>
        <w:t>„BAND" / „NO BAND"</w:t>
      </w:r>
      <w:r>
        <w:rPr>
          <w:b w:val="0"/>
          <w:i w:val="0"/>
        </w:rPr>
        <w:t xml:space="preserve"> — dva kalibračné stĺpce zodpovedajú kusom prsteňa </w:t>
      </w:r>
      <w:r>
        <w:rPr>
          <w:rFonts w:ascii="Consolas" w:hAnsi="Consolas" w:eastAsia="Consolas"/>
          <w:b w:val="0"/>
          <w:color w:val="B03060"/>
          <w:sz w:val="19"/>
        </w:rPr>
        <w:t>CAFE</w:t>
      </w:r>
      <w:r>
        <w:rPr>
          <w:b w:val="0"/>
          <w:i w:val="0"/>
        </w:rPr>
        <w:t xml:space="preserve"> a </w:t>
      </w:r>
      <w:r>
        <w:rPr>
          <w:rFonts w:ascii="Consolas" w:hAnsi="Consolas" w:eastAsia="Consolas"/>
          <w:b w:val="0"/>
          <w:color w:val="B03060"/>
          <w:sz w:val="19"/>
        </w:rPr>
        <w:t>CAD1</w:t>
      </w:r>
      <w:r>
        <w:rPr>
          <w:b w:val="0"/>
          <w:i w:val="0"/>
        </w:rPr>
        <w:t>; čo pásik mení, nie je potvrdené. Fotografovaný kus (</w:t>
      </w:r>
      <w:r>
        <w:rPr>
          <w:b w:val="0"/>
          <w:i w:val="0"/>
          <w:color w:val="2E5496"/>
        </w:rPr>
        <w:t>§2.2</w:t>
      </w:r>
      <w:r>
        <w:rPr>
          <w:b w:val="0"/>
          <w:i w:val="0"/>
        </w:rPr>
        <w:t>) elastický pásik má, takže označenie pravdepodobne odlišuje kus s pásikom od kusu bez neho — ale ktorú adresu fotografovaný prsteň nesie, sa neodčítalo, takže to zostáva nepotvrdené.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6.</w:t>
        <w:tab/>
      </w:r>
      <w:r>
        <w:rPr>
          <w:b/>
          <w:i w:val="0"/>
        </w:rPr>
        <w:t>Význam polí</w:t>
      </w:r>
      <w:r>
        <w:rPr>
          <w:b w:val="0"/>
          <w:i w:val="0"/>
        </w:rPr>
        <w:t xml:space="preserve"> — že sú konštantné, je odmerané; že </w:t>
      </w:r>
      <w:r>
        <w:rPr>
          <w:rFonts w:ascii="Consolas" w:hAnsi="Consolas" w:eastAsia="Consolas"/>
          <w:b w:val="0"/>
          <w:color w:val="B03060"/>
          <w:sz w:val="19"/>
        </w:rPr>
        <w:t>01</w:t>
      </w:r>
      <w:r>
        <w:rPr>
          <w:b w:val="0"/>
          <w:i w:val="0"/>
        </w:rPr>
        <w:t xml:space="preserve"> je kanál a </w:t>
      </w:r>
      <w:r>
        <w:rPr>
          <w:rFonts w:ascii="Consolas" w:hAnsi="Consolas" w:eastAsia="Consolas"/>
          <w:b w:val="0"/>
          <w:color w:val="B03060"/>
          <w:sz w:val="19"/>
        </w:rPr>
        <w:t>CEE3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color w:val="B03060"/>
          <w:sz w:val="19"/>
        </w:rPr>
        <w:t>CAFE</w:t>
      </w:r>
      <w:r>
        <w:rPr>
          <w:b w:val="0"/>
          <w:i w:val="0"/>
        </w:rPr>
        <w:t xml:space="preserve"> sú adresy, zostáva predpokladom vývojára, neovereným voči firmvéru.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7.</w:t>
        <w:tab/>
      </w:r>
      <w:r>
        <w:rPr>
          <w:b/>
          <w:i w:val="0"/>
        </w:rPr>
        <w:t>Šifrovanie rádiových paketov</w:t>
      </w:r>
      <w:r>
        <w:rPr>
          <w:b w:val="0"/>
          <w:i w:val="0"/>
        </w:rPr>
        <w:t xml:space="preserve"> — zistiteľné len prijímačom 802.15.4. Pre popis súčasnej funkcie zariadenia nepodstatné.</w:t>
      </w:r>
    </w:p>
    <w:p>
      <w:pPr>
        <w:spacing w:before="40" w:after="40"/>
        <w:pBdr>
          <w:bottom w:val="single" w:sz="6" w:space="1" w:color="B8BDC6"/>
        </w:pBdr>
      </w:pPr>
    </w:p>
    <w:p>
      <w:pPr>
        <w:pStyle w:val="Heading2"/>
      </w:pPr>
      <w:r>
        <w:rPr>
          <w:b/>
          <w:i w:val="0"/>
        </w:rPr>
        <w:t>10. Stav dokumentácie</w:t>
      </w:r>
    </w:p>
    <w:p>
      <w:pPr>
        <w:spacing w:after="140"/>
      </w:pPr>
      <w:r>
        <w:rPr>
          <w:b w:val="0"/>
          <w:i w:val="0"/>
        </w:rPr>
        <w:t>K tomuto zariadeniu neexistujú žiadne obrazy firmvéru, zdrojový kód ani dokumentácia protokolu — pôvodný firmvér sa nezachoval (</w:t>
      </w:r>
      <w:r>
        <w:rPr>
          <w:b w:val="0"/>
          <w:i w:val="0"/>
          <w:color w:val="2E5496"/>
        </w:rPr>
        <w:t>§8</w:t>
      </w:r>
      <w:r>
        <w:rPr>
          <w:b w:val="0"/>
          <w:i w:val="0"/>
        </w:rPr>
        <w:t>). Všetko vyššie uvedené pochádza zo štyroch zdrojov: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1.</w:t>
        <w:tab/>
      </w:r>
      <w:r>
        <w:rPr>
          <w:b w:val="0"/>
          <w:i w:val="0"/>
        </w:rPr>
        <w:t>Písomné informácie od vývojára zariadenia (hardvér, rádio, výklad polí, stav firmvéru).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2.</w:t>
        <w:tab/>
      </w:r>
      <w:r>
        <w:rPr>
          <w:b w:val="0"/>
          <w:i w:val="0"/>
        </w:rPr>
        <w:t xml:space="preserve">Kalibračné merania v </w:t>
      </w:r>
      <w:r>
        <w:rPr>
          <w:rFonts w:ascii="Consolas" w:hAnsi="Consolas" w:eastAsia="Consolas"/>
          <w:b w:val="0"/>
          <w:color w:val="B03060"/>
          <w:sz w:val="19"/>
        </w:rPr>
        <w:t>CALIBRATION.xlsx</w:t>
      </w:r>
      <w:r>
        <w:rPr>
          <w:b w:val="0"/>
          <w:i w:val="0"/>
        </w:rPr>
        <w:t>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3.</w:t>
        <w:tab/>
      </w:r>
      <w:r>
        <w:rPr>
          <w:b w:val="0"/>
          <w:i w:val="0"/>
        </w:rPr>
        <w:t>Fotografie prsteňa a dosky dongla, z ktorých boli odčítané označenia čipov.</w:t>
      </w:r>
    </w:p>
    <w:p>
      <w:pPr>
        <w:tabs>
          <w:tab w:pos="792" w:val="left"/>
        </w:tabs>
        <w:spacing w:after="60"/>
        <w:ind w:left="792" w:hanging="360"/>
      </w:pPr>
      <w:r>
        <w:rPr>
          <w:b/>
        </w:rPr>
        <w:t>4.</w:t>
        <w:tab/>
      </w:r>
      <w:r>
        <w:rPr>
          <w:b/>
          <w:i w:val="0"/>
        </w:rPr>
        <w:t>Vlastné merania z 18. 8. 2026</w:t>
      </w:r>
      <w:r>
        <w:rPr>
          <w:b w:val="0"/>
          <w:i w:val="0"/>
        </w:rPr>
        <w:t xml:space="preserve"> — pasívne odpočúvanie sériového portu a rozbor 67-minútového záznamu z 15. 6. 2026. Tie potvrdili alebo opravili údaje o perióde, ukončovacom znaku, rozsahu hodnôt, význame 65535, statických identifikátoroch, absencii párovania, správaní tlačidla a prevádzkovom správaní podľa </w:t>
      </w:r>
      <w:r>
        <w:rPr>
          <w:b w:val="0"/>
          <w:i w:val="0"/>
          <w:color w:val="2E5496"/>
        </w:rPr>
        <w:t>§7</w:t>
      </w:r>
      <w:r>
        <w:rPr>
          <w:b w:val="0"/>
          <w:i w:val="0"/>
        </w:rPr>
        <w:t>.</w:t>
      </w:r>
    </w:p>
    <w:p>
      <w:pPr>
        <w:spacing w:after="140"/>
      </w:pPr>
      <w:r>
        <w:rPr>
          <w:b w:val="0"/>
          <w:i w:val="0"/>
        </w:rPr>
        <w:t xml:space="preserve">Údaje označené v texte ako </w:t>
      </w:r>
      <w:r>
        <w:rPr>
          <w:b/>
          <w:i w:val="0"/>
        </w:rPr>
        <w:t>odmerané</w:t>
      </w:r>
      <w:r>
        <w:rPr>
          <w:b w:val="0"/>
          <w:i w:val="0"/>
        </w:rPr>
        <w:t xml:space="preserve"> pochádzajú zo zdroja 4 a sú overiteľné zopakovaním merania. Údaje označené ako </w:t>
      </w:r>
      <w:r>
        <w:rPr>
          <w:b/>
          <w:i w:val="0"/>
        </w:rPr>
        <w:t>predpoklad</w:t>
      </w:r>
      <w:r>
        <w:rPr>
          <w:b w:val="0"/>
          <w:i w:val="0"/>
        </w:rPr>
        <w:t xml:space="preserve"> pochádzajú od vývojára a overené neboli.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4546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