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E75A5" w14:textId="77777777" w:rsidR="00E5084A" w:rsidRDefault="00000000">
      <w:pPr>
        <w:pStyle w:val="a1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 «Ростовский государственный экономический университет (РИНХ)»</w:t>
      </w:r>
      <w:r>
        <w:rPr>
          <w:rFonts w:ascii="Times New Roman" w:hAnsi="Times New Roman"/>
          <w:sz w:val="28"/>
          <w:szCs w:val="28"/>
        </w:rPr>
        <w:br/>
        <w:t>Финансово-экономический колледж</w:t>
      </w:r>
    </w:p>
    <w:p w14:paraId="3F343214" w14:textId="77777777" w:rsidR="00E5084A" w:rsidRDefault="00E5084A">
      <w:pPr>
        <w:pStyle w:val="a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071FBC3" w14:textId="77777777" w:rsidR="00E5084A" w:rsidRDefault="00E5084A">
      <w:pPr>
        <w:pStyle w:val="a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D44128" w14:textId="77777777" w:rsidR="00E5084A" w:rsidRDefault="00000000">
      <w:pPr>
        <w:pStyle w:val="a1"/>
        <w:spacing w:line="360" w:lineRule="auto"/>
        <w:jc w:val="center"/>
      </w:pPr>
      <w:r>
        <w:rPr>
          <w:rFonts w:ascii="Times New Roman" w:hAnsi="Times New Roman"/>
          <w:sz w:val="28"/>
          <w:szCs w:val="28"/>
        </w:rPr>
        <w:t>ПРАКТИЧЕСКАЯ РАБОТА</w:t>
      </w:r>
    </w:p>
    <w:p w14:paraId="4CD462CA" w14:textId="77777777" w:rsidR="00E5084A" w:rsidRDefault="00E5084A">
      <w:pPr>
        <w:pStyle w:val="a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ADEAF43" w14:textId="448A8B1F" w:rsidR="00E5084A" w:rsidRPr="002E1237" w:rsidRDefault="00000000">
      <w:pPr>
        <w:spacing w:line="360" w:lineRule="auto"/>
        <w:ind w:left="-360"/>
        <w:rPr>
          <w:sz w:val="28"/>
          <w:szCs w:val="28"/>
        </w:rPr>
      </w:pPr>
      <w:r>
        <w:rPr>
          <w:sz w:val="28"/>
          <w:szCs w:val="28"/>
        </w:rPr>
        <w:t xml:space="preserve">Студента                                                  </w:t>
      </w:r>
      <w:r w:rsidR="002E1237">
        <w:rPr>
          <w:sz w:val="28"/>
          <w:szCs w:val="28"/>
        </w:rPr>
        <w:t xml:space="preserve">Малярова Андрея Александровича </w:t>
      </w:r>
    </w:p>
    <w:p w14:paraId="1BF64295" w14:textId="6A1E93F0" w:rsidR="00E5084A" w:rsidRDefault="00000000">
      <w:pPr>
        <w:spacing w:line="360" w:lineRule="auto"/>
        <w:ind w:left="-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</w:t>
      </w:r>
      <w:r w:rsidR="002E1237">
        <w:rPr>
          <w:sz w:val="28"/>
          <w:szCs w:val="28"/>
        </w:rPr>
        <w:t>2</w:t>
      </w:r>
      <w:r>
        <w:rPr>
          <w:sz w:val="28"/>
          <w:szCs w:val="28"/>
        </w:rPr>
        <w:t xml:space="preserve"> курса очной формы обучения на базе</w:t>
      </w:r>
    </w:p>
    <w:p w14:paraId="51650C2B" w14:textId="77777777" w:rsidR="00E5084A" w:rsidRDefault="00000000">
      <w:pPr>
        <w:spacing w:line="360" w:lineRule="auto"/>
        <w:ind w:left="-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среднего общего образования</w:t>
      </w:r>
    </w:p>
    <w:p w14:paraId="2C90B6BF" w14:textId="719ECCC4" w:rsidR="00E5084A" w:rsidRDefault="00000000">
      <w:pPr>
        <w:spacing w:line="360" w:lineRule="auto"/>
        <w:ind w:left="-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обучающейся по специальности </w:t>
      </w:r>
    </w:p>
    <w:p w14:paraId="46BF9128" w14:textId="77777777" w:rsidR="00E5084A" w:rsidRDefault="00000000">
      <w:pPr>
        <w:spacing w:line="360" w:lineRule="auto"/>
        <w:ind w:left="-360"/>
        <w:rPr>
          <w:sz w:val="28"/>
          <w:szCs w:val="28"/>
        </w:rPr>
      </w:pPr>
      <w:r>
        <w:rPr>
          <w:sz w:val="28"/>
          <w:szCs w:val="28"/>
        </w:rPr>
        <w:t>Информационные системы и программирование</w:t>
      </w:r>
    </w:p>
    <w:p w14:paraId="3E308838" w14:textId="77777777" w:rsidR="00E5084A" w:rsidRDefault="00E5084A">
      <w:pPr>
        <w:spacing w:line="360" w:lineRule="auto"/>
        <w:ind w:left="-360"/>
        <w:rPr>
          <w:sz w:val="28"/>
          <w:szCs w:val="28"/>
        </w:rPr>
      </w:pPr>
    </w:p>
    <w:p w14:paraId="66E69A44" w14:textId="77777777" w:rsidR="00E5084A" w:rsidRDefault="00000000">
      <w:pPr>
        <w:spacing w:line="360" w:lineRule="auto"/>
        <w:ind w:left="-360"/>
        <w:rPr>
          <w:sz w:val="28"/>
          <w:szCs w:val="28"/>
        </w:rPr>
      </w:pPr>
      <w:r>
        <w:rPr>
          <w:sz w:val="28"/>
          <w:szCs w:val="28"/>
        </w:rPr>
        <w:t xml:space="preserve"> _________________________</w:t>
      </w:r>
    </w:p>
    <w:p w14:paraId="37B91F4F" w14:textId="77777777" w:rsidR="00E5084A" w:rsidRDefault="00E5084A">
      <w:pPr>
        <w:spacing w:line="360" w:lineRule="auto"/>
        <w:rPr>
          <w:sz w:val="28"/>
          <w:szCs w:val="28"/>
        </w:rPr>
      </w:pPr>
    </w:p>
    <w:p w14:paraId="53F2F629" w14:textId="77777777" w:rsidR="00E5084A" w:rsidRDefault="00000000">
      <w:pPr>
        <w:spacing w:line="360" w:lineRule="auto"/>
        <w:ind w:left="-360" w:right="-442"/>
        <w:rPr>
          <w:sz w:val="28"/>
          <w:szCs w:val="28"/>
        </w:rPr>
      </w:pPr>
      <w:r>
        <w:rPr>
          <w:sz w:val="28"/>
          <w:szCs w:val="28"/>
        </w:rPr>
        <w:t>Руководитель практической работы: преподаватель Журавлев.Д.Г</w:t>
      </w:r>
    </w:p>
    <w:p w14:paraId="2ADA6248" w14:textId="77777777" w:rsidR="00E5084A" w:rsidRDefault="00E5084A">
      <w:pPr>
        <w:spacing w:line="360" w:lineRule="auto"/>
        <w:ind w:left="-360" w:right="-442"/>
        <w:rPr>
          <w:sz w:val="28"/>
          <w:szCs w:val="28"/>
        </w:rPr>
      </w:pPr>
    </w:p>
    <w:p w14:paraId="16F92067" w14:textId="77777777" w:rsidR="00E5084A" w:rsidRDefault="00000000">
      <w:pPr>
        <w:spacing w:line="360" w:lineRule="auto"/>
        <w:ind w:left="-360" w:right="-442"/>
      </w:pPr>
      <w:r>
        <w:rPr>
          <w:rStyle w:val="a7"/>
          <w:rFonts w:ascii="Times New Roman" w:hAnsi="Times New Roman"/>
          <w:b w:val="0"/>
          <w:bCs w:val="0"/>
          <w:sz w:val="28"/>
          <w:szCs w:val="28"/>
        </w:rPr>
        <w:t xml:space="preserve"> _________________________</w:t>
      </w:r>
    </w:p>
    <w:p w14:paraId="6E5CC464" w14:textId="77777777" w:rsidR="00E5084A" w:rsidRDefault="00E5084A">
      <w:pPr>
        <w:spacing w:line="360" w:lineRule="auto"/>
        <w:ind w:left="-360" w:right="-442"/>
        <w:jc w:val="center"/>
        <w:rPr>
          <w:sz w:val="28"/>
          <w:szCs w:val="28"/>
        </w:rPr>
      </w:pPr>
    </w:p>
    <w:p w14:paraId="77E71A46" w14:textId="77777777" w:rsidR="00E5084A" w:rsidRDefault="00E5084A">
      <w:pPr>
        <w:spacing w:line="360" w:lineRule="auto"/>
        <w:ind w:left="-360" w:right="-442"/>
        <w:jc w:val="center"/>
        <w:rPr>
          <w:sz w:val="28"/>
          <w:szCs w:val="28"/>
        </w:rPr>
      </w:pPr>
    </w:p>
    <w:p w14:paraId="77E7E9A2" w14:textId="77777777" w:rsidR="00E5084A" w:rsidRDefault="00E5084A">
      <w:pPr>
        <w:spacing w:line="360" w:lineRule="auto"/>
        <w:ind w:left="-360" w:right="-442"/>
        <w:jc w:val="center"/>
        <w:rPr>
          <w:sz w:val="28"/>
          <w:szCs w:val="28"/>
        </w:rPr>
      </w:pPr>
    </w:p>
    <w:p w14:paraId="16FAF5F2" w14:textId="77777777" w:rsidR="00E5084A" w:rsidRDefault="00E5084A">
      <w:pPr>
        <w:spacing w:line="360" w:lineRule="auto"/>
        <w:jc w:val="center"/>
        <w:rPr>
          <w:sz w:val="28"/>
          <w:szCs w:val="28"/>
        </w:rPr>
      </w:pPr>
    </w:p>
    <w:p w14:paraId="34BA15C3" w14:textId="77777777" w:rsidR="00E5084A" w:rsidRDefault="00E5084A">
      <w:pPr>
        <w:spacing w:line="360" w:lineRule="auto"/>
        <w:jc w:val="center"/>
        <w:rPr>
          <w:sz w:val="28"/>
          <w:szCs w:val="28"/>
        </w:rPr>
      </w:pPr>
    </w:p>
    <w:p w14:paraId="61E1B34D" w14:textId="77777777" w:rsidR="00E5084A" w:rsidRDefault="00000000">
      <w:pPr>
        <w:spacing w:line="360" w:lineRule="auto"/>
        <w:jc w:val="center"/>
        <w:sectPr w:rsidR="00E5084A">
          <w:pgSz w:w="12240" w:h="15840"/>
          <w:pgMar w:top="1134" w:right="567" w:bottom="1693" w:left="1701" w:header="0" w:footer="0" w:gutter="0"/>
          <w:cols w:space="720"/>
          <w:formProt w:val="0"/>
          <w:docGrid w:linePitch="600" w:charSpace="32768"/>
        </w:sectPr>
      </w:pPr>
      <w:r>
        <w:rPr>
          <w:rStyle w:val="a7"/>
          <w:rFonts w:ascii="Times New Roman" w:hAnsi="Times New Roman"/>
          <w:b w:val="0"/>
          <w:bCs w:val="0"/>
          <w:sz w:val="28"/>
          <w:szCs w:val="28"/>
        </w:rPr>
        <w:t>Ростов-на-Дону 2025г.</w:t>
      </w:r>
    </w:p>
    <w:p w14:paraId="2AA88C88" w14:textId="77777777" w:rsidR="00E5084A" w:rsidRDefault="00000000">
      <w:pPr>
        <w:pStyle w:val="a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Задача 1</w:t>
      </w:r>
    </w:p>
    <w:p w14:paraId="1F24050A" w14:textId="77777777" w:rsidR="00E5084A" w:rsidRDefault="00E5084A">
      <w:pPr>
        <w:pStyle w:val="a1"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E5084A" w14:paraId="45983C10" w14:textId="77777777">
        <w:tc>
          <w:tcPr>
            <w:tcW w:w="2493" w:type="dxa"/>
          </w:tcPr>
          <w:p w14:paraId="43E21CFC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2493" w:type="dxa"/>
          </w:tcPr>
          <w:p w14:paraId="547ECCE8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Microsoft Office 365</w:t>
            </w:r>
          </w:p>
        </w:tc>
        <w:tc>
          <w:tcPr>
            <w:tcW w:w="2493" w:type="dxa"/>
          </w:tcPr>
          <w:p w14:paraId="1F87C690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Google Workspace</w:t>
            </w:r>
          </w:p>
        </w:tc>
        <w:tc>
          <w:tcPr>
            <w:tcW w:w="2493" w:type="dxa"/>
          </w:tcPr>
          <w:p w14:paraId="36D93377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LibreOffice</w:t>
            </w:r>
          </w:p>
        </w:tc>
      </w:tr>
      <w:tr w:rsidR="00E5084A" w14:paraId="7372A511" w14:textId="77777777">
        <w:tc>
          <w:tcPr>
            <w:tcW w:w="2493" w:type="dxa"/>
          </w:tcPr>
          <w:p w14:paraId="7C4517DD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Совместимость форматов</w:t>
            </w:r>
          </w:p>
        </w:tc>
        <w:tc>
          <w:tcPr>
            <w:tcW w:w="2493" w:type="dxa"/>
          </w:tcPr>
          <w:p w14:paraId="01B16244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Отличная</w:t>
            </w:r>
          </w:p>
        </w:tc>
        <w:tc>
          <w:tcPr>
            <w:tcW w:w="2493" w:type="dxa"/>
          </w:tcPr>
          <w:p w14:paraId="0D136A40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Хорошая</w:t>
            </w:r>
          </w:p>
        </w:tc>
        <w:tc>
          <w:tcPr>
            <w:tcW w:w="2493" w:type="dxa"/>
          </w:tcPr>
          <w:p w14:paraId="3CDFDEC9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Отличная</w:t>
            </w:r>
          </w:p>
        </w:tc>
      </w:tr>
      <w:tr w:rsidR="00E5084A" w14:paraId="71957F0F" w14:textId="77777777">
        <w:tc>
          <w:tcPr>
            <w:tcW w:w="2493" w:type="dxa"/>
          </w:tcPr>
          <w:p w14:paraId="103368DA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лицензии</w:t>
            </w:r>
          </w:p>
        </w:tc>
        <w:tc>
          <w:tcPr>
            <w:tcW w:w="2493" w:type="dxa"/>
          </w:tcPr>
          <w:p w14:paraId="1F4A276C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Платная</w:t>
            </w:r>
          </w:p>
        </w:tc>
        <w:tc>
          <w:tcPr>
            <w:tcW w:w="2493" w:type="dxa"/>
          </w:tcPr>
          <w:p w14:paraId="7AD724DC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Платная</w:t>
            </w:r>
          </w:p>
        </w:tc>
        <w:tc>
          <w:tcPr>
            <w:tcW w:w="2493" w:type="dxa"/>
          </w:tcPr>
          <w:p w14:paraId="2AAE08D4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Бесплатная</w:t>
            </w:r>
          </w:p>
        </w:tc>
      </w:tr>
      <w:tr w:rsidR="00E5084A" w14:paraId="34BA1F80" w14:textId="77777777">
        <w:tc>
          <w:tcPr>
            <w:tcW w:w="2493" w:type="dxa"/>
          </w:tcPr>
          <w:p w14:paraId="0F385EAF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Возможности современного редактирования</w:t>
            </w:r>
          </w:p>
        </w:tc>
        <w:tc>
          <w:tcPr>
            <w:tcW w:w="2493" w:type="dxa"/>
          </w:tcPr>
          <w:p w14:paraId="00951959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493" w:type="dxa"/>
          </w:tcPr>
          <w:p w14:paraId="72FA2087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493" w:type="dxa"/>
          </w:tcPr>
          <w:p w14:paraId="00BED9E7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Ограниченная</w:t>
            </w:r>
          </w:p>
        </w:tc>
      </w:tr>
      <w:tr w:rsidR="00E5084A" w14:paraId="0C2EED44" w14:textId="77777777">
        <w:tc>
          <w:tcPr>
            <w:tcW w:w="2493" w:type="dxa"/>
          </w:tcPr>
          <w:p w14:paraId="63574E43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Поддержка скриптов</w:t>
            </w:r>
          </w:p>
        </w:tc>
        <w:tc>
          <w:tcPr>
            <w:tcW w:w="2493" w:type="dxa"/>
          </w:tcPr>
          <w:p w14:paraId="276240BD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VBA, Office Scripts</w:t>
            </w:r>
          </w:p>
        </w:tc>
        <w:tc>
          <w:tcPr>
            <w:tcW w:w="2493" w:type="dxa"/>
          </w:tcPr>
          <w:p w14:paraId="7F5A4D1A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Google Apps Scripts</w:t>
            </w:r>
          </w:p>
        </w:tc>
        <w:tc>
          <w:tcPr>
            <w:tcW w:w="2493" w:type="dxa"/>
          </w:tcPr>
          <w:p w14:paraId="464CD25C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LibreOffice Basic, Python</w:t>
            </w:r>
          </w:p>
        </w:tc>
      </w:tr>
      <w:tr w:rsidR="00E5084A" w14:paraId="4FDB39EC" w14:textId="77777777">
        <w:tc>
          <w:tcPr>
            <w:tcW w:w="2493" w:type="dxa"/>
          </w:tcPr>
          <w:p w14:paraId="7F50F502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Мобильная функциональность</w:t>
            </w:r>
          </w:p>
        </w:tc>
        <w:tc>
          <w:tcPr>
            <w:tcW w:w="2493" w:type="dxa"/>
          </w:tcPr>
          <w:p w14:paraId="5FD44D7A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Полная</w:t>
            </w:r>
          </w:p>
        </w:tc>
        <w:tc>
          <w:tcPr>
            <w:tcW w:w="2493" w:type="dxa"/>
          </w:tcPr>
          <w:p w14:paraId="6EAD35FB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Полная</w:t>
            </w:r>
          </w:p>
        </w:tc>
        <w:tc>
          <w:tcPr>
            <w:tcW w:w="2493" w:type="dxa"/>
          </w:tcPr>
          <w:p w14:paraId="05FCD746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Ограниченная</w:t>
            </w:r>
          </w:p>
        </w:tc>
      </w:tr>
    </w:tbl>
    <w:p w14:paraId="2849F3FE" w14:textId="77777777" w:rsidR="00E5084A" w:rsidRDefault="00000000">
      <w:pPr>
        <w:spacing w:line="360" w:lineRule="auto"/>
        <w:jc w:val="center"/>
        <w:rPr>
          <w:rStyle w:val="a7"/>
          <w:rFonts w:ascii="Times New Roman" w:hAnsi="Times New Roman"/>
          <w:b w:val="0"/>
          <w:bCs w:val="0"/>
          <w:sz w:val="28"/>
          <w:szCs w:val="28"/>
        </w:rPr>
      </w:pPr>
      <w:r>
        <w:br w:type="page"/>
      </w:r>
    </w:p>
    <w:p w14:paraId="38222846" w14:textId="77777777" w:rsidR="00E5084A" w:rsidRDefault="00000000">
      <w:pPr>
        <w:spacing w:line="360" w:lineRule="auto"/>
        <w:jc w:val="center"/>
      </w:pPr>
      <w:r>
        <w:rPr>
          <w:rStyle w:val="a7"/>
          <w:rFonts w:ascii="Times New Roman" w:hAnsi="Times New Roman"/>
          <w:b w:val="0"/>
          <w:bCs w:val="0"/>
          <w:sz w:val="28"/>
          <w:szCs w:val="28"/>
        </w:rPr>
        <w:lastRenderedPageBreak/>
        <w:t>Задача 2</w:t>
      </w:r>
    </w:p>
    <w:p w14:paraId="116FC678" w14:textId="77777777" w:rsidR="00E5084A" w:rsidRDefault="00E5084A">
      <w:pPr>
        <w:spacing w:line="360" w:lineRule="auto"/>
        <w:jc w:val="center"/>
        <w:rPr>
          <w:rStyle w:val="a7"/>
          <w:rFonts w:ascii="Times New Roman" w:hAnsi="Times New Roman"/>
          <w:b w:val="0"/>
          <w:bCs w:val="0"/>
          <w:sz w:val="28"/>
          <w:szCs w:val="28"/>
        </w:rPr>
      </w:pPr>
    </w:p>
    <w:p w14:paraId="081DB68D" w14:textId="77777777" w:rsidR="00E5084A" w:rsidRDefault="00E5084A">
      <w:pPr>
        <w:spacing w:line="360" w:lineRule="auto"/>
        <w:jc w:val="center"/>
        <w:rPr>
          <w:rStyle w:val="a7"/>
          <w:rFonts w:ascii="Times New Roman" w:hAnsi="Times New Roman"/>
          <w:b w:val="0"/>
          <w:bCs w:val="0"/>
          <w:sz w:val="28"/>
          <w:szCs w:val="28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E5084A" w14:paraId="0A72DCC1" w14:textId="77777777">
        <w:tc>
          <w:tcPr>
            <w:tcW w:w="2493" w:type="dxa"/>
          </w:tcPr>
          <w:p w14:paraId="76F0E13D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2493" w:type="dxa"/>
          </w:tcPr>
          <w:p w14:paraId="11FDCCD6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Google Chrome</w:t>
            </w:r>
          </w:p>
        </w:tc>
        <w:tc>
          <w:tcPr>
            <w:tcW w:w="2493" w:type="dxa"/>
          </w:tcPr>
          <w:p w14:paraId="50A7E1F7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Mozilla FireFox</w:t>
            </w:r>
          </w:p>
        </w:tc>
        <w:tc>
          <w:tcPr>
            <w:tcW w:w="2493" w:type="dxa"/>
          </w:tcPr>
          <w:p w14:paraId="5394B1B9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Microsoft Edge</w:t>
            </w:r>
          </w:p>
        </w:tc>
      </w:tr>
      <w:tr w:rsidR="00E5084A" w14:paraId="37191A1F" w14:textId="77777777">
        <w:tc>
          <w:tcPr>
            <w:tcW w:w="2493" w:type="dxa"/>
          </w:tcPr>
          <w:p w14:paraId="738B83B8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Потребление Ram</w:t>
            </w:r>
          </w:p>
        </w:tc>
        <w:tc>
          <w:tcPr>
            <w:tcW w:w="2493" w:type="dxa"/>
          </w:tcPr>
          <w:p w14:paraId="4A491F1B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Высокое</w:t>
            </w:r>
          </w:p>
        </w:tc>
        <w:tc>
          <w:tcPr>
            <w:tcW w:w="2493" w:type="dxa"/>
          </w:tcPr>
          <w:p w14:paraId="723B32FC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Среднее</w:t>
            </w:r>
          </w:p>
        </w:tc>
        <w:tc>
          <w:tcPr>
            <w:tcW w:w="2493" w:type="dxa"/>
          </w:tcPr>
          <w:p w14:paraId="641FE821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Среднее</w:t>
            </w:r>
          </w:p>
        </w:tc>
      </w:tr>
      <w:tr w:rsidR="00E5084A" w14:paraId="59C8F469" w14:textId="77777777">
        <w:tc>
          <w:tcPr>
            <w:tcW w:w="2493" w:type="dxa"/>
          </w:tcPr>
          <w:p w14:paraId="590BF2D3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Энергоэффективность</w:t>
            </w:r>
          </w:p>
        </w:tc>
        <w:tc>
          <w:tcPr>
            <w:tcW w:w="2493" w:type="dxa"/>
          </w:tcPr>
          <w:p w14:paraId="3A6F6125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Низкая</w:t>
            </w:r>
          </w:p>
        </w:tc>
        <w:tc>
          <w:tcPr>
            <w:tcW w:w="2493" w:type="dxa"/>
          </w:tcPr>
          <w:p w14:paraId="5DEE8FC6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Средняя</w:t>
            </w:r>
          </w:p>
        </w:tc>
        <w:tc>
          <w:tcPr>
            <w:tcW w:w="2493" w:type="dxa"/>
          </w:tcPr>
          <w:p w14:paraId="240E75C6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Высокая</w:t>
            </w:r>
          </w:p>
        </w:tc>
      </w:tr>
      <w:tr w:rsidR="00E5084A" w14:paraId="7277DD4E" w14:textId="77777777">
        <w:tc>
          <w:tcPr>
            <w:tcW w:w="2493" w:type="dxa"/>
          </w:tcPr>
          <w:p w14:paraId="0D5544ED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Скорость звука</w:t>
            </w:r>
          </w:p>
        </w:tc>
        <w:tc>
          <w:tcPr>
            <w:tcW w:w="2493" w:type="dxa"/>
          </w:tcPr>
          <w:p w14:paraId="1B41F757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2-3</w:t>
            </w:r>
          </w:p>
        </w:tc>
        <w:tc>
          <w:tcPr>
            <w:tcW w:w="2493" w:type="dxa"/>
          </w:tcPr>
          <w:p w14:paraId="4CBA83C5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3-4</w:t>
            </w:r>
          </w:p>
        </w:tc>
        <w:tc>
          <w:tcPr>
            <w:tcW w:w="2493" w:type="dxa"/>
          </w:tcPr>
          <w:p w14:paraId="2A5DFB21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1-2</w:t>
            </w:r>
          </w:p>
        </w:tc>
      </w:tr>
      <w:tr w:rsidR="00E5084A" w14:paraId="439E4C06" w14:textId="77777777">
        <w:trPr>
          <w:trHeight w:val="490"/>
        </w:trPr>
        <w:tc>
          <w:tcPr>
            <w:tcW w:w="2493" w:type="dxa"/>
          </w:tcPr>
          <w:p w14:paraId="7B71DBA3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Наличие расширений</w:t>
            </w:r>
          </w:p>
        </w:tc>
        <w:tc>
          <w:tcPr>
            <w:tcW w:w="2493" w:type="dxa"/>
          </w:tcPr>
          <w:p w14:paraId="5A040868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Самая большая библиотека</w:t>
            </w:r>
          </w:p>
        </w:tc>
        <w:tc>
          <w:tcPr>
            <w:tcW w:w="2493" w:type="dxa"/>
          </w:tcPr>
          <w:p w14:paraId="67C351EC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Большая библиотека</w:t>
            </w:r>
          </w:p>
        </w:tc>
        <w:tc>
          <w:tcPr>
            <w:tcW w:w="2493" w:type="dxa"/>
          </w:tcPr>
          <w:p w14:paraId="4B2ACA43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Поддержка chrome расширений</w:t>
            </w:r>
          </w:p>
        </w:tc>
      </w:tr>
      <w:tr w:rsidR="00E5084A" w14:paraId="22D9184C" w14:textId="77777777">
        <w:tc>
          <w:tcPr>
            <w:tcW w:w="2493" w:type="dxa"/>
          </w:tcPr>
          <w:p w14:paraId="2AD75A4C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Межплатформенная синхронизация</w:t>
            </w:r>
          </w:p>
        </w:tc>
        <w:tc>
          <w:tcPr>
            <w:tcW w:w="2493" w:type="dxa"/>
          </w:tcPr>
          <w:p w14:paraId="22AFE077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493" w:type="dxa"/>
          </w:tcPr>
          <w:p w14:paraId="5042FA50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493" w:type="dxa"/>
          </w:tcPr>
          <w:p w14:paraId="3489BB09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14:paraId="7D85CEC8" w14:textId="77777777" w:rsidR="00E5084A" w:rsidRDefault="00000000">
      <w:r>
        <w:br w:type="page"/>
      </w:r>
    </w:p>
    <w:p w14:paraId="115AD12F" w14:textId="77777777" w:rsidR="00E5084A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Задача 3</w:t>
      </w:r>
    </w:p>
    <w:p w14:paraId="6417BBBC" w14:textId="77777777" w:rsidR="00E5084A" w:rsidRDefault="00E5084A">
      <w:pPr>
        <w:jc w:val="center"/>
        <w:rPr>
          <w:rFonts w:ascii="Times New Roman" w:hAnsi="Times New Roman"/>
          <w:sz w:val="28"/>
          <w:szCs w:val="28"/>
        </w:rPr>
      </w:pPr>
    </w:p>
    <w:p w14:paraId="7D89F5F5" w14:textId="77777777" w:rsidR="00E5084A" w:rsidRDefault="00E5084A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E5084A" w14:paraId="0694CA96" w14:textId="77777777">
        <w:tc>
          <w:tcPr>
            <w:tcW w:w="2493" w:type="dxa"/>
          </w:tcPr>
          <w:p w14:paraId="30ADAFF7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2493" w:type="dxa"/>
          </w:tcPr>
          <w:p w14:paraId="1244693B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KMPlayer</w:t>
            </w:r>
          </w:p>
        </w:tc>
        <w:tc>
          <w:tcPr>
            <w:tcW w:w="2493" w:type="dxa"/>
          </w:tcPr>
          <w:p w14:paraId="6585AF62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MX PLayer</w:t>
            </w:r>
          </w:p>
        </w:tc>
        <w:tc>
          <w:tcPr>
            <w:tcW w:w="2493" w:type="dxa"/>
          </w:tcPr>
          <w:p w14:paraId="54A63039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VLC Media Player</w:t>
            </w:r>
          </w:p>
        </w:tc>
      </w:tr>
      <w:tr w:rsidR="00E5084A" w14:paraId="2742C80F" w14:textId="77777777">
        <w:tc>
          <w:tcPr>
            <w:tcW w:w="2493" w:type="dxa"/>
          </w:tcPr>
          <w:p w14:paraId="152C81BC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Поддержка скриптов</w:t>
            </w:r>
          </w:p>
        </w:tc>
        <w:tc>
          <w:tcPr>
            <w:tcW w:w="2493" w:type="dxa"/>
          </w:tcPr>
          <w:p w14:paraId="6779C756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493" w:type="dxa"/>
          </w:tcPr>
          <w:p w14:paraId="45E1175E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Ограниченная</w:t>
            </w:r>
          </w:p>
        </w:tc>
        <w:tc>
          <w:tcPr>
            <w:tcW w:w="2493" w:type="dxa"/>
          </w:tcPr>
          <w:p w14:paraId="674A44EB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E5084A" w14:paraId="3EE21E71" w14:textId="77777777">
        <w:tc>
          <w:tcPr>
            <w:tcW w:w="2493" w:type="dxa"/>
          </w:tcPr>
          <w:p w14:paraId="4801B560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Мобильная функциональность</w:t>
            </w:r>
          </w:p>
        </w:tc>
        <w:tc>
          <w:tcPr>
            <w:tcW w:w="2493" w:type="dxa"/>
          </w:tcPr>
          <w:p w14:paraId="0497FA1F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Хорошая</w:t>
            </w:r>
          </w:p>
        </w:tc>
        <w:tc>
          <w:tcPr>
            <w:tcW w:w="2493" w:type="dxa"/>
          </w:tcPr>
          <w:p w14:paraId="55632D5C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Отличная</w:t>
            </w:r>
          </w:p>
        </w:tc>
        <w:tc>
          <w:tcPr>
            <w:tcW w:w="2493" w:type="dxa"/>
          </w:tcPr>
          <w:p w14:paraId="58D001CE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Хорошая</w:t>
            </w:r>
          </w:p>
        </w:tc>
      </w:tr>
      <w:tr w:rsidR="00E5084A" w14:paraId="5BE7A638" w14:textId="77777777">
        <w:tc>
          <w:tcPr>
            <w:tcW w:w="2493" w:type="dxa"/>
          </w:tcPr>
          <w:p w14:paraId="03B6B064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Поддержка субтитров</w:t>
            </w:r>
          </w:p>
        </w:tc>
        <w:tc>
          <w:tcPr>
            <w:tcW w:w="2493" w:type="dxa"/>
          </w:tcPr>
          <w:p w14:paraId="1299AFEB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493" w:type="dxa"/>
          </w:tcPr>
          <w:p w14:paraId="2CFE77B4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493" w:type="dxa"/>
          </w:tcPr>
          <w:p w14:paraId="39430A1C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E5084A" w14:paraId="36211383" w14:textId="77777777">
        <w:trPr>
          <w:trHeight w:val="490"/>
        </w:trPr>
        <w:tc>
          <w:tcPr>
            <w:tcW w:w="2493" w:type="dxa"/>
          </w:tcPr>
          <w:p w14:paraId="60E08836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Редкие кодеки</w:t>
            </w:r>
          </w:p>
        </w:tc>
        <w:tc>
          <w:tcPr>
            <w:tcW w:w="2493" w:type="dxa"/>
          </w:tcPr>
          <w:p w14:paraId="20D65F9A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493" w:type="dxa"/>
          </w:tcPr>
          <w:p w14:paraId="5B1E6492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493" w:type="dxa"/>
          </w:tcPr>
          <w:p w14:paraId="380515C6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E5084A" w14:paraId="02C25A6F" w14:textId="77777777">
        <w:tc>
          <w:tcPr>
            <w:tcW w:w="2493" w:type="dxa"/>
          </w:tcPr>
          <w:p w14:paraId="2DF6667A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Авто-коррекция</w:t>
            </w:r>
          </w:p>
        </w:tc>
        <w:tc>
          <w:tcPr>
            <w:tcW w:w="2493" w:type="dxa"/>
          </w:tcPr>
          <w:p w14:paraId="60C620A6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2493" w:type="dxa"/>
          </w:tcPr>
          <w:p w14:paraId="2BDF6157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2493" w:type="dxa"/>
          </w:tcPr>
          <w:p w14:paraId="33A602B3" w14:textId="77777777" w:rsidR="00E5084A" w:rsidRDefault="00000000">
            <w:pPr>
              <w:pStyle w:val="ad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14:paraId="7513F9C9" w14:textId="77777777" w:rsidR="00E5084A" w:rsidRDefault="00000000">
      <w:r>
        <w:br w:type="page"/>
      </w:r>
    </w:p>
    <w:p w14:paraId="1A628D55" w14:textId="77777777" w:rsidR="00E5084A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</w:t>
      </w:r>
    </w:p>
    <w:p w14:paraId="51D4C347" w14:textId="77777777" w:rsidR="00E5084A" w:rsidRDefault="00E5084A">
      <w:pPr>
        <w:rPr>
          <w:rFonts w:ascii="Times New Roman" w:hAnsi="Times New Roman"/>
          <w:sz w:val="28"/>
          <w:szCs w:val="28"/>
        </w:rPr>
      </w:pPr>
    </w:p>
    <w:p w14:paraId="6A546CFB" w14:textId="77777777" w:rsidR="00E5084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1. Офисные пакеты </w:t>
      </w:r>
    </w:p>
    <w:p w14:paraId="43E5D27E" w14:textId="77777777" w:rsidR="00E5084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Microsoft Office 365 демонстрирует наивысший уровень функциональности и совместимости с форматами, особенно в корпоративной среде. Однако его главный недостаток — обязательная подписка, что делает его менее доступным для индивидуальных пользователей.  </w:t>
      </w:r>
    </w:p>
    <w:p w14:paraId="62C90888" w14:textId="77777777" w:rsidR="00E5084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Google Workspace выделяется лучшими инструментами для совместной работы в реальном времени и облачного хранения. Это идеальный выбор для команд и образовательных учреждений, но его функциональность оффлайн ограничена.  </w:t>
      </w:r>
    </w:p>
    <w:p w14:paraId="555944AA" w14:textId="77777777" w:rsidR="00E5084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LibreOffice предоставляет полностью бесплатное решение с хорошей поддержкой открытых форматов. Несмотря на устаревший интерфейс и ограниченную мобильную поддержку, он остается лучшим выбором для пользователей, которым не требуются расширенные облачные функции.  </w:t>
      </w:r>
    </w:p>
    <w:p w14:paraId="5CABFFE1" w14:textId="77777777" w:rsidR="00E5084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2. Веб-браузеры </w:t>
      </w:r>
    </w:p>
    <w:p w14:paraId="4D843793" w14:textId="77777777" w:rsidR="00E5084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Google Chrome лидирует по скорости работы и количеству расширений, но потребляет значительные ресурсы системы, что негативно сказывается на автономности ноутбуков.  </w:t>
      </w:r>
    </w:p>
    <w:p w14:paraId="6454DE43" w14:textId="77777777" w:rsidR="00E5084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Mozilla Firefox предлагает лучший баланс между производительностью, приватностью и потреблением ресурсов. Его главное преимущество — гибкость настроек и защита данных.  </w:t>
      </w:r>
    </w:p>
    <w:p w14:paraId="26DFA4B5" w14:textId="77777777" w:rsidR="00E5084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Microsoft Edge оптимизирован для Windows и демонстрирует высокую энергоэффективность, что делает его отличным выбором для пользователей ноутбуков. Поддержка расширений из Chrome Store добавляет ему универсальности.  </w:t>
      </w:r>
    </w:p>
    <w:p w14:paraId="6CBE6A99" w14:textId="77777777" w:rsidR="00E5084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3. Медиаплееры</w:t>
      </w:r>
    </w:p>
    <w:p w14:paraId="600C6E49" w14:textId="77777777" w:rsidR="00E5084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VLC Media Player остается самым универсальным решением благодаря поддержке всех форматов, включая редкие кодеки, и открытой экосистеме для скриптов. Его главный недостаток — менее удобный интерфейс для мобильных устройств.  </w:t>
      </w:r>
    </w:p>
    <w:p w14:paraId="57EFC65A" w14:textId="77777777" w:rsidR="00E5084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MX Player является лидером на мобильных платформах благодаря оптимизированному интерфейсу и поддержке аппаратного ускорения. Однако его функциональность ограничена без Pro-версии.  </w:t>
      </w:r>
    </w:p>
    <w:p w14:paraId="249950C0" w14:textId="77777777" w:rsidR="00E5084A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KMPlayer предлагает расширенные настройки воспроизведения и поддержку плагинов, но уступает в стабильности и удобстве использования.  </w:t>
      </w:r>
    </w:p>
    <w:sectPr w:rsidR="00E5084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84A"/>
    <w:rsid w:val="002E1237"/>
    <w:rsid w:val="00A95173"/>
    <w:rsid w:val="00E5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AB54"/>
  <w15:docId w15:val="{C2098A0A-00B9-4B18-8FEA-AC5A7963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0"/>
    <w:next w:val="a1"/>
    <w:uiPriority w:val="9"/>
    <w:semiHidden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3">
    <w:name w:val="heading 3"/>
    <w:basedOn w:val="a0"/>
    <w:next w:val="a1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4">
    <w:name w:val="heading 4"/>
    <w:basedOn w:val="a0"/>
    <w:next w:val="a1"/>
    <w:uiPriority w:val="9"/>
    <w:semiHidden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character" w:customStyle="1" w:styleId="a7">
    <w:name w:val="Выделение жирным"/>
    <w:qFormat/>
    <w:rPr>
      <w:b/>
      <w:bCs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  <w:rPr>
      <w:lang/>
    </w:rPr>
  </w:style>
  <w:style w:type="paragraph" w:customStyle="1" w:styleId="ab">
    <w:name w:val="Колонтитул"/>
    <w:basedOn w:val="a"/>
    <w:qFormat/>
    <w:pPr>
      <w:suppressLineNumbers/>
      <w:tabs>
        <w:tab w:val="center" w:pos="4986"/>
        <w:tab w:val="right" w:pos="9972"/>
      </w:tabs>
    </w:pPr>
  </w:style>
  <w:style w:type="paragraph" w:styleId="ac">
    <w:name w:val="footer"/>
    <w:basedOn w:val="ab"/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</cp:lastModifiedBy>
  <cp:revision>2</cp:revision>
  <dcterms:created xsi:type="dcterms:W3CDTF">2025-06-02T21:01:00Z</dcterms:created>
  <dcterms:modified xsi:type="dcterms:W3CDTF">2025-06-04T23:31:00Z</dcterms:modified>
  <dc:language>ru-RU</dc:language>
</cp:coreProperties>
</file>