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ECD3" w14:textId="54E12083" w:rsidR="005160F5" w:rsidRPr="00D1341B" w:rsidRDefault="00000000">
      <w:pPr>
        <w:pStyle w:val="1"/>
        <w:rPr>
          <w:rFonts w:ascii="Liberation Serif" w:hAnsi="Liberation Serif" w:hint="eastAsia"/>
          <w:b w:val="0"/>
          <w:bCs w:val="0"/>
          <w:color w:val="000000"/>
          <w:lang w:val="ru-RU"/>
        </w:rPr>
      </w:pP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t>Теоретическая часть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Корректность: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Программа корректна, если для всех входных данных, удовлетворяющих спецификации (предусловиям), она завершает выполнение и возвращает результат, соответствующий спецификации (постусловиям).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 xml:space="preserve">Корректность </w:t>
      </w:r>
      <w:r>
        <w:rPr>
          <w:rFonts w:ascii="Liberation Serif" w:hAnsi="Liberation Serif"/>
          <w:b w:val="0"/>
          <w:bCs w:val="0"/>
          <w:color w:val="000000"/>
        </w:rPr>
        <w:t>vs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t xml:space="preserve"> Надежность: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Надежность — способность работать без сбоев в реальных условиях, даже при некорректных данных.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Пример надёжной, но некорректной программы: калькулятор, который не падает при вводе, но возвращает неправильный результат.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Спецификация: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Это формальное описание того, что должна делать программа. Без спецификации нельзя точно проверить корректность.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Виды спецификаций: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Функциональные требования — что делает программа;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Предусловия — что должно быть истинно до вызова;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Постусловия — что гарантируется после;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Инварианты — утверждения, сохраняющиеся в цикле.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</w:r>
      <w:r>
        <w:rPr>
          <w:rFonts w:ascii="Liberation Serif" w:hAnsi="Liberation Serif"/>
          <w:b w:val="0"/>
          <w:bCs w:val="0"/>
          <w:color w:val="000000"/>
        </w:rPr>
        <w:t>Для функции calculate_positive_average(numbers):</w:t>
      </w:r>
      <w:r>
        <w:rPr>
          <w:rFonts w:ascii="Liberation Serif" w:hAnsi="Liberation Serif"/>
          <w:b w:val="0"/>
          <w:bCs w:val="0"/>
          <w:color w:val="000000"/>
        </w:rPr>
        <w:br/>
        <w:t>Предусловие: numbers — список чисел.</w:t>
      </w:r>
      <w:r>
        <w:rPr>
          <w:rFonts w:ascii="Liberation Serif" w:hAnsi="Liberation Serif"/>
          <w:b w:val="0"/>
          <w:bCs w:val="0"/>
          <w:color w:val="000000"/>
        </w:rPr>
        <w:br/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t>Постусловие: возвращает среднее положительных чисел; если их нет — 0.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Методы проверки корректности: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Тестирование: запуск с примерами. Плюсы — просто. Минусы — не покрывает всё.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Статический анализ: анализ кода без выполнения. Ищет ошибки типа типов</w:t>
      </w:r>
      <w:r w:rsidR="00D1341B">
        <w:rPr>
          <w:rFonts w:ascii="Liberation Serif" w:hAnsi="Liberation Serif"/>
          <w:b w:val="0"/>
          <w:bCs w:val="0"/>
          <w:color w:val="000000"/>
          <w:lang w:val="ru-RU"/>
        </w:rPr>
        <w:t>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Формальные методы: математическое доказательство. Инвариант — утверждение, сохраняющееся при каждой итерации цикла.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Сравнение методов: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  <w:t>Для простой функции — ручное тестирование.</w:t>
      </w: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br/>
      </w:r>
      <w:r w:rsidRPr="00D1341B">
        <w:rPr>
          <w:rFonts w:ascii="Liberation Serif" w:hAnsi="Liberation Serif"/>
          <w:b w:val="0"/>
          <w:bCs w:val="0"/>
          <w:color w:val="000000"/>
          <w:lang w:val="ru-RU"/>
        </w:rPr>
        <w:t>Для большой системы — комбинация всех методов.</w:t>
      </w:r>
    </w:p>
    <w:p w14:paraId="6B28171E" w14:textId="547C8894" w:rsidR="005160F5" w:rsidRPr="00103EE1" w:rsidRDefault="00000000">
      <w:pPr>
        <w:pStyle w:val="1"/>
        <w:rPr>
          <w:rFonts w:ascii="Liberation Serif" w:hAnsi="Liberation Serif" w:hint="eastAsia"/>
          <w:b w:val="0"/>
          <w:bCs w:val="0"/>
          <w:color w:val="000000"/>
          <w:lang w:val="ru-RU"/>
        </w:rPr>
      </w:pPr>
      <w:r w:rsidRPr="00103EE1">
        <w:rPr>
          <w:rFonts w:ascii="Liberation Serif" w:hAnsi="Liberation Serif"/>
          <w:b w:val="0"/>
          <w:bCs w:val="0"/>
          <w:color w:val="000000"/>
          <w:lang w:val="ru-RU"/>
        </w:rPr>
        <w:lastRenderedPageBreak/>
        <w:t>Практическая часть</w:t>
      </w:r>
    </w:p>
    <w:p w14:paraId="7C0BCA23" w14:textId="1DC9FA01" w:rsidR="005160F5" w:rsidRPr="00103EE1" w:rsidRDefault="00000000">
      <w:pPr>
        <w:pStyle w:val="21"/>
        <w:rPr>
          <w:rFonts w:ascii="Liberation Serif" w:hAnsi="Liberation Serif" w:hint="eastAsia"/>
          <w:b w:val="0"/>
          <w:bCs w:val="0"/>
          <w:color w:val="000000"/>
          <w:sz w:val="28"/>
          <w:szCs w:val="28"/>
          <w:lang w:val="ru-RU"/>
        </w:rPr>
      </w:pP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>Спецификация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 xml:space="preserve">Предусловие: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numbers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— список чисел</w:t>
      </w:r>
      <w:r w:rsidR="00D1341B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>.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Постусловие: если положительные числа есть — вернуть их среднее; иначе 0.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 xml:space="preserve">Инвариант: на каждой итерации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total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— сумма положительных чисел, просмотренных до текущего,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count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— их количество.</w:t>
      </w:r>
    </w:p>
    <w:p w14:paraId="6B56A4D0" w14:textId="77777777" w:rsidR="005160F5" w:rsidRDefault="00000000">
      <w:pPr>
        <w:pStyle w:val="21"/>
        <w:rPr>
          <w:rFonts w:ascii="Liberation Serif" w:hAnsi="Liberation Serif" w:hint="eastAsia"/>
          <w:b w:val="0"/>
          <w:bCs w:val="0"/>
          <w:color w:val="000000"/>
          <w:sz w:val="28"/>
          <w:szCs w:val="28"/>
        </w:rPr>
      </w:pP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Таблица тест-кейсов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160F5" w14:paraId="3AA921B5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FDA264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4BC6A6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108C92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ED94B6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EAB2A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Прошел?</w:t>
            </w:r>
          </w:p>
        </w:tc>
      </w:tr>
      <w:tr w:rsidR="005160F5" w14:paraId="5F19B411" w14:textId="77777777"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057EF71F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72DB15FC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[1, -2, 3, 4]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59E74773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2.666...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18ACFDFE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2.666...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8AC60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✅</w:t>
            </w:r>
          </w:p>
        </w:tc>
      </w:tr>
      <w:tr w:rsidR="005160F5" w14:paraId="5AC388BE" w14:textId="77777777"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781DDE2B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2CE10A56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[-5, -1, 0]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505662AD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1D147418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6901D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✅</w:t>
            </w:r>
          </w:p>
        </w:tc>
      </w:tr>
      <w:tr w:rsidR="005160F5" w14:paraId="033ECF6F" w14:textId="77777777"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1A61C38F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3397F2F5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675068B5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TypeError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</w:tcPr>
          <w:p w14:paraId="12CDE171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Ошибка исполнения</w:t>
            </w: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E5EEC" w14:textId="77777777" w:rsidR="005160F5" w:rsidRDefault="00000000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</w:rPr>
              <w:t>✅</w:t>
            </w:r>
          </w:p>
          <w:p w14:paraId="7C9C90BF" w14:textId="77777777" w:rsidR="005160F5" w:rsidRDefault="005160F5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</w:p>
          <w:p w14:paraId="1D69E9E6" w14:textId="77777777" w:rsidR="005160F5" w:rsidRDefault="005160F5">
            <w:pPr>
              <w:rPr>
                <w:rFonts w:ascii="Liberation Serif" w:hAnsi="Liberation Serif" w:hint="eastAsia"/>
                <w:color w:val="000000"/>
                <w:sz w:val="28"/>
                <w:szCs w:val="28"/>
              </w:rPr>
            </w:pPr>
          </w:p>
        </w:tc>
      </w:tr>
    </w:tbl>
    <w:p w14:paraId="1BA8959E" w14:textId="36CF0385" w:rsidR="005160F5" w:rsidRPr="00103EE1" w:rsidRDefault="00000000">
      <w:pPr>
        <w:pStyle w:val="21"/>
        <w:rPr>
          <w:rFonts w:ascii="Liberation Serif" w:hAnsi="Liberation Serif" w:hint="eastAsia"/>
          <w:b w:val="0"/>
          <w:bCs w:val="0"/>
          <w:color w:val="000000"/>
          <w:sz w:val="28"/>
          <w:szCs w:val="28"/>
          <w:lang w:val="ru-RU"/>
        </w:rPr>
      </w:pP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lastRenderedPageBreak/>
        <w:t>Анализ корректности и ошибок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Почему не делится на 0: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 xml:space="preserve">Перед делением выполняется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if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count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&gt; 0 — защита от деления на ноль.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Пустой список: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 xml:space="preserve">[] →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count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== 0 → возвращается 0. Соответствует постусловию.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Ошибка при нарушении предусловия: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 xml:space="preserve">Если передать строку или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None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, произойдет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TypeError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>. Можно улучшить: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- Проверять тип входных данных (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isinstance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>(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numbers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,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list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>)).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- Проверять типы внутри списка.</w:t>
      </w:r>
    </w:p>
    <w:p w14:paraId="2D807C09" w14:textId="0890A867" w:rsidR="005160F5" w:rsidRPr="00103EE1" w:rsidRDefault="00000000">
      <w:pPr>
        <w:pStyle w:val="21"/>
        <w:rPr>
          <w:rFonts w:ascii="Liberation Serif" w:hAnsi="Liberation Serif" w:hint="eastAsia"/>
          <w:b w:val="0"/>
          <w:bCs w:val="0"/>
          <w:color w:val="000000"/>
          <w:sz w:val="28"/>
          <w:szCs w:val="28"/>
          <w:lang w:val="ru-RU"/>
        </w:rPr>
      </w:pP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>Выводы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>Функция корректна относительно своей спецификации. Она возвращает правильный результат при корректном входе и защищена от деления на 0. Однако не надёжна — не обрабатывает некорректные типы данных.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br/>
        <w:t xml:space="preserve">Если бы не было проверки </w:t>
      </w:r>
      <w:r>
        <w:rPr>
          <w:rFonts w:ascii="Liberation Serif" w:hAnsi="Liberation Serif"/>
          <w:b w:val="0"/>
          <w:bCs w:val="0"/>
          <w:color w:val="000000"/>
          <w:sz w:val="28"/>
          <w:szCs w:val="28"/>
        </w:rPr>
        <w:t>count</w:t>
      </w:r>
      <w:r w:rsidRPr="00103EE1">
        <w:rPr>
          <w:rFonts w:ascii="Liberation Serif" w:hAnsi="Liberation Serif"/>
          <w:b w:val="0"/>
          <w:bCs w:val="0"/>
          <w:color w:val="000000"/>
          <w:sz w:val="28"/>
          <w:szCs w:val="28"/>
          <w:lang w:val="ru-RU"/>
        </w:rPr>
        <w:t xml:space="preserve"> &gt; 0, ошибку помогло бы найти тестирование или формальная верификация.</w:t>
      </w:r>
    </w:p>
    <w:sectPr w:rsidR="005160F5" w:rsidRPr="00103E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77C"/>
    <w:multiLevelType w:val="multilevel"/>
    <w:tmpl w:val="02C46E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C85EA3"/>
    <w:multiLevelType w:val="multilevel"/>
    <w:tmpl w:val="9CF26308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173F1C"/>
    <w:multiLevelType w:val="multilevel"/>
    <w:tmpl w:val="9566F24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84352D"/>
    <w:multiLevelType w:val="multilevel"/>
    <w:tmpl w:val="557A8E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7A28C2"/>
    <w:multiLevelType w:val="multilevel"/>
    <w:tmpl w:val="8872FEF0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473F4F"/>
    <w:multiLevelType w:val="multilevel"/>
    <w:tmpl w:val="E730A378"/>
    <w:lvl w:ilvl="0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3CF6A55"/>
    <w:multiLevelType w:val="multilevel"/>
    <w:tmpl w:val="1EC00576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29817385">
    <w:abstractNumId w:val="0"/>
  </w:num>
  <w:num w:numId="2" w16cid:durableId="1693533087">
    <w:abstractNumId w:val="2"/>
  </w:num>
  <w:num w:numId="3" w16cid:durableId="109400565">
    <w:abstractNumId w:val="4"/>
  </w:num>
  <w:num w:numId="4" w16cid:durableId="1163426505">
    <w:abstractNumId w:val="1"/>
  </w:num>
  <w:num w:numId="5" w16cid:durableId="1643391772">
    <w:abstractNumId w:val="6"/>
  </w:num>
  <w:num w:numId="6" w16cid:durableId="700743064">
    <w:abstractNumId w:val="5"/>
  </w:num>
  <w:num w:numId="7" w16cid:durableId="413162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0F5"/>
    <w:rsid w:val="00103EE1"/>
    <w:rsid w:val="005160F5"/>
    <w:rsid w:val="00B015AB"/>
    <w:rsid w:val="00D1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5197"/>
  <w15:docId w15:val="{96D36A09-9516-4825-8805-E301831F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E618BF"/>
  </w:style>
  <w:style w:type="character" w:customStyle="1" w:styleId="a7">
    <w:name w:val="Нижний колонтитул Знак"/>
    <w:basedOn w:val="a2"/>
    <w:link w:val="a8"/>
    <w:uiPriority w:val="99"/>
    <w:qFormat/>
    <w:rsid w:val="00E618BF"/>
  </w:style>
  <w:style w:type="character" w:customStyle="1" w:styleId="10">
    <w:name w:val="Заголовок 1 Знак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Заголовок Знак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Подзаголовок Знак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Основной текст Знак"/>
    <w:basedOn w:val="a2"/>
    <w:link w:val="ae"/>
    <w:uiPriority w:val="99"/>
    <w:qFormat/>
    <w:rsid w:val="00AA1D8D"/>
  </w:style>
  <w:style w:type="character" w:customStyle="1" w:styleId="23">
    <w:name w:val="Основной текст 2 Знак"/>
    <w:basedOn w:val="a2"/>
    <w:link w:val="24"/>
    <w:uiPriority w:val="99"/>
    <w:qFormat/>
    <w:rsid w:val="00AA1D8D"/>
  </w:style>
  <w:style w:type="character" w:customStyle="1" w:styleId="33">
    <w:name w:val="Основной текст 3 Знак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Текст макроса Знак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5">
    <w:name w:val="Цитата 2 Знак"/>
    <w:basedOn w:val="a2"/>
    <w:link w:val="26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character" w:customStyle="1" w:styleId="af3">
    <w:name w:val="Выделенная цитата Знак"/>
    <w:basedOn w:val="a2"/>
    <w:link w:val="af4"/>
    <w:uiPriority w:val="30"/>
    <w:qFormat/>
    <w:rsid w:val="00FC693F"/>
    <w:rPr>
      <w:b/>
      <w:bCs/>
      <w:i/>
      <w:iCs/>
      <w:color w:val="4F81BD" w:themeColor="accent1"/>
    </w:rPr>
  </w:style>
  <w:style w:type="character" w:styleId="af5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8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a">
    <w:name w:val="Title"/>
    <w:basedOn w:val="a1"/>
    <w:next w:val="ae"/>
    <w:link w:val="a9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b">
    <w:name w:val="caption"/>
    <w:basedOn w:val="a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c">
    <w:name w:val="index heading"/>
    <w:basedOn w:val="aa"/>
  </w:style>
  <w:style w:type="paragraph" w:customStyle="1" w:styleId="afd">
    <w:name w:val="Колонтитул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e">
    <w:name w:val="No Spacing"/>
    <w:uiPriority w:val="1"/>
    <w:qFormat/>
    <w:rsid w:val="00FC693F"/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27">
    <w:name w:val="List 2"/>
    <w:basedOn w:val="a1"/>
    <w:uiPriority w:val="99"/>
    <w:unhideWhenUsed/>
    <w:qFormat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qFormat/>
    <w:rsid w:val="00326F90"/>
    <w:pPr>
      <w:ind w:left="1080" w:hanging="360"/>
      <w:contextualSpacing/>
    </w:pPr>
  </w:style>
  <w:style w:type="paragraph" w:styleId="a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0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0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0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f0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26">
    <w:name w:val="Quote"/>
    <w:basedOn w:val="a1"/>
    <w:next w:val="a1"/>
    <w:link w:val="25"/>
    <w:uiPriority w:val="29"/>
    <w:qFormat/>
    <w:rsid w:val="00FC693F"/>
    <w:rPr>
      <w:i/>
      <w:iCs/>
      <w:color w:val="000000" w:themeColor="text1"/>
    </w:rPr>
  </w:style>
  <w:style w:type="paragraph" w:customStyle="1" w:styleId="caption1">
    <w:name w:val="caption1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Intense Quote"/>
    <w:basedOn w:val="a1"/>
    <w:next w:val="a1"/>
    <w:link w:val="af3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paragraph" w:customStyle="1" w:styleId="aff2">
    <w:name w:val="Содержимое таблицы"/>
    <w:basedOn w:val="a1"/>
    <w:qFormat/>
    <w:pPr>
      <w:widowControl w:val="0"/>
      <w:suppressLineNumbers/>
    </w:pPr>
  </w:style>
  <w:style w:type="table" w:styleId="aff3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Пользователь</cp:lastModifiedBy>
  <cp:revision>3</cp:revision>
  <dcterms:created xsi:type="dcterms:W3CDTF">2013-12-23T23:15:00Z</dcterms:created>
  <dcterms:modified xsi:type="dcterms:W3CDTF">2025-06-06T17:01:00Z</dcterms:modified>
  <dc:language>ru-RU</dc:language>
</cp:coreProperties>
</file>