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F2AC3" w14:textId="77777777" w:rsidR="001927EA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Теоретическая часть</w:t>
      </w:r>
    </w:p>
    <w:p w14:paraId="54485979" w14:textId="77777777" w:rsidR="001927EA" w:rsidRDefault="001927EA">
      <w:pPr>
        <w:rPr>
          <w:rFonts w:ascii="Times New Roman" w:hAnsi="Times New Roman"/>
          <w:sz w:val="28"/>
          <w:szCs w:val="28"/>
        </w:rPr>
      </w:pPr>
    </w:p>
    <w:p w14:paraId="769D609A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1. Метрики ПО: Назначение и Применение  </w:t>
      </w:r>
    </w:p>
    <w:p w14:paraId="0E8FF87F" w14:textId="309A410D" w:rsidR="001927EA" w:rsidRDefault="00000000" w:rsidP="00222DFD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Метрика программного обеспечения — это</w:t>
      </w:r>
      <w:r w:rsidR="00222D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показатель, используемый для оценки характеристик кода, таких как сложность, читаемость и </w:t>
      </w:r>
      <w:proofErr w:type="spellStart"/>
      <w:r>
        <w:rPr>
          <w:rFonts w:ascii="Times New Roman" w:hAnsi="Times New Roman"/>
          <w:sz w:val="28"/>
          <w:szCs w:val="28"/>
        </w:rPr>
        <w:t>сопровождаемость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43CE00D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Ключевые направления применения метрик:</w:t>
      </w:r>
    </w:p>
    <w:p w14:paraId="6E6C2A3D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Оценка сложности кода</w:t>
      </w:r>
    </w:p>
    <w:p w14:paraId="469D45FE" w14:textId="2AA85936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Помогает выявить сложные участки, требующие рефакторинга.</w:t>
      </w:r>
    </w:p>
    <w:p w14:paraId="1A930767" w14:textId="3B43551C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Пример: высокая цикломатическая сложность указывает на запутанную логику.</w:t>
      </w:r>
    </w:p>
    <w:p w14:paraId="158FC400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Прогнозирование трудозатрат</w:t>
      </w:r>
    </w:p>
    <w:p w14:paraId="475EF5B6" w14:textId="1F18AF9C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Позволяет оценить время на разработку и исправление ошибок.</w:t>
      </w:r>
    </w:p>
    <w:p w14:paraId="21052C6C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Контроль качества</w:t>
      </w:r>
    </w:p>
    <w:p w14:paraId="5E85F4E3" w14:textId="0F385B16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Обеспечивает соответствие кода стандартам.</w:t>
      </w:r>
    </w:p>
    <w:p w14:paraId="54109782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Улучшение стиля кода</w:t>
      </w:r>
    </w:p>
    <w:p w14:paraId="1B913769" w14:textId="7D285456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Помогает повысить читаемость и единообразие кода.</w:t>
      </w:r>
    </w:p>
    <w:p w14:paraId="2D07812D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применения:</w:t>
      </w:r>
    </w:p>
    <w:p w14:paraId="13F36082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Метрики могут выявить избыточную сложность функции во время код-ревью, что позволит упростить её логику.</w:t>
      </w:r>
    </w:p>
    <w:p w14:paraId="7ACA27CD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 Метрики Сложности</w:t>
      </w:r>
    </w:p>
    <w:p w14:paraId="3865D5BD" w14:textId="77777777" w:rsidR="001927EA" w:rsidRDefault="0000000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Высокосложный</w:t>
      </w:r>
      <w:proofErr w:type="spellEnd"/>
      <w:r>
        <w:rPr>
          <w:rFonts w:ascii="Times New Roman" w:hAnsi="Times New Roman"/>
          <w:sz w:val="28"/>
          <w:szCs w:val="28"/>
        </w:rPr>
        <w:t xml:space="preserve"> код сложнее понимать, тестировать и поддерживать, что увеличивает риск ошибок.</w:t>
      </w:r>
    </w:p>
    <w:p w14:paraId="35C58DA6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Проблемы </w:t>
      </w:r>
      <w:proofErr w:type="spellStart"/>
      <w:r>
        <w:rPr>
          <w:rFonts w:ascii="Times New Roman" w:hAnsi="Times New Roman"/>
          <w:sz w:val="28"/>
          <w:szCs w:val="28"/>
        </w:rPr>
        <w:t>высокосложного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кода:</w:t>
      </w:r>
    </w:p>
    <w:p w14:paraId="76D7F8E9" w14:textId="05DBF55F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Трудности при отладке.</w:t>
      </w:r>
    </w:p>
    <w:p w14:paraId="5674FA27" w14:textId="39E2046A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Сложность модификации.</w:t>
      </w:r>
    </w:p>
    <w:p w14:paraId="60AD9F94" w14:textId="01A2719D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вероятность появления багов.</w:t>
      </w:r>
    </w:p>
    <w:p w14:paraId="7FCFE2CE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Другие метрики сложности:</w:t>
      </w:r>
    </w:p>
    <w:p w14:paraId="653CE435" w14:textId="0AF90EC4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Глубина вложенности — количество уровней вложенности условий и циклов.</w:t>
      </w:r>
    </w:p>
    <w:p w14:paraId="6C0BAA54" w14:textId="47EBCBF5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параметров функции — избыточное число параметров усложняет понимание.</w:t>
      </w:r>
    </w:p>
    <w:p w14:paraId="169259FF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 Метрики Стилистики</w:t>
      </w:r>
    </w:p>
    <w:p w14:paraId="07933A52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Они оценивают читаемость и удобство поддержки кода, что критично для командной работы.</w:t>
      </w:r>
    </w:p>
    <w:p w14:paraId="3631157C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метрик стилистики:</w:t>
      </w:r>
    </w:p>
    <w:p w14:paraId="14120AA5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Длина идентификаторов</w:t>
      </w:r>
    </w:p>
    <w:p w14:paraId="132F1231" w14:textId="104ED4E8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Слишком короткие имена</w:t>
      </w:r>
      <w:r w:rsidR="00222D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ухудшают понимание.</w:t>
      </w:r>
    </w:p>
    <w:p w14:paraId="0FD9A8C3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Количество комментариев</w:t>
      </w:r>
    </w:p>
    <w:p w14:paraId="2C2BF4D7" w14:textId="323B8181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Оптимальное соотношение комментариев и кода улучшает ясность.  </w:t>
      </w:r>
    </w:p>
    <w:p w14:paraId="2D5CB832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Длина строки кода</w:t>
      </w:r>
    </w:p>
    <w:p w14:paraId="591312B4" w14:textId="29710420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Слишком длинные строки чтение.  </w:t>
      </w:r>
    </w:p>
    <w:p w14:paraId="4BC17A9A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Глубина вложенности</w:t>
      </w:r>
    </w:p>
    <w:p w14:paraId="58893F69" w14:textId="00716D0D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Большая вложенность усложняет восприятие логики.  </w:t>
      </w:r>
    </w:p>
    <w:p w14:paraId="24527457" w14:textId="77777777" w:rsidR="001927EA" w:rsidRDefault="001927EA">
      <w:pPr>
        <w:rPr>
          <w:rFonts w:ascii="Times New Roman" w:hAnsi="Times New Roman"/>
          <w:sz w:val="28"/>
          <w:szCs w:val="28"/>
        </w:rPr>
      </w:pPr>
    </w:p>
    <w:p w14:paraId="0A45F53E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Пример плохой практики:</w:t>
      </w:r>
    </w:p>
    <w:p w14:paraId="38DDF183" w14:textId="13E77848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</w:t>
      </w:r>
      <w:r w:rsidR="00222DFD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вместо </w:t>
      </w:r>
      <w:proofErr w:type="spellStart"/>
      <w:r>
        <w:rPr>
          <w:rFonts w:ascii="Times New Roman" w:hAnsi="Times New Roman"/>
          <w:sz w:val="28"/>
          <w:szCs w:val="28"/>
        </w:rPr>
        <w:t>current_value</w:t>
      </w:r>
      <w:proofErr w:type="spellEnd"/>
      <w:r>
        <w:rPr>
          <w:rFonts w:ascii="Times New Roman" w:hAnsi="Times New Roman"/>
          <w:sz w:val="28"/>
          <w:szCs w:val="28"/>
        </w:rPr>
        <w:t xml:space="preserve"> снижает понятность кода.</w:t>
      </w:r>
    </w:p>
    <w:p w14:paraId="103D1978" w14:textId="77777777" w:rsidR="00222DFD" w:rsidRDefault="00222DFD">
      <w:pPr>
        <w:rPr>
          <w:rFonts w:ascii="Times New Roman" w:hAnsi="Times New Roman"/>
          <w:sz w:val="28"/>
          <w:szCs w:val="28"/>
        </w:rPr>
      </w:pPr>
    </w:p>
    <w:p w14:paraId="35870BF4" w14:textId="69CCE8A8" w:rsidR="001927EA" w:rsidRDefault="00000000" w:rsidP="00222DF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часть</w:t>
      </w:r>
    </w:p>
    <w:p w14:paraId="18E24F8F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1. Метрики Стилистики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1927EA" w14:paraId="0919D372" w14:textId="77777777">
        <w:tc>
          <w:tcPr>
            <w:tcW w:w="3324" w:type="dxa"/>
          </w:tcPr>
          <w:p w14:paraId="3D12D21A" w14:textId="77777777" w:rsidR="001927EA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Идентификаторы</w:t>
            </w:r>
          </w:p>
        </w:tc>
        <w:tc>
          <w:tcPr>
            <w:tcW w:w="3324" w:type="dxa"/>
          </w:tcPr>
          <w:p w14:paraId="16130F48" w14:textId="77777777" w:rsidR="001927EA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Понятность (1 - 5)</w:t>
            </w:r>
          </w:p>
        </w:tc>
        <w:tc>
          <w:tcPr>
            <w:tcW w:w="3324" w:type="dxa"/>
          </w:tcPr>
          <w:p w14:paraId="743DFCD8" w14:textId="77777777" w:rsidR="001927EA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1927EA" w14:paraId="43EF9CEF" w14:textId="77777777">
        <w:tc>
          <w:tcPr>
            <w:tcW w:w="3324" w:type="dxa"/>
          </w:tcPr>
          <w:p w14:paraId="3ED18253" w14:textId="77777777" w:rsidR="001927EA" w:rsidRDefault="0000000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currencies</w:t>
            </w:r>
            <w:proofErr w:type="spellEnd"/>
          </w:p>
        </w:tc>
        <w:tc>
          <w:tcPr>
            <w:tcW w:w="3324" w:type="dxa"/>
          </w:tcPr>
          <w:p w14:paraId="06816FB1" w14:textId="77777777" w:rsidR="001927EA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324" w:type="dxa"/>
          </w:tcPr>
          <w:p w14:paraId="2EA67BFE" w14:textId="77777777" w:rsidR="001927EA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1927EA" w14:paraId="39B5E231" w14:textId="77777777">
        <w:tc>
          <w:tcPr>
            <w:tcW w:w="3324" w:type="dxa"/>
          </w:tcPr>
          <w:p w14:paraId="5A64589C" w14:textId="77777777" w:rsidR="001927EA" w:rsidRDefault="0000000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currency_data</w:t>
            </w:r>
            <w:proofErr w:type="spellEnd"/>
          </w:p>
        </w:tc>
        <w:tc>
          <w:tcPr>
            <w:tcW w:w="3324" w:type="dxa"/>
          </w:tcPr>
          <w:p w14:paraId="56A84611" w14:textId="77777777" w:rsidR="001927EA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324" w:type="dxa"/>
          </w:tcPr>
          <w:p w14:paraId="1094DB83" w14:textId="77777777" w:rsidR="001927EA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1927EA" w14:paraId="69814F5A" w14:textId="77777777">
        <w:tc>
          <w:tcPr>
            <w:tcW w:w="3324" w:type="dxa"/>
          </w:tcPr>
          <w:p w14:paraId="11B35515" w14:textId="77777777" w:rsidR="001927EA" w:rsidRDefault="0000000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end_date</w:t>
            </w:r>
            <w:proofErr w:type="spellEnd"/>
          </w:p>
        </w:tc>
        <w:tc>
          <w:tcPr>
            <w:tcW w:w="3324" w:type="dxa"/>
          </w:tcPr>
          <w:p w14:paraId="27D3D3F5" w14:textId="77777777" w:rsidR="001927EA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324" w:type="dxa"/>
          </w:tcPr>
          <w:p w14:paraId="047722DE" w14:textId="77777777" w:rsidR="001927EA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1927EA" w14:paraId="29B41A2C" w14:textId="77777777">
        <w:tc>
          <w:tcPr>
            <w:tcW w:w="3324" w:type="dxa"/>
          </w:tcPr>
          <w:p w14:paraId="20CE0C16" w14:textId="77777777" w:rsidR="001927EA" w:rsidRDefault="0000000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a, b, r</w:t>
            </w:r>
          </w:p>
        </w:tc>
        <w:tc>
          <w:tcPr>
            <w:tcW w:w="3324" w:type="dxa"/>
          </w:tcPr>
          <w:p w14:paraId="1BB25A0C" w14:textId="77777777" w:rsidR="001927EA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324" w:type="dxa"/>
          </w:tcPr>
          <w:p w14:paraId="24353EBA" w14:textId="77777777" w:rsidR="001927EA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927EA" w14:paraId="4D5D341B" w14:textId="77777777">
        <w:tc>
          <w:tcPr>
            <w:tcW w:w="3324" w:type="dxa"/>
          </w:tcPr>
          <w:p w14:paraId="7D5CD117" w14:textId="77777777" w:rsidR="001927EA" w:rsidRDefault="0000000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arr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m, x</w:t>
            </w:r>
          </w:p>
        </w:tc>
        <w:tc>
          <w:tcPr>
            <w:tcW w:w="3324" w:type="dxa"/>
          </w:tcPr>
          <w:p w14:paraId="6CCE47A7" w14:textId="77777777" w:rsidR="001927EA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324" w:type="dxa"/>
          </w:tcPr>
          <w:p w14:paraId="409FCBE0" w14:textId="77777777" w:rsidR="001927EA" w:rsidRDefault="00000000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1-3</w:t>
            </w:r>
          </w:p>
        </w:tc>
      </w:tr>
    </w:tbl>
    <w:p w14:paraId="0BA4C096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Средняя длина идентификаторов:</w:t>
      </w:r>
    </w:p>
    <w:p w14:paraId="4A7CE6A0" w14:textId="7E2FF8FA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код: 8–10 символов.</w:t>
      </w:r>
    </w:p>
    <w:p w14:paraId="34A86171" w14:textId="014CF9A8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calc</w:t>
      </w:r>
      <w:proofErr w:type="spellEnd"/>
      <w:r>
        <w:rPr>
          <w:rFonts w:ascii="Times New Roman" w:hAnsi="Times New Roman"/>
          <w:sz w:val="28"/>
          <w:szCs w:val="28"/>
        </w:rPr>
        <w:t>: 1 символ.</w:t>
      </w:r>
    </w:p>
    <w:p w14:paraId="3AAEF34F" w14:textId="35AF61B0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find_max</w:t>
      </w:r>
      <w:proofErr w:type="spellEnd"/>
      <w:r>
        <w:rPr>
          <w:rFonts w:ascii="Times New Roman" w:hAnsi="Times New Roman"/>
          <w:sz w:val="28"/>
          <w:szCs w:val="28"/>
        </w:rPr>
        <w:t>: 1–3 символа.</w:t>
      </w:r>
    </w:p>
    <w:p w14:paraId="64B8ED92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Комментарии</w:t>
      </w:r>
    </w:p>
    <w:p w14:paraId="257EEC02" w14:textId="4999AD4C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Общее строк кода: 87.  </w:t>
      </w:r>
    </w:p>
    <w:p w14:paraId="1130C6C5" w14:textId="6052E94E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Строк с комментариями: 58.  </w:t>
      </w:r>
    </w:p>
    <w:p w14:paraId="17463655" w14:textId="49353960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Процент комментариев: 66%.  </w:t>
      </w:r>
    </w:p>
    <w:p w14:paraId="7B9F0848" w14:textId="4E1E30C5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достаточности: 3.</w:t>
      </w:r>
    </w:p>
    <w:p w14:paraId="1F0DB535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</w:t>
      </w:r>
    </w:p>
    <w:p w14:paraId="6BED8040" w14:textId="332BD58A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Средняя длина строки кода: 50 символов.</w:t>
      </w:r>
    </w:p>
    <w:p w14:paraId="115E1AD4" w14:textId="648B7056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Нарушения PEP 8:</w:t>
      </w:r>
    </w:p>
    <w:p w14:paraId="6237E8FE" w14:textId="2FE14F46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Отсутствие пробелов вокруг операторов</w:t>
      </w:r>
      <w:r w:rsidR="00222DFD">
        <w:rPr>
          <w:rFonts w:ascii="Times New Roman" w:hAnsi="Times New Roman"/>
          <w:sz w:val="28"/>
          <w:szCs w:val="28"/>
        </w:rPr>
        <w:t>.</w:t>
      </w:r>
    </w:p>
    <w:p w14:paraId="15F23809" w14:textId="0DE32A9A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Слишком короткие имена переменных в функциях.  </w:t>
      </w:r>
    </w:p>
    <w:p w14:paraId="085C69FE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 Анализ и Рекомендации</w:t>
      </w:r>
    </w:p>
    <w:p w14:paraId="5C5AFC01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Сильные стороны:</w:t>
      </w:r>
    </w:p>
    <w:p w14:paraId="29829E30" w14:textId="57D9F4CF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Хорошая читаемость основного кода благодаря осмысленным именам переменных</w:t>
      </w:r>
      <w:r w:rsidR="00222DF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2FB5987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Наличие комментариев, поясняющих ключевые шаги.  </w:t>
      </w:r>
    </w:p>
    <w:p w14:paraId="4FA64B76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Слабые стороны:</w:t>
      </w:r>
    </w:p>
    <w:p w14:paraId="39A9C948" w14:textId="34FA1A8D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Слишком короткие имена переменных в функциях, снижающие читаемость.</w:t>
      </w:r>
    </w:p>
    <w:p w14:paraId="419B99B6" w14:textId="41D8B0B8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Недостаточное количество комментариев для сложных блоков.</w:t>
      </w:r>
    </w:p>
    <w:p w14:paraId="0964AAB2" w14:textId="77777777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Рекомендации:</w:t>
      </w:r>
    </w:p>
    <w:p w14:paraId="579BD737" w14:textId="283C0D0F" w:rsidR="001927EA" w:rsidRPr="00222DFD" w:rsidRDefault="00000000" w:rsidP="00222D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Переименовать переменные в функциях</w:t>
      </w:r>
      <w:r w:rsidRPr="00222DFD">
        <w:rPr>
          <w:rFonts w:ascii="Times New Roman" w:hAnsi="Times New Roman"/>
          <w:sz w:val="28"/>
          <w:szCs w:val="28"/>
        </w:rPr>
        <w:t xml:space="preserve"> </w:t>
      </w:r>
    </w:p>
    <w:p w14:paraId="109C409C" w14:textId="7940031E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Добавить комментарии к логике обработки данных.</w:t>
      </w:r>
    </w:p>
    <w:p w14:paraId="55675C2A" w14:textId="77777777" w:rsidR="001927EA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3. Заключение  </w:t>
      </w:r>
    </w:p>
    <w:p w14:paraId="794799A3" w14:textId="5619B6CC" w:rsidR="001927E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Метрики ПО позволяют объективно оценить качество кода, выявить слабые места и предложить улучшения. Их использование способствует повышению читаемос</w:t>
      </w:r>
      <w:r w:rsidR="00222DFD">
        <w:rPr>
          <w:rFonts w:ascii="Times New Roman" w:hAnsi="Times New Roman"/>
          <w:sz w:val="28"/>
          <w:szCs w:val="28"/>
        </w:rPr>
        <w:t xml:space="preserve">ти </w:t>
      </w:r>
      <w:r>
        <w:rPr>
          <w:rFonts w:ascii="Times New Roman" w:hAnsi="Times New Roman"/>
          <w:sz w:val="28"/>
          <w:szCs w:val="28"/>
        </w:rPr>
        <w:t xml:space="preserve">и надежности программного обеспечения. В данном анализе метрики помогли выявить проблемы с </w:t>
      </w:r>
      <w:r w:rsidR="00222DFD">
        <w:rPr>
          <w:rFonts w:ascii="Times New Roman" w:hAnsi="Times New Roman"/>
          <w:sz w:val="28"/>
          <w:szCs w:val="28"/>
        </w:rPr>
        <w:t>названием</w:t>
      </w:r>
      <w:r>
        <w:rPr>
          <w:rFonts w:ascii="Times New Roman" w:hAnsi="Times New Roman"/>
          <w:sz w:val="28"/>
          <w:szCs w:val="28"/>
        </w:rPr>
        <w:t xml:space="preserve"> переменных и недостатком комментариев, что позволит улучшить код при доработке.</w:t>
      </w:r>
    </w:p>
    <w:sectPr w:rsidR="001927E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7EA"/>
    <w:rsid w:val="001927EA"/>
    <w:rsid w:val="00222DFD"/>
    <w:rsid w:val="0097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5034"/>
  <w15:docId w15:val="{943B7DA3-FA90-42A9-A47C-B923CD2D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lang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styleId="a9">
    <w:name w:val="List Paragraph"/>
    <w:basedOn w:val="a"/>
    <w:uiPriority w:val="34"/>
    <w:qFormat/>
    <w:rsid w:val="00222D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</cp:lastModifiedBy>
  <cp:revision>2</cp:revision>
  <dcterms:created xsi:type="dcterms:W3CDTF">2025-06-05T12:10:00Z</dcterms:created>
  <dcterms:modified xsi:type="dcterms:W3CDTF">2025-06-06T17:08:00Z</dcterms:modified>
  <dc:language>ru-RU</dc:language>
</cp:coreProperties>
</file>