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29CC" w14:textId="01BD4B8F" w:rsidR="00861B7E" w:rsidRDefault="00861B7E" w:rsidP="00861B7E">
      <w:pPr>
        <w:pStyle w:val="Title"/>
        <w:rPr>
          <w:lang w:val="en-US"/>
        </w:rPr>
      </w:pPr>
      <w:proofErr w:type="spellStart"/>
      <w:r>
        <w:rPr>
          <w:lang w:val="en-US"/>
        </w:rPr>
        <w:t>Memorypuzzle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</w:p>
    <w:p w14:paraId="56084D78" w14:textId="77777777" w:rsidR="00861B7E" w:rsidRPr="00861B7E" w:rsidRDefault="00861B7E" w:rsidP="00861B7E">
      <w:pPr>
        <w:rPr>
          <w:lang w:val="en-US"/>
        </w:rPr>
      </w:pPr>
    </w:p>
    <w:p w14:paraId="0BA344A5" w14:textId="383C7805" w:rsidR="00D34449" w:rsidRPr="00861B7E" w:rsidRDefault="00861B7E" w:rsidP="00861B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61B7E">
        <w:rPr>
          <w:lang w:val="en-US"/>
        </w:rPr>
        <w:t>слика</w:t>
      </w:r>
      <w:proofErr w:type="spellEnd"/>
      <w:r w:rsidRPr="00861B7E">
        <w:rPr>
          <w:lang w:val="en-US"/>
        </w:rPr>
        <w:t xml:space="preserve"> </w:t>
      </w:r>
      <w:proofErr w:type="spellStart"/>
      <w:r w:rsidRPr="00861B7E">
        <w:rPr>
          <w:lang w:val="en-US"/>
        </w:rPr>
        <w:t>од</w:t>
      </w:r>
      <w:proofErr w:type="spellEnd"/>
      <w:r w:rsidRPr="00861B7E">
        <w:rPr>
          <w:lang w:val="en-US"/>
        </w:rPr>
        <w:t xml:space="preserve"> </w:t>
      </w:r>
      <w:proofErr w:type="spellStart"/>
      <w:r w:rsidRPr="00861B7E">
        <w:rPr>
          <w:lang w:val="en-US"/>
        </w:rPr>
        <w:t>почет</w:t>
      </w:r>
      <w:proofErr w:type="spellEnd"/>
      <w:r>
        <w:rPr>
          <w:lang w:val="mk-MK"/>
        </w:rPr>
        <w:t>ен</w:t>
      </w:r>
      <w:r w:rsidRPr="00861B7E">
        <w:rPr>
          <w:lang w:val="en-US"/>
        </w:rPr>
        <w:t xml:space="preserve"> </w:t>
      </w:r>
      <w:proofErr w:type="spellStart"/>
      <w:r w:rsidRPr="00861B7E">
        <w:rPr>
          <w:lang w:val="en-US"/>
        </w:rPr>
        <w:t>екран</w:t>
      </w:r>
      <w:proofErr w:type="spellEnd"/>
      <w:r w:rsidRPr="00861B7E">
        <w:rPr>
          <w:lang w:val="en-US"/>
        </w:rPr>
        <w:t xml:space="preserve"> </w:t>
      </w:r>
      <w:r>
        <w:rPr>
          <w:lang w:val="mk-MK"/>
        </w:rPr>
        <w:t xml:space="preserve">на играта. </w:t>
      </w:r>
      <w:r>
        <w:rPr>
          <w:noProof/>
          <w:lang w:val="en-US"/>
        </w:rPr>
        <w:drawing>
          <wp:inline distT="0" distB="0" distL="0" distR="0" wp14:anchorId="154FED8A" wp14:editId="46B02D59">
            <wp:extent cx="3947160" cy="3191926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240" cy="32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EBA" w14:textId="7CB3DAA1" w:rsidR="00861B7E" w:rsidRPr="00D91D97" w:rsidRDefault="00861B7E" w:rsidP="00D91D97">
      <w:pPr>
        <w:rPr>
          <w:lang w:val="en-US"/>
        </w:rPr>
      </w:pPr>
    </w:p>
    <w:p w14:paraId="36A648C2" w14:textId="77777777" w:rsidR="00D91D97" w:rsidRDefault="00D91D97" w:rsidP="00861B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mk-MK"/>
        </w:rPr>
        <w:t>Се зголемуваат полињата за 20 пиксели.</w:t>
      </w:r>
      <w:r>
        <w:rPr>
          <w:lang w:val="en-US"/>
        </w:rPr>
        <w:t xml:space="preserve"> </w:t>
      </w:r>
      <w:r>
        <w:rPr>
          <w:lang w:val="mk-MK"/>
        </w:rPr>
        <w:t>Но тоа доведува до неправилно функционирање на играта затоа што полинњата излегуваат надвор од прозорецот односно ендоставо прозорецот не е доволно голем да ги собере зголемените полиња.</w:t>
      </w:r>
      <w:r>
        <w:rPr>
          <w:lang w:val="mk-MK"/>
        </w:rPr>
        <w:br/>
        <w:t>Ова може да се реши на два начина или да се зголеми големината на прозорецот или да се намали бројот на полиња пто всушност е следното барање.</w:t>
      </w:r>
      <w:r w:rsidRPr="00D91D97">
        <w:rPr>
          <w:noProof/>
          <w:lang w:val="en-US"/>
        </w:rPr>
        <w:t xml:space="preserve"> </w:t>
      </w:r>
    </w:p>
    <w:p w14:paraId="24420AF4" w14:textId="77777777" w:rsidR="00D91D97" w:rsidRPr="00D91D97" w:rsidRDefault="00D91D97" w:rsidP="00D91D97">
      <w:pPr>
        <w:pStyle w:val="ListParagraph"/>
        <w:rPr>
          <w:lang w:val="en-US"/>
        </w:rPr>
      </w:pPr>
    </w:p>
    <w:p w14:paraId="69A82325" w14:textId="5983F6F7" w:rsidR="00D91D97" w:rsidRPr="00D91D97" w:rsidRDefault="00D91D97" w:rsidP="00D91D9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7DD15" wp14:editId="2024FE9C">
            <wp:extent cx="3480867" cy="2781300"/>
            <wp:effectExtent l="0" t="0" r="5715" b="0"/>
            <wp:docPr id="3" name="Picture 3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02" cy="27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AFD7" w14:textId="19F45FDB" w:rsidR="00D91D97" w:rsidRPr="00197D21" w:rsidRDefault="00D91D97" w:rsidP="00197D21">
      <w:pPr>
        <w:pStyle w:val="ListParagraph"/>
        <w:rPr>
          <w:lang w:val="en-US"/>
        </w:rPr>
      </w:pPr>
    </w:p>
    <w:p w14:paraId="725938FA" w14:textId="77777777" w:rsidR="00D91D97" w:rsidRPr="00D91D97" w:rsidRDefault="00D91D97" w:rsidP="00D91D97">
      <w:pPr>
        <w:pStyle w:val="ListParagraph"/>
        <w:rPr>
          <w:lang w:val="mk-MK"/>
        </w:rPr>
      </w:pPr>
    </w:p>
    <w:p w14:paraId="4F1CF0C7" w14:textId="26973D0C" w:rsidR="00D91D97" w:rsidRDefault="00197D21" w:rsidP="00861B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mk-MK"/>
        </w:rPr>
        <w:lastRenderedPageBreak/>
        <w:t>Со намалување на бројот на полиња од 10 на 8 по редица и од 7 на 6 по колона се овозможува правилно функционирање и посакуваниот изглед на играта.</w:t>
      </w:r>
      <w:r w:rsidR="00D91D97">
        <w:rPr>
          <w:lang w:val="mk-MK"/>
        </w:rPr>
        <w:br/>
      </w:r>
      <w:r>
        <w:rPr>
          <w:noProof/>
          <w:lang w:val="en-US"/>
        </w:rPr>
        <w:drawing>
          <wp:inline distT="0" distB="0" distL="0" distR="0" wp14:anchorId="2C760FDD" wp14:editId="484B49B5">
            <wp:extent cx="4084320" cy="3263474"/>
            <wp:effectExtent l="0" t="0" r="0" b="0"/>
            <wp:docPr id="4" name="Picture 4" descr="A picture containing shoji,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, building, wind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88" cy="32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E041" w14:textId="38F481E3" w:rsidR="00D91D97" w:rsidRPr="00D91D97" w:rsidRDefault="00D91D97" w:rsidP="00D91D97">
      <w:pPr>
        <w:pStyle w:val="ListParagraph"/>
        <w:rPr>
          <w:lang w:val="en-US"/>
        </w:rPr>
      </w:pPr>
    </w:p>
    <w:p w14:paraId="132EA112" w14:textId="77777777" w:rsidR="00992068" w:rsidRPr="00992068" w:rsidRDefault="00197D21" w:rsidP="00861B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mk-MK"/>
        </w:rPr>
        <w:t xml:space="preserve">Успорувањето на играта се овозможува со намалување на вредноста на константата </w:t>
      </w:r>
      <w:r>
        <w:rPr>
          <w:lang w:val="en-US"/>
        </w:rPr>
        <w:t>FPS</w:t>
      </w:r>
      <w:r>
        <w:rPr>
          <w:lang w:val="mk-MK"/>
        </w:rPr>
        <w:t xml:space="preserve"> која подоцна се користи во функцијата </w:t>
      </w:r>
      <w:r>
        <w:rPr>
          <w:lang w:val="en-US"/>
        </w:rPr>
        <w:t>tick</w:t>
      </w:r>
      <w:r>
        <w:rPr>
          <w:lang w:val="mk-MK"/>
        </w:rPr>
        <w:t>(</w:t>
      </w:r>
      <w:r>
        <w:rPr>
          <w:lang w:val="en-US"/>
        </w:rPr>
        <w:t>FPS</w:t>
      </w:r>
      <w:r>
        <w:rPr>
          <w:lang w:val="mk-MK"/>
        </w:rPr>
        <w:t xml:space="preserve">). Со намалувањеро на вредноста од 30 на 15 играта се успорува двојно </w:t>
      </w:r>
      <w:r w:rsidR="00992068">
        <w:rPr>
          <w:lang w:val="mk-MK"/>
        </w:rPr>
        <w:t xml:space="preserve">главниот </w:t>
      </w:r>
      <w:r w:rsidR="00992068">
        <w:rPr>
          <w:lang w:val="en-US"/>
        </w:rPr>
        <w:t>main loop</w:t>
      </w:r>
      <w:r w:rsidR="00992068">
        <w:rPr>
          <w:lang w:val="mk-MK"/>
        </w:rPr>
        <w:t xml:space="preserve"> наместо да се извршува максимум 30 пати во секунда сега ќе се извршува максимум 15 пати</w:t>
      </w:r>
    </w:p>
    <w:p w14:paraId="7EE5F3A6" w14:textId="77777777" w:rsidR="00992068" w:rsidRPr="00992068" w:rsidRDefault="00992068" w:rsidP="00992068">
      <w:pPr>
        <w:pStyle w:val="ListParagraph"/>
        <w:rPr>
          <w:lang w:val="mk-MK"/>
        </w:rPr>
      </w:pPr>
    </w:p>
    <w:p w14:paraId="0527F8FD" w14:textId="77777777" w:rsidR="00175B21" w:rsidRDefault="00175B21" w:rsidP="00175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mk-MK"/>
        </w:rPr>
        <w:t>Со примена на функцијата која ги дели полињата на групи наместо да ги делиме во групи од по 8 полиња избераме полињата да ги поделиме во една група која ќе ги содржи сите. И со ова се овозможува сите полиња истовремено да се покажат а потоа и затворат.</w:t>
      </w:r>
      <w:r>
        <w:rPr>
          <w:lang w:val="mk-MK"/>
        </w:rPr>
        <w:br/>
        <w:t>Алтернатива е наместо да се користи функцијата за делење на полињата во групи дирекно да се повикаат функциите за прикажување и затворање на полињата но притоа како аргумент да се испратат сите полиња.</w:t>
      </w:r>
      <w:r w:rsidRPr="00175B21">
        <w:rPr>
          <w:noProof/>
          <w:lang w:val="en-US"/>
        </w:rPr>
        <w:t xml:space="preserve"> </w:t>
      </w:r>
    </w:p>
    <w:p w14:paraId="6987C079" w14:textId="25626FA6" w:rsidR="00175B21" w:rsidRPr="00175B21" w:rsidRDefault="00175B21" w:rsidP="00175B21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61FF82" wp14:editId="6693EDA6">
            <wp:extent cx="4043045" cy="3093720"/>
            <wp:effectExtent l="0" t="0" r="0" b="0"/>
            <wp:docPr id="5" name="Picture 5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vector graph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18" cy="30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AC22" w14:textId="5D338C83" w:rsidR="00262917" w:rsidRPr="00262917" w:rsidRDefault="00262917" w:rsidP="002629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mk-MK"/>
        </w:rPr>
        <w:t xml:space="preserve">Дефинираме нови две бои кои што наизменично ќе се менуваат, а во функцијата за анимација при победа на игра во </w:t>
      </w:r>
      <w:r>
        <w:rPr>
          <w:lang w:val="en-US"/>
        </w:rPr>
        <w:t>for</w:t>
      </w:r>
      <w:r>
        <w:rPr>
          <w:lang w:val="mk-MK"/>
        </w:rPr>
        <w:t xml:space="preserve"> циклусот во кој што наизеничтно се менуваат боите дополнително додаваме уште два </w:t>
      </w:r>
      <w:r>
        <w:rPr>
          <w:lang w:val="en-US"/>
        </w:rPr>
        <w:t xml:space="preserve">for </w:t>
      </w:r>
      <w:r>
        <w:rPr>
          <w:lang w:val="mk-MK"/>
        </w:rPr>
        <w:t xml:space="preserve">циклуси со цел да ги изминеме сите полиња и да ги земеме нивните координати во екранот а потоа со финкцијата </w:t>
      </w:r>
    </w:p>
    <w:p w14:paraId="10CDF194" w14:textId="57F09615" w:rsidR="00262917" w:rsidRDefault="00262917" w:rsidP="0026291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proofErr w:type="gramStart"/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pygame.draw</w:t>
      </w:r>
      <w:proofErr w:type="gramEnd"/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.rect</w:t>
      </w:r>
      <w:proofErr w:type="spellEnd"/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(DISPLAYSURF</w:t>
      </w:r>
      <w:r w:rsidRPr="0026291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color_box1</w:t>
      </w:r>
      <w:r w:rsidRPr="0026291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(left - </w:t>
      </w:r>
      <w:r w:rsidRPr="0026291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26291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top - </w:t>
      </w:r>
      <w:r w:rsidRPr="0026291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26291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BOXSIZE + </w:t>
      </w:r>
      <w:r w:rsidRPr="0026291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26291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BOXSIZE + </w:t>
      </w:r>
      <w:r w:rsidRPr="0026291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6291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6291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26291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43BA82DD" w14:textId="25CF9A24" w:rsidR="00262917" w:rsidRPr="00262917" w:rsidRDefault="00262917" w:rsidP="00262917">
      <w:pPr>
        <w:pStyle w:val="ListParagraph"/>
        <w:rPr>
          <w:lang w:val="mk-MK"/>
        </w:rPr>
      </w:pPr>
      <w:r>
        <w:rPr>
          <w:lang w:val="mk-MK"/>
        </w:rPr>
        <w:t>цртаме рамка околу полињата</w:t>
      </w:r>
    </w:p>
    <w:p w14:paraId="4CADBE71" w14:textId="6D6659E4" w:rsidR="00175B21" w:rsidRDefault="00371A47" w:rsidP="007178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mk-MK"/>
        </w:rPr>
        <w:t xml:space="preserve">Во функцијата која ги исцртува позадинските страни на полињата </w:t>
      </w:r>
      <w:r w:rsidRPr="00371A47">
        <w:rPr>
          <w:lang w:val="mk-MK"/>
        </w:rPr>
        <w:t>drawBoxCovers</w:t>
      </w:r>
      <w:r>
        <w:rPr>
          <w:lang w:val="mk-MK"/>
        </w:rPr>
        <w:t xml:space="preserve"> н</w:t>
      </w:r>
      <w:proofErr w:type="spellStart"/>
      <w:r w:rsidR="00C64FB2" w:rsidRPr="00371A47">
        <w:rPr>
          <w:lang w:val="en-US"/>
        </w:rPr>
        <w:t>аместо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при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цртање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на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позадинската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страна</w:t>
      </w:r>
      <w:proofErr w:type="spellEnd"/>
      <w:r w:rsidR="00C64FB2" w:rsidRPr="00371A47">
        <w:rPr>
          <w:lang w:val="mk-MK"/>
        </w:rPr>
        <w:t xml:space="preserve"> </w:t>
      </w:r>
      <w:r w:rsidR="00C64FB2" w:rsidRPr="00371A47">
        <w:rPr>
          <w:lang w:val="en-US"/>
        </w:rPr>
        <w:t xml:space="preserve">(coverage) </w:t>
      </w:r>
      <w:proofErr w:type="spellStart"/>
      <w:r w:rsidR="00C64FB2" w:rsidRPr="00371A47">
        <w:rPr>
          <w:lang w:val="en-US"/>
        </w:rPr>
        <w:t>од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полето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да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го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фиксираме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левиот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горен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ќош</w:t>
      </w:r>
      <w:proofErr w:type="spellEnd"/>
      <w:r w:rsidRPr="00371A47">
        <w:rPr>
          <w:lang w:val="mk-MK"/>
        </w:rPr>
        <w:t xml:space="preserve">, </w:t>
      </w:r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да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биде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не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променет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без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разлика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на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вредноста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на</w:t>
      </w:r>
      <w:proofErr w:type="spellEnd"/>
      <w:r w:rsidR="00C64FB2" w:rsidRPr="00371A47">
        <w:rPr>
          <w:lang w:val="en-US"/>
        </w:rPr>
        <w:t xml:space="preserve"> coverage </w:t>
      </w:r>
      <w:proofErr w:type="spellStart"/>
      <w:r w:rsidR="00C64FB2" w:rsidRPr="00371A47">
        <w:rPr>
          <w:lang w:val="en-US"/>
        </w:rPr>
        <w:t>ние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со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left+BOXSIZE-coverage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го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фиксираме</w:t>
      </w:r>
      <w:proofErr w:type="spellEnd"/>
      <w:r w:rsidRPr="00371A47">
        <w:rPr>
          <w:lang w:val="mk-MK"/>
        </w:rPr>
        <w:t xml:space="preserve"> </w:t>
      </w:r>
      <w:proofErr w:type="spellStart"/>
      <w:r w:rsidR="00C64FB2" w:rsidRPr="00371A47">
        <w:rPr>
          <w:lang w:val="en-US"/>
        </w:rPr>
        <w:t>десниот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горен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ќош</w:t>
      </w:r>
      <w:proofErr w:type="spellEnd"/>
      <w:r w:rsidR="00C64FB2" w:rsidRPr="00371A47">
        <w:rPr>
          <w:lang w:val="en-US"/>
        </w:rPr>
        <w:t xml:space="preserve"> и </w:t>
      </w:r>
      <w:proofErr w:type="spellStart"/>
      <w:r w:rsidR="00C64FB2" w:rsidRPr="00371A47">
        <w:rPr>
          <w:lang w:val="en-US"/>
        </w:rPr>
        <w:t>на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тој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начин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го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постигнуваме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ефектот</w:t>
      </w:r>
      <w:proofErr w:type="spellEnd"/>
      <w:r>
        <w:rPr>
          <w:lang w:val="mk-MK"/>
        </w:rPr>
        <w:t xml:space="preserve"> </w:t>
      </w:r>
      <w:proofErr w:type="spellStart"/>
      <w:r w:rsidR="00C64FB2" w:rsidRPr="00371A47">
        <w:rPr>
          <w:lang w:val="en-US"/>
        </w:rPr>
        <w:t>насоката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на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покривање</w:t>
      </w:r>
      <w:proofErr w:type="spellEnd"/>
      <w:r w:rsidR="00C64FB2" w:rsidRPr="00371A47">
        <w:rPr>
          <w:lang w:val="en-US"/>
        </w:rPr>
        <w:t>/</w:t>
      </w:r>
      <w:proofErr w:type="spellStart"/>
      <w:r w:rsidR="00C64FB2" w:rsidRPr="00371A47">
        <w:rPr>
          <w:lang w:val="en-US"/>
        </w:rPr>
        <w:t>откривање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на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секое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од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полињата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да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биде</w:t>
      </w:r>
      <w:proofErr w:type="spellEnd"/>
      <w:r w:rsidR="00C64FB2" w:rsidRPr="00371A47">
        <w:rPr>
          <w:lang w:val="en-US"/>
        </w:rPr>
        <w:t xml:space="preserve"> </w:t>
      </w:r>
      <w:proofErr w:type="spellStart"/>
      <w:r w:rsidR="00C64FB2" w:rsidRPr="00371A47">
        <w:rPr>
          <w:lang w:val="en-US"/>
        </w:rPr>
        <w:t>обратна</w:t>
      </w:r>
      <w:proofErr w:type="spellEnd"/>
    </w:p>
    <w:p w14:paraId="0A9360DD" w14:textId="3C1F9727" w:rsidR="007178C2" w:rsidRDefault="007178C2" w:rsidP="007178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mk-MK"/>
        </w:rPr>
        <w:t xml:space="preserve">Ќе ја додадеме уште една форма а тоа ќе биде формата на триаголник тоа го постигнуваме така што дефинираме константа </w:t>
      </w:r>
      <w:r>
        <w:rPr>
          <w:lang w:val="en-US"/>
        </w:rPr>
        <w:t>TRIANGLE</w:t>
      </w:r>
      <w:r>
        <w:rPr>
          <w:lang w:val="mk-MK"/>
        </w:rPr>
        <w:br/>
        <w:t>а во функцијата каде што ди цртаме формите односно иконите додаваме</w:t>
      </w:r>
    </w:p>
    <w:p w14:paraId="5A3E8C8A" w14:textId="77777777" w:rsidR="007178C2" w:rsidRDefault="007178C2" w:rsidP="007178C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 xml:space="preserve">#дополнителна </w:t>
      </w:r>
      <w:proofErr w:type="spellStart"/>
      <w:r>
        <w:rPr>
          <w:color w:val="808080"/>
        </w:rPr>
        <w:t>проверка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триаголник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негово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цртање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shape == TRIANGLE:</w:t>
      </w:r>
      <w:r>
        <w:rPr>
          <w:color w:val="A9B7C6"/>
        </w:rPr>
        <w:br/>
        <w:t xml:space="preserve">    </w:t>
      </w:r>
      <w:proofErr w:type="gramStart"/>
      <w:r>
        <w:rPr>
          <w:color w:val="A9B7C6"/>
        </w:rPr>
        <w:t>pygame.draw</w:t>
      </w:r>
      <w:proofErr w:type="gramEnd"/>
      <w:r>
        <w:rPr>
          <w:color w:val="A9B7C6"/>
        </w:rPr>
        <w:t>.polygon(DISPLAYSURF</w:t>
      </w:r>
      <w:r>
        <w:rPr>
          <w:color w:val="CC7832"/>
        </w:rPr>
        <w:t>,</w:t>
      </w:r>
      <w:r>
        <w:rPr>
          <w:color w:val="A9B7C6"/>
        </w:rPr>
        <w:t>color</w:t>
      </w:r>
      <w:r>
        <w:rPr>
          <w:color w:val="CC7832"/>
        </w:rPr>
        <w:t>,</w:t>
      </w:r>
      <w:r>
        <w:rPr>
          <w:color w:val="A9B7C6"/>
        </w:rPr>
        <w:t>((left</w:t>
      </w:r>
      <w:r>
        <w:rPr>
          <w:color w:val="CC7832"/>
        </w:rPr>
        <w:t>,</w:t>
      </w:r>
      <w:r>
        <w:rPr>
          <w:color w:val="A9B7C6"/>
        </w:rPr>
        <w:t>top+BOXSIZE)</w:t>
      </w:r>
      <w:r>
        <w:rPr>
          <w:color w:val="CC7832"/>
        </w:rPr>
        <w:t>,</w:t>
      </w:r>
      <w:r>
        <w:rPr>
          <w:color w:val="A9B7C6"/>
        </w:rPr>
        <w:t>(left+BOXSIZE</w:t>
      </w:r>
      <w:r>
        <w:rPr>
          <w:color w:val="CC7832"/>
        </w:rPr>
        <w:t>,</w:t>
      </w:r>
      <w:r>
        <w:rPr>
          <w:color w:val="A9B7C6"/>
        </w:rPr>
        <w:t>top+BOXSIZE)</w:t>
      </w:r>
      <w:r>
        <w:rPr>
          <w:color w:val="CC7832"/>
        </w:rPr>
        <w:t>,</w:t>
      </w:r>
      <w:r>
        <w:rPr>
          <w:color w:val="A9B7C6"/>
        </w:rPr>
        <w:t>(left+half</w:t>
      </w:r>
      <w:r>
        <w:rPr>
          <w:color w:val="CC7832"/>
        </w:rPr>
        <w:t>,</w:t>
      </w:r>
      <w:r>
        <w:rPr>
          <w:color w:val="A9B7C6"/>
        </w:rPr>
        <w:t>top)))</w:t>
      </w:r>
    </w:p>
    <w:p w14:paraId="22F67D0D" w14:textId="77777777" w:rsidR="007178C2" w:rsidRPr="007178C2" w:rsidRDefault="007178C2" w:rsidP="007178C2">
      <w:pPr>
        <w:pStyle w:val="ListParagraph"/>
        <w:rPr>
          <w:lang w:val="en-US"/>
        </w:rPr>
      </w:pPr>
    </w:p>
    <w:p w14:paraId="18E2B7B1" w14:textId="342CE3F2" w:rsidR="00175B21" w:rsidRPr="00175B21" w:rsidRDefault="00175B21" w:rsidP="00175B21">
      <w:pPr>
        <w:rPr>
          <w:lang w:val="en-US"/>
        </w:rPr>
      </w:pPr>
    </w:p>
    <w:p w14:paraId="360BDC35" w14:textId="30FF4E5C" w:rsidR="00175B21" w:rsidRPr="00BB7F85" w:rsidRDefault="00BB7F85" w:rsidP="00BB7F85">
      <w:pPr>
        <w:rPr>
          <w:lang w:val="mk-MK"/>
        </w:rPr>
      </w:pPr>
      <w:r>
        <w:rPr>
          <w:lang w:val="mk-MK"/>
        </w:rPr>
        <w:t>Андреј Бардакоски 201149</w:t>
      </w:r>
    </w:p>
    <w:sectPr w:rsidR="00175B21" w:rsidRPr="00BB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4E05"/>
    <w:multiLevelType w:val="hybridMultilevel"/>
    <w:tmpl w:val="5A526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58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AE"/>
    <w:rsid w:val="00175B21"/>
    <w:rsid w:val="00197D21"/>
    <w:rsid w:val="00262917"/>
    <w:rsid w:val="00371A47"/>
    <w:rsid w:val="007178C2"/>
    <w:rsid w:val="007C45B3"/>
    <w:rsid w:val="0086120C"/>
    <w:rsid w:val="00861B7E"/>
    <w:rsid w:val="008D6FAE"/>
    <w:rsid w:val="00992068"/>
    <w:rsid w:val="00A146B6"/>
    <w:rsid w:val="00BB7F85"/>
    <w:rsid w:val="00C64FB2"/>
    <w:rsid w:val="00C76B5E"/>
    <w:rsid w:val="00D34449"/>
    <w:rsid w:val="00D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36B9"/>
  <w15:chartTrackingRefBased/>
  <w15:docId w15:val="{F9DEC927-425E-4FF9-BB39-70EC1097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B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91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Bardakoski</dc:creator>
  <cp:keywords/>
  <dc:description/>
  <cp:lastModifiedBy>Andrej Bardakoski</cp:lastModifiedBy>
  <cp:revision>2</cp:revision>
  <dcterms:created xsi:type="dcterms:W3CDTF">2022-10-27T21:48:00Z</dcterms:created>
  <dcterms:modified xsi:type="dcterms:W3CDTF">2022-10-27T21:48:00Z</dcterms:modified>
</cp:coreProperties>
</file>