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38" w:rsidRDefault="00E15A3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у меня была идея сделать повышающий преобразователь ресурсами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E15A3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оказалось, что из-за необходимости частой коррекции уровня напряжения – это бы отнимало валовую часть процессорного времени и тормозило бы процесс программирования непредсказуемым образом. </w:t>
      </w:r>
    </w:p>
    <w:p w:rsidR="003C5C36" w:rsidRDefault="00E15A3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Поэтому было решено сделать отдельный преобразователь напряжения на микроконтроллере, управляемому по цифровому интерфейсу. </w:t>
      </w:r>
      <w:proofErr w:type="gramEnd"/>
    </w:p>
    <w:p w:rsidR="00E15A38" w:rsidRDefault="00E15A3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получился отличный. Теперь для установки напряжения нет необходимости менять какие-либо перемычки или подбирать резисторы. Всё происходит автоматически. </w:t>
      </w:r>
    </w:p>
    <w:p w:rsidR="00E15A38" w:rsidRDefault="00E15A3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преобразователя напряжения я выбрал МК </w:t>
      </w:r>
      <w:r>
        <w:rPr>
          <w:rFonts w:ascii="Times New Roman" w:hAnsi="Times New Roman" w:cs="Times New Roman"/>
          <w:sz w:val="24"/>
          <w:szCs w:val="24"/>
          <w:lang w:val="en-US"/>
        </w:rPr>
        <w:t>STC</w:t>
      </w:r>
      <w:r w:rsidRPr="00E15A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15A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15A38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так как он очень дёшев, прошивается через обычный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E15A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переходник, имеет компактный </w:t>
      </w:r>
      <w:r>
        <w:rPr>
          <w:rFonts w:ascii="Times New Roman" w:hAnsi="Times New Roman" w:cs="Times New Roman"/>
          <w:sz w:val="24"/>
          <w:szCs w:val="24"/>
          <w:lang w:val="en-US"/>
        </w:rPr>
        <w:t>SOIC</w:t>
      </w:r>
      <w:r w:rsidRPr="00E15A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корпус.</w:t>
      </w:r>
    </w:p>
    <w:p w:rsidR="00E15A38" w:rsidRDefault="00E15A3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Преобразователь выполнен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отдельной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платке, которая припаивается на основную плату в виде «бутерброда» (см. фото). Для этого необходимо удалить компоненты 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15A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15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преобразователя на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E15A38">
        <w:rPr>
          <w:rFonts w:ascii="Times New Roman" w:hAnsi="Times New Roman" w:cs="Times New Roman"/>
          <w:sz w:val="24"/>
          <w:szCs w:val="24"/>
        </w:rPr>
        <w:t>34063</w:t>
      </w:r>
      <w:r>
        <w:rPr>
          <w:rFonts w:ascii="Times New Roman" w:hAnsi="Times New Roman" w:cs="Times New Roman"/>
          <w:sz w:val="24"/>
          <w:szCs w:val="24"/>
        </w:rPr>
        <w:t xml:space="preserve"> с платы (если они установлены), которые расположены в зоне размещения «</w:t>
      </w:r>
      <w:proofErr w:type="gramStart"/>
      <w:r>
        <w:rPr>
          <w:rFonts w:ascii="Times New Roman" w:hAnsi="Times New Roman" w:cs="Times New Roman"/>
          <w:sz w:val="24"/>
          <w:szCs w:val="24"/>
        </w:rPr>
        <w:t>платки-бутерброда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  <w:r w:rsidR="0054798B">
        <w:rPr>
          <w:rFonts w:ascii="Times New Roman" w:hAnsi="Times New Roman" w:cs="Times New Roman"/>
          <w:sz w:val="24"/>
          <w:szCs w:val="24"/>
        </w:rPr>
        <w:t xml:space="preserve"> (см. фото </w:t>
      </w:r>
      <w:r w:rsidR="0054798B" w:rsidRPr="0054798B">
        <w:rPr>
          <w:rFonts w:ascii="Times New Roman" w:hAnsi="Times New Roman" w:cs="Times New Roman"/>
          <w:sz w:val="24"/>
          <w:szCs w:val="24"/>
        </w:rPr>
        <w:t>“</w:t>
      </w:r>
      <w:r w:rsidR="0054798B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54798B" w:rsidRPr="0054798B">
        <w:rPr>
          <w:rFonts w:ascii="Times New Roman" w:hAnsi="Times New Roman" w:cs="Times New Roman"/>
          <w:sz w:val="24"/>
          <w:szCs w:val="24"/>
        </w:rPr>
        <w:t>_</w:t>
      </w:r>
      <w:r w:rsidR="0054798B">
        <w:rPr>
          <w:rFonts w:ascii="Times New Roman" w:hAnsi="Times New Roman" w:cs="Times New Roman"/>
          <w:sz w:val="24"/>
          <w:szCs w:val="24"/>
          <w:lang w:val="en-US"/>
        </w:rPr>
        <w:t>Instruct</w:t>
      </w:r>
      <w:r w:rsidR="0054798B" w:rsidRPr="0054798B">
        <w:rPr>
          <w:rFonts w:ascii="Times New Roman" w:hAnsi="Times New Roman" w:cs="Times New Roman"/>
          <w:sz w:val="24"/>
          <w:szCs w:val="24"/>
        </w:rPr>
        <w:t>”)</w:t>
      </w:r>
      <w:r w:rsidR="0054798B">
        <w:rPr>
          <w:rFonts w:ascii="Times New Roman" w:hAnsi="Times New Roman" w:cs="Times New Roman"/>
          <w:sz w:val="24"/>
          <w:szCs w:val="24"/>
        </w:rPr>
        <w:t>. Припаять платку преобразователя к основной плате с верхней стороны (там, где расположены разъёмы адаптеров и реле) в точках крепления, обозначенных красным цветом. Три точки (</w:t>
      </w:r>
      <w:r w:rsidR="0054798B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="0054798B" w:rsidRPr="0054798B">
        <w:rPr>
          <w:rFonts w:ascii="Times New Roman" w:hAnsi="Times New Roman" w:cs="Times New Roman"/>
          <w:sz w:val="24"/>
          <w:szCs w:val="24"/>
        </w:rPr>
        <w:t>,3.3</w:t>
      </w:r>
      <w:r w:rsidR="005479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4798B" w:rsidRPr="0054798B">
        <w:rPr>
          <w:rFonts w:ascii="Times New Roman" w:hAnsi="Times New Roman" w:cs="Times New Roman"/>
          <w:sz w:val="24"/>
          <w:szCs w:val="24"/>
        </w:rPr>
        <w:t xml:space="preserve"> </w:t>
      </w:r>
      <w:r w:rsidR="0054798B">
        <w:rPr>
          <w:rFonts w:ascii="Times New Roman" w:hAnsi="Times New Roman" w:cs="Times New Roman"/>
          <w:sz w:val="24"/>
          <w:szCs w:val="24"/>
        </w:rPr>
        <w:t xml:space="preserve">и </w:t>
      </w:r>
      <w:r w:rsidR="0054798B">
        <w:rPr>
          <w:rFonts w:ascii="Times New Roman" w:hAnsi="Times New Roman" w:cs="Times New Roman"/>
          <w:sz w:val="24"/>
          <w:szCs w:val="24"/>
          <w:lang w:val="en-US"/>
        </w:rPr>
        <w:t>RST</w:t>
      </w:r>
      <w:r w:rsidR="0054798B" w:rsidRPr="0054798B">
        <w:rPr>
          <w:rFonts w:ascii="Times New Roman" w:hAnsi="Times New Roman" w:cs="Times New Roman"/>
          <w:sz w:val="24"/>
          <w:szCs w:val="24"/>
        </w:rPr>
        <w:t xml:space="preserve">) </w:t>
      </w:r>
      <w:r w:rsidR="0054798B">
        <w:rPr>
          <w:rFonts w:ascii="Times New Roman" w:hAnsi="Times New Roman" w:cs="Times New Roman"/>
          <w:sz w:val="24"/>
          <w:szCs w:val="24"/>
        </w:rPr>
        <w:t>необходимо припаять к основной плате проводами в точках, указанных на схеме.</w:t>
      </w:r>
    </w:p>
    <w:p w:rsidR="006F5D68" w:rsidRDefault="006F5D6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Плата-преобразователь изготовлена в основном на </w:t>
      </w:r>
      <w:r>
        <w:rPr>
          <w:rFonts w:ascii="Times New Roman" w:hAnsi="Times New Roman" w:cs="Times New Roman"/>
          <w:sz w:val="24"/>
          <w:szCs w:val="24"/>
          <w:lang w:val="en-US"/>
        </w:rPr>
        <w:t>SMD</w:t>
      </w:r>
      <w:r w:rsidRPr="006F5D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компонентах (кроме электролитов и транзистора). Самое важное при изготовлении – это подобрать правильный дроссель. У меня </w:t>
      </w:r>
      <w:proofErr w:type="gramStart"/>
      <w:r>
        <w:rPr>
          <w:rFonts w:ascii="Times New Roman" w:hAnsi="Times New Roman" w:cs="Times New Roman"/>
          <w:sz w:val="24"/>
          <w:szCs w:val="24"/>
        </w:rPr>
        <w:t>установлена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SMD</w:t>
      </w:r>
      <w:r w:rsidRPr="006F5D6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гантелька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Pr="006F5D68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35 витками провода 0,2-0,3 мм. Транзистор в </w:t>
      </w:r>
      <w:r>
        <w:rPr>
          <w:rFonts w:ascii="Times New Roman" w:hAnsi="Times New Roman" w:cs="Times New Roman"/>
          <w:sz w:val="24"/>
          <w:szCs w:val="24"/>
          <w:lang w:val="en-US"/>
        </w:rPr>
        <w:t>SOT</w:t>
      </w:r>
      <w:r>
        <w:rPr>
          <w:rFonts w:ascii="Times New Roman" w:hAnsi="Times New Roman" w:cs="Times New Roman"/>
          <w:sz w:val="24"/>
          <w:szCs w:val="24"/>
        </w:rPr>
        <w:t xml:space="preserve">-23 корпусе не сможет раскачать хороший дроссель и скорее всего не даст поднять напряжение выше10-15 вольт, поэтому лучше ставить в корпусе ТО92 (на плате есть разводка под оба корпуса). Диод –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Fast</w:t>
      </w:r>
      <w:r>
        <w:rPr>
          <w:rFonts w:ascii="Times New Roman" w:hAnsi="Times New Roman" w:cs="Times New Roman"/>
          <w:sz w:val="24"/>
          <w:szCs w:val="24"/>
        </w:rPr>
        <w:t xml:space="preserve"> в подходящем корпусе.</w:t>
      </w:r>
    </w:p>
    <w:p w:rsidR="006F5D68" w:rsidRDefault="006F5D68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Микроконтроллер прошивается с помощью программы «</w:t>
      </w:r>
      <w:proofErr w:type="spellStart"/>
      <w:r w:rsidRPr="006F5D68">
        <w:rPr>
          <w:rFonts w:ascii="Times New Roman" w:hAnsi="Times New Roman" w:cs="Times New Roman"/>
          <w:sz w:val="24"/>
          <w:szCs w:val="24"/>
        </w:rPr>
        <w:t>stc-isp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которую можно скачать на сайте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stc</w:t>
      </w:r>
      <w:proofErr w:type="spellEnd"/>
      <w:r w:rsidRPr="006F5D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BD55FB">
        <w:rPr>
          <w:rFonts w:ascii="Times New Roman" w:hAnsi="Times New Roman" w:cs="Times New Roman"/>
          <w:sz w:val="24"/>
          <w:szCs w:val="24"/>
        </w:rPr>
        <w:t xml:space="preserve"> </w:t>
      </w:r>
      <w:r w:rsidR="00BD55FB">
        <w:rPr>
          <w:rFonts w:ascii="Times New Roman" w:hAnsi="Times New Roman" w:cs="Times New Roman"/>
          <w:sz w:val="24"/>
          <w:szCs w:val="24"/>
        </w:rPr>
        <w:t xml:space="preserve">через любой </w:t>
      </w:r>
      <w:r w:rsidR="00BD55FB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BD55FB" w:rsidRPr="00BD55FB">
        <w:rPr>
          <w:rFonts w:ascii="Times New Roman" w:hAnsi="Times New Roman" w:cs="Times New Roman"/>
          <w:sz w:val="24"/>
          <w:szCs w:val="24"/>
        </w:rPr>
        <w:t>-</w:t>
      </w:r>
      <w:r w:rsidR="00BD55FB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BD55FB">
        <w:rPr>
          <w:rFonts w:ascii="Times New Roman" w:hAnsi="Times New Roman" w:cs="Times New Roman"/>
          <w:sz w:val="24"/>
          <w:szCs w:val="24"/>
        </w:rPr>
        <w:t xml:space="preserve"> переходник</w:t>
      </w:r>
      <w:r>
        <w:rPr>
          <w:rFonts w:ascii="Times New Roman" w:hAnsi="Times New Roman" w:cs="Times New Roman"/>
          <w:sz w:val="24"/>
          <w:szCs w:val="24"/>
        </w:rPr>
        <w:t>. При прошивке необходимо установить частоту ядра МК на 30</w:t>
      </w:r>
      <w:r>
        <w:rPr>
          <w:rFonts w:ascii="Times New Roman" w:hAnsi="Times New Roman" w:cs="Times New Roman"/>
          <w:sz w:val="24"/>
          <w:szCs w:val="24"/>
          <w:lang w:val="en-US"/>
        </w:rPr>
        <w:t>MHz</w:t>
      </w:r>
      <w:r w:rsidRPr="006F5D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снять галочку с </w:t>
      </w:r>
      <w:r w:rsidR="001F1555">
        <w:rPr>
          <w:rFonts w:ascii="Times New Roman" w:hAnsi="Times New Roman" w:cs="Times New Roman"/>
          <w:sz w:val="24"/>
          <w:szCs w:val="24"/>
        </w:rPr>
        <w:t>«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1F1555" w:rsidRPr="001F1555">
        <w:rPr>
          <w:rFonts w:ascii="Times New Roman" w:hAnsi="Times New Roman" w:cs="Times New Roman"/>
          <w:sz w:val="24"/>
          <w:szCs w:val="24"/>
        </w:rPr>
        <w:t xml:space="preserve"> 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1F1555" w:rsidRPr="001F1555">
        <w:rPr>
          <w:rFonts w:ascii="Times New Roman" w:hAnsi="Times New Roman" w:cs="Times New Roman"/>
          <w:sz w:val="24"/>
          <w:szCs w:val="24"/>
        </w:rPr>
        <w:t xml:space="preserve"> 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1F1555" w:rsidRPr="001F1555">
        <w:rPr>
          <w:rFonts w:ascii="Times New Roman" w:hAnsi="Times New Roman" w:cs="Times New Roman"/>
          <w:sz w:val="24"/>
          <w:szCs w:val="24"/>
        </w:rPr>
        <w:t xml:space="preserve"> 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1F1555" w:rsidRPr="001F1555">
        <w:rPr>
          <w:rFonts w:ascii="Times New Roman" w:hAnsi="Times New Roman" w:cs="Times New Roman"/>
          <w:sz w:val="24"/>
          <w:szCs w:val="24"/>
        </w:rPr>
        <w:t xml:space="preserve"> 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F1555">
        <w:rPr>
          <w:rFonts w:ascii="Times New Roman" w:hAnsi="Times New Roman" w:cs="Times New Roman"/>
          <w:sz w:val="24"/>
          <w:szCs w:val="24"/>
        </w:rPr>
        <w:t>/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F1555" w:rsidRPr="001F1555">
        <w:rPr>
          <w:rFonts w:ascii="Times New Roman" w:hAnsi="Times New Roman" w:cs="Times New Roman"/>
          <w:sz w:val="24"/>
          <w:szCs w:val="24"/>
        </w:rPr>
        <w:t xml:space="preserve"> 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1F1555">
        <w:rPr>
          <w:rFonts w:ascii="Times New Roman" w:hAnsi="Times New Roman" w:cs="Times New Roman"/>
          <w:sz w:val="24"/>
          <w:szCs w:val="24"/>
        </w:rPr>
        <w:t>»</w:t>
      </w:r>
      <w:r w:rsidR="001F1555" w:rsidRPr="001F1555">
        <w:rPr>
          <w:rFonts w:ascii="Times New Roman" w:hAnsi="Times New Roman" w:cs="Times New Roman"/>
          <w:sz w:val="24"/>
          <w:szCs w:val="24"/>
        </w:rPr>
        <w:t xml:space="preserve"> (</w:t>
      </w:r>
      <w:r w:rsidR="001F1555">
        <w:rPr>
          <w:rFonts w:ascii="Times New Roman" w:hAnsi="Times New Roman" w:cs="Times New Roman"/>
          <w:sz w:val="24"/>
          <w:szCs w:val="24"/>
        </w:rPr>
        <w:t xml:space="preserve">см. картинку </w:t>
      </w:r>
      <w:r w:rsidR="001F1555" w:rsidRPr="001F1555">
        <w:rPr>
          <w:rFonts w:ascii="Times New Roman" w:hAnsi="Times New Roman" w:cs="Times New Roman"/>
          <w:sz w:val="24"/>
          <w:szCs w:val="24"/>
        </w:rPr>
        <w:t>“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PRG</w:t>
      </w:r>
      <w:r w:rsidR="001F1555" w:rsidRPr="001F1555">
        <w:rPr>
          <w:rFonts w:ascii="Times New Roman" w:hAnsi="Times New Roman" w:cs="Times New Roman"/>
          <w:sz w:val="24"/>
          <w:szCs w:val="24"/>
        </w:rPr>
        <w:t>_</w:t>
      </w:r>
      <w:r w:rsidR="001F1555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="001F1555" w:rsidRPr="001F1555">
        <w:rPr>
          <w:rFonts w:ascii="Times New Roman" w:hAnsi="Times New Roman" w:cs="Times New Roman"/>
          <w:sz w:val="24"/>
          <w:szCs w:val="24"/>
        </w:rPr>
        <w:t>”</w:t>
      </w:r>
      <w:r w:rsidR="001F1555">
        <w:rPr>
          <w:rFonts w:ascii="Times New Roman" w:hAnsi="Times New Roman" w:cs="Times New Roman"/>
          <w:sz w:val="24"/>
          <w:szCs w:val="24"/>
        </w:rPr>
        <w:t>).</w:t>
      </w:r>
      <w:r w:rsidR="00BD55FB">
        <w:rPr>
          <w:rFonts w:ascii="Times New Roman" w:hAnsi="Times New Roman" w:cs="Times New Roman"/>
          <w:sz w:val="24"/>
          <w:szCs w:val="24"/>
        </w:rPr>
        <w:t xml:space="preserve"> </w:t>
      </w:r>
      <w:r w:rsidR="00D677B9">
        <w:rPr>
          <w:rFonts w:ascii="Times New Roman" w:hAnsi="Times New Roman" w:cs="Times New Roman"/>
          <w:sz w:val="24"/>
          <w:szCs w:val="24"/>
        </w:rPr>
        <w:t xml:space="preserve">МК можно заменить </w:t>
      </w:r>
      <w:proofErr w:type="gramStart"/>
      <w:r w:rsidR="00D677B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D677B9">
        <w:rPr>
          <w:rFonts w:ascii="Times New Roman" w:hAnsi="Times New Roman" w:cs="Times New Roman"/>
          <w:sz w:val="24"/>
          <w:szCs w:val="24"/>
        </w:rPr>
        <w:t xml:space="preserve"> более ёмкий </w:t>
      </w:r>
      <w:r w:rsidR="00D677B9">
        <w:rPr>
          <w:rFonts w:ascii="Times New Roman" w:hAnsi="Times New Roman" w:cs="Times New Roman"/>
          <w:sz w:val="24"/>
          <w:szCs w:val="24"/>
          <w:lang w:val="en-US"/>
        </w:rPr>
        <w:t>STC</w:t>
      </w:r>
      <w:r w:rsidR="00D677B9" w:rsidRPr="00D677B9">
        <w:rPr>
          <w:rFonts w:ascii="Times New Roman" w:hAnsi="Times New Roman" w:cs="Times New Roman"/>
          <w:sz w:val="24"/>
          <w:szCs w:val="24"/>
        </w:rPr>
        <w:t>8</w:t>
      </w:r>
      <w:r w:rsidR="00D677B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677B9" w:rsidRPr="00D677B9">
        <w:rPr>
          <w:rFonts w:ascii="Times New Roman" w:hAnsi="Times New Roman" w:cs="Times New Roman"/>
          <w:sz w:val="24"/>
          <w:szCs w:val="24"/>
        </w:rPr>
        <w:t>1</w:t>
      </w:r>
      <w:r w:rsidR="00D677B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677B9" w:rsidRPr="00D677B9">
        <w:rPr>
          <w:rFonts w:ascii="Times New Roman" w:hAnsi="Times New Roman" w:cs="Times New Roman"/>
          <w:sz w:val="24"/>
          <w:szCs w:val="24"/>
        </w:rPr>
        <w:t>17</w:t>
      </w:r>
      <w:r w:rsidR="00D677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77B9">
        <w:rPr>
          <w:rFonts w:ascii="Times New Roman" w:hAnsi="Times New Roman" w:cs="Times New Roman"/>
          <w:sz w:val="24"/>
          <w:szCs w:val="24"/>
        </w:rPr>
        <w:t xml:space="preserve"> с той же прошивкой.</w:t>
      </w:r>
    </w:p>
    <w:p w:rsidR="00D677B9" w:rsidRPr="00D677B9" w:rsidRDefault="00D677B9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работы преобразователя во вкладке тестов основной программы добавлена новая функция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VPP</w:t>
      </w:r>
      <w:r w:rsidRPr="00D677B9">
        <w:rPr>
          <w:rFonts w:ascii="Times New Roman" w:hAnsi="Times New Roman" w:cs="Times New Roman"/>
          <w:sz w:val="24"/>
          <w:szCs w:val="24"/>
        </w:rPr>
        <w:t>.</w:t>
      </w:r>
    </w:p>
    <w:p w:rsidR="00D677B9" w:rsidRPr="00FB35E9" w:rsidRDefault="00FB35E9" w:rsidP="00E15A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Позже перерисую основную плату сразу с новым преобразователем напряжения на борту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D677B9" w:rsidRPr="00FB35E9" w:rsidSect="00E15A38">
      <w:pgSz w:w="11906" w:h="16838"/>
      <w:pgMar w:top="1134" w:right="141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91"/>
    <w:rsid w:val="001F1555"/>
    <w:rsid w:val="00252291"/>
    <w:rsid w:val="003C5C36"/>
    <w:rsid w:val="0054798B"/>
    <w:rsid w:val="006F5D68"/>
    <w:rsid w:val="00BD55FB"/>
    <w:rsid w:val="00D677B9"/>
    <w:rsid w:val="00E15A38"/>
    <w:rsid w:val="00F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6</cp:revision>
  <dcterms:created xsi:type="dcterms:W3CDTF">2023-05-11T12:23:00Z</dcterms:created>
  <dcterms:modified xsi:type="dcterms:W3CDTF">2023-05-11T12:55:00Z</dcterms:modified>
</cp:coreProperties>
</file>