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Arial" w:asciiTheme="minorHAnsi" w:hAnsiTheme="minorHAnsi"/>
          <w:b/>
          <w:b/>
          <w:sz w:val="28"/>
          <w:szCs w:val="26"/>
        </w:rPr>
      </w:pPr>
      <w:r>
        <w:rPr>
          <w:rFonts w:cs="Arial"/>
          <w:b/>
          <w:sz w:val="28"/>
          <w:szCs w:val="26"/>
        </w:rPr>
        <w:t>Übungsblatt Cascading Style Sheets – ein b</w:t>
      </w:r>
      <w:bookmarkStart w:id="0" w:name="_GoBack"/>
      <w:bookmarkEnd w:id="0"/>
      <w:r>
        <w:rPr>
          <w:rFonts w:cs="Arial"/>
          <w:b/>
          <w:sz w:val="28"/>
          <w:szCs w:val="26"/>
        </w:rPr>
        <w:t>asales Layout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567" w:header="709" w:top="766" w:footer="709" w:bottom="766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/>
          <w:b/>
          <w:bCs/>
          <w:sz w:val="22"/>
          <w:szCs w:val="22"/>
        </w:rPr>
        <w:t>Aufgabe 1</w: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>Erstellen sie ein einspaltiges Webseitenlayout unter Verwendung von CSS und (u.a.) &lt;div&gt; Containern nach dem folgenden schematischen Vorbild:</w:t>
      </w:r>
    </w:p>
    <w:p>
      <w:pPr>
        <w:pStyle w:val="Normal"/>
        <w:jc w:val="center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sz w:val="22"/>
          <w:szCs w:val="22"/>
        </w:rPr>
        <mc:AlternateContent>
          <mc:Choice Requires="wpg">
            <w:drawing>
              <wp:inline distT="0" distB="0" distL="114300" distR="114300">
                <wp:extent cx="3681095" cy="40030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640" cy="4002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680640" cy="400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7920" y="34920"/>
                            <a:ext cx="3553920" cy="390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szCs w:val="20"/>
                                  <w:lang w:eastAsia="de-DE"/>
                                </w:rPr>
                                <w:t>maincontainer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2680" y="275760"/>
                            <a:ext cx="3367440" cy="657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szCs w:val="20"/>
                                  <w:lang w:eastAsia="de-DE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2680" y="929160"/>
                            <a:ext cx="3367440" cy="28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szCs w:val="20"/>
                                  <w:lang w:eastAsia="de-DE"/>
                                </w:rPr>
                                <w:t>topnavigation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2680" y="1215360"/>
                            <a:ext cx="3367440" cy="2324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szCs w:val="20"/>
                                  <w:lang w:eastAsia="de-DE"/>
                                </w:rPr>
                                <w:t>contentarea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02680" y="3540240"/>
                            <a:ext cx="3367440" cy="28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szCs w:val="20"/>
                                  <w:lang w:eastAsia="de-DE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48480" y="1501200"/>
                            <a:ext cx="3054240" cy="59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szCs w:val="20"/>
                                  <w:lang w:eastAsia="de-DE"/>
                                </w:rPr>
                                <w:t>textblock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48480" y="2134800"/>
                            <a:ext cx="3054240" cy="59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szCs w:val="20"/>
                                  <w:lang w:eastAsia="de-DE"/>
                                </w:rPr>
                                <w:t>textblock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48480" y="2768040"/>
                            <a:ext cx="3054240" cy="59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>
                                  <w:sz w:val="22"/>
                                  <w:szCs w:val="20"/>
                                  <w:lang w:eastAsia="de-DE"/>
                                </w:rPr>
                                <w:t>textblock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editas="canvas" style="margin-left:0pt;margin-top:-315.2pt;width:289.8pt;height:315.15pt" coordorigin="0,-6304" coordsize="5796,630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6304;width:5795;height:6302;mso-position-vertical:top" type="shapetype_75">
                  <w10:wrap type="none"/>
                  <v:fill o:detectmouseclick="t" on="false"/>
                  <v:stroke color="#3465a4" joinstyle="round" endcap="flat"/>
                </v:shape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style="position:absolute;left:154;top:-6249;width:5596;height:6151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2"/>
                            <w:szCs w:val="20"/>
                            <w:lang w:eastAsia="de-DE"/>
                          </w:rPr>
                          <w:t>maincontainer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319;top:-5870;width:5302;height:1035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2"/>
                            <w:szCs w:val="20"/>
                            <w:lang w:eastAsia="de-DE"/>
                          </w:rPr>
                          <w:t>logo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319;top:-4841;width:5302;height:450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2"/>
                            <w:szCs w:val="20"/>
                            <w:lang w:eastAsia="de-DE"/>
                          </w:rPr>
                          <w:t>topnavigation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319;top:-4390;width:5302;height:3660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2"/>
                            <w:szCs w:val="20"/>
                            <w:lang w:eastAsia="de-DE"/>
                          </w:rPr>
                          <w:t>contentarea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319;top:-729;width:5302;height:449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2"/>
                            <w:szCs w:val="20"/>
                            <w:lang w:eastAsia="de-DE"/>
                          </w:rPr>
                          <w:t>footer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549;top:-3940;width:4809;height:940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2"/>
                            <w:szCs w:val="20"/>
                            <w:lang w:eastAsia="de-DE"/>
                          </w:rPr>
                          <w:t>textblock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549;top:-2942;width:4809;height:940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2"/>
                            <w:szCs w:val="20"/>
                            <w:lang w:eastAsia="de-DE"/>
                          </w:rPr>
                          <w:t>textblock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  <v:shape id="shape_0" fillcolor="white" stroked="t" style="position:absolute;left:549;top:-1945;width:4809;height:940;mso-position-vertical:top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>
                            <w:sz w:val="22"/>
                            <w:szCs w:val="20"/>
                            <w:lang w:eastAsia="de-DE"/>
                          </w:rPr>
                          <w:t>textblock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>Verwenden Sie ein externes Stylesheet (z.B. in der Datei „style.css“), um die Darstellung Ihrer Website anzupassen. Bilden Sie die oben angedeuteten Seitenbereiche („logo“, „topnavigation“, etc.) über div-Container ab. Überlegen Sie hierbei, wann Klassen- und wann ID-Selektoren zu verwenden sind.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/>
          <w:b/>
          <w:bCs/>
          <w:sz w:val="22"/>
          <w:szCs w:val="22"/>
        </w:rPr>
        <w:t>Aufgabe 2</w: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>Weisen Sie den Seitenbereichen „logo“, „topnavigation“ und „footer“ eine feste Höhe (</w:t>
      </w:r>
      <w:r>
        <w:rPr>
          <w:rFonts w:cs="Arial"/>
          <w:bCs/>
          <w:sz w:val="22"/>
          <w:szCs w:val="22"/>
          <w:shd w:fill="D9D9D9" w:val="clear"/>
        </w:rPr>
        <w:t>height</w:t>
      </w:r>
      <w:r>
        <w:rPr>
          <w:rFonts w:cs="Arial"/>
          <w:bCs/>
          <w:sz w:val="22"/>
          <w:szCs w:val="22"/>
        </w:rPr>
        <w:t>) zu; der div-Container „maincontainer“ dient dazu, die Breite (</w:t>
      </w:r>
      <w:r>
        <w:rPr>
          <w:rFonts w:cs="Arial"/>
          <w:bCs/>
          <w:sz w:val="22"/>
          <w:szCs w:val="22"/>
          <w:shd w:fill="D9D9D9" w:val="clear"/>
        </w:rPr>
        <w:t>width</w:t>
      </w:r>
      <w:r>
        <w:rPr>
          <w:rFonts w:cs="Arial"/>
          <w:bCs/>
          <w:sz w:val="22"/>
          <w:szCs w:val="22"/>
        </w:rPr>
        <w:t>) Ihrer Website festzulegen. Setzen Sie Ihre Website mit fester Breite um; berücksichtigen Sie dabei, dass Ihre Website auch auf Anzeigegeräten mit niedriger Auflösung (800x600px) korrekt dargestellt werden soll.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/>
          <w:b/>
          <w:bCs/>
          <w:sz w:val="22"/>
          <w:szCs w:val="22"/>
        </w:rPr>
        <w:t>Aufgabe 2a (optional / fortgeschritten)</w:t>
      </w:r>
    </w:p>
    <w:p>
      <w:pPr>
        <w:pStyle w:val="Normal"/>
        <w:rPr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Lassen Sie Ihre Website zentriert darstellen. Verwenden Sie für die zentrierte Darstellung ausschließlich CSS (die HTML-Bordmittel &lt;div align=“center“&gt; oder &lt;center&gt; sollen nicht verwendet werden). Tipp: </w:t>
      </w:r>
      <w:r>
        <w:rPr>
          <w:rFonts w:cs="Arial"/>
          <w:bCs/>
          <w:sz w:val="22"/>
          <w:szCs w:val="22"/>
          <w:shd w:fill="D9D9D9" w:val="clear"/>
        </w:rPr>
        <w:t>margin-left: auto;</w:t>
      </w:r>
      <w:r>
        <w:rPr>
          <w:rFonts w:cs="Arial"/>
          <w:bCs/>
          <w:sz w:val="22"/>
          <w:szCs w:val="22"/>
        </w:rPr>
        <w:t xml:space="preserve"> und </w:t>
      </w:r>
      <w:r>
        <w:rPr>
          <w:rFonts w:cs="Arial"/>
          <w:bCs/>
          <w:sz w:val="22"/>
          <w:szCs w:val="22"/>
          <w:shd w:fill="D9D9D9" w:val="clear"/>
        </w:rPr>
        <w:t>margin-right: auto;</w: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  <w:highlight w:val="lightGray"/>
        </w:rPr>
      </w:pPr>
      <w:r>
        <w:rPr>
          <w:sz w:val="22"/>
          <w:szCs w:val="22"/>
        </w:rPr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  <w:highlight w:val="lightGray"/>
        </w:rPr>
      </w:pPr>
      <w:r>
        <w:rPr>
          <w:sz w:val="22"/>
          <w:szCs w:val="22"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/>
          <w:b/>
          <w:bCs/>
          <w:sz w:val="22"/>
          <w:szCs w:val="22"/>
        </w:rPr>
        <w:t>Aufgabe 3</w: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>Füllen Sie Ihre Website mit Farbe und Inhalt:</w: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i/>
          <w:sz w:val="22"/>
          <w:szCs w:val="22"/>
        </w:rPr>
        <w:t>logo</w:t>
      </w:r>
      <w:r>
        <w:rPr>
          <w:rFonts w:cs="Arial"/>
          <w:bCs/>
          <w:sz w:val="22"/>
          <w:szCs w:val="22"/>
        </w:rPr>
        <w:t>: Weisen Sie dem Logobereich eine Hintergrundfarbe (</w:t>
      </w:r>
      <w:r>
        <w:rPr>
          <w:rFonts w:cs="Arial"/>
          <w:bCs/>
          <w:i/>
          <w:sz w:val="22"/>
          <w:szCs w:val="22"/>
          <w:shd w:fill="D9D9D9" w:val="clear"/>
        </w:rPr>
        <w:t>background-color</w:t>
      </w:r>
      <w:r>
        <w:rPr>
          <w:rFonts w:cs="Arial"/>
          <w:bCs/>
          <w:sz w:val="22"/>
          <w:szCs w:val="22"/>
        </w:rPr>
        <w:t>) zu</w:t>
      </w:r>
    </w:p>
    <w:p>
      <w:pPr>
        <w:pStyle w:val="Normal"/>
        <w:rPr>
          <w:rFonts w:ascii="Calibri" w:hAnsi="Calibri" w:cs="Arial" w:asciiTheme="minorHAnsi" w:hAnsiTheme="minorHAnsi"/>
          <w:bCs/>
          <w:i/>
          <w:i/>
          <w:sz w:val="24"/>
          <w:szCs w:val="24"/>
        </w:rPr>
      </w:pPr>
      <w:r>
        <w:rPr>
          <w:rFonts w:cs="Arial"/>
          <w:bCs/>
          <w:i/>
          <w:sz w:val="22"/>
          <w:szCs w:val="22"/>
        </w:rPr>
        <w:t>topnavigation</w:t>
      </w:r>
    </w:p>
    <w:p>
      <w:pPr>
        <w:pStyle w:val="ListParagraph"/>
        <w:numPr>
          <w:ilvl w:val="0"/>
          <w:numId w:val="1"/>
        </w:numPr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 xml:space="preserve">Erstellen Sie eine unsortierte Liste in </w:t>
      </w:r>
      <w:r>
        <w:rPr>
          <w:rFonts w:cs="Arial"/>
          <w:bCs/>
          <w:i/>
          <w:sz w:val="22"/>
          <w:szCs w:val="22"/>
        </w:rPr>
        <w:t>topnavigation</w:t>
      </w:r>
      <w:r>
        <w:rPr>
          <w:rFonts w:cs="Arial"/>
          <w:bCs/>
          <w:sz w:val="22"/>
          <w:szCs w:val="22"/>
        </w:rPr>
        <w:t xml:space="preserve"> mit fünf Elementen (Hyperlinks mit beliebiger Beschriftung)</w:t>
      </w:r>
    </w:p>
    <w:p>
      <w:pPr>
        <w:pStyle w:val="ListParagraph"/>
        <w:numPr>
          <w:ilvl w:val="0"/>
          <w:numId w:val="1"/>
        </w:numPr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>Stellen Sie die einzelnen Listenelemente ohne Aufzählungszeichen dar. Erstellen Sie hierfür den entsprechenden Nachkommen-Selektor für die unsortierte Liste (</w:t>
      </w:r>
      <w:r>
        <w:rPr>
          <w:rFonts w:cs="Arial"/>
          <w:bCs/>
          <w:i/>
          <w:sz w:val="22"/>
          <w:szCs w:val="22"/>
        </w:rPr>
        <w:t>ul</w:t>
      </w:r>
      <w:r>
        <w:rPr>
          <w:rFonts w:cs="Arial"/>
          <w:bCs/>
          <w:sz w:val="22"/>
          <w:szCs w:val="22"/>
        </w:rPr>
        <w:t xml:space="preserve">) der </w:t>
      </w:r>
      <w:r>
        <w:rPr>
          <w:rFonts w:cs="Arial"/>
          <w:bCs/>
          <w:i/>
          <w:sz w:val="22"/>
          <w:szCs w:val="22"/>
        </w:rPr>
        <w:t>topnavigation</w:t>
      </w:r>
      <w:r>
        <w:rPr>
          <w:rFonts w:cs="Arial"/>
          <w:bCs/>
          <w:sz w:val="22"/>
          <w:szCs w:val="22"/>
        </w:rPr>
        <w:t xml:space="preserve">. Mit </w:t>
      </w:r>
      <w:r>
        <w:rPr>
          <w:rFonts w:cs="Arial"/>
          <w:bCs/>
          <w:i/>
          <w:sz w:val="22"/>
          <w:szCs w:val="22"/>
          <w:shd w:fill="D9D9D9" w:val="clear"/>
        </w:rPr>
        <w:t>list-style-type: none;</w:t>
      </w:r>
      <w:r>
        <w:rPr>
          <w:rFonts w:cs="Arial"/>
          <w:bCs/>
          <w:i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lassen Sie die Aufzählungszeichen verschwinden.</w:t>
      </w:r>
    </w:p>
    <w:p>
      <w:pPr>
        <w:pStyle w:val="ListParagraph"/>
        <w:numPr>
          <w:ilvl w:val="0"/>
          <w:numId w:val="1"/>
        </w:numPr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>Erstellen Sie einen Nachkommen-Selektor für die Listenelemente (</w:t>
      </w:r>
      <w:r>
        <w:rPr>
          <w:rFonts w:cs="Arial"/>
          <w:bCs/>
          <w:i/>
          <w:sz w:val="22"/>
          <w:szCs w:val="22"/>
        </w:rPr>
        <w:t>li</w:t>
      </w:r>
      <w:r>
        <w:rPr>
          <w:rFonts w:cs="Arial"/>
          <w:bCs/>
          <w:sz w:val="22"/>
          <w:szCs w:val="22"/>
        </w:rPr>
        <w:t>) der unsortierten Liste (</w:t>
      </w:r>
      <w:r>
        <w:rPr>
          <w:rFonts w:cs="Arial"/>
          <w:bCs/>
          <w:i/>
          <w:sz w:val="22"/>
          <w:szCs w:val="22"/>
        </w:rPr>
        <w:t>ul</w:t>
      </w:r>
      <w:r>
        <w:rPr>
          <w:rFonts w:cs="Arial"/>
          <w:bCs/>
          <w:sz w:val="22"/>
          <w:szCs w:val="22"/>
        </w:rPr>
        <w:t xml:space="preserve">) im </w:t>
      </w:r>
      <w:r>
        <w:rPr>
          <w:rFonts w:cs="Arial"/>
          <w:bCs/>
          <w:i/>
          <w:sz w:val="22"/>
          <w:szCs w:val="22"/>
        </w:rPr>
        <w:t>topnavigation</w:t>
      </w:r>
      <w:r>
        <w:rPr>
          <w:rFonts w:cs="Arial"/>
          <w:bCs/>
          <w:sz w:val="22"/>
          <w:szCs w:val="22"/>
        </w:rPr>
        <w:t xml:space="preserve">-Container. Ergänzen Sie den erstellten Nachkommen-Selektor um </w:t>
      </w:r>
      <w:r>
        <w:rPr>
          <w:rFonts w:cs="Arial"/>
          <w:bCs/>
          <w:i/>
          <w:sz w:val="22"/>
          <w:szCs w:val="22"/>
          <w:shd w:fill="D9D9D9" w:val="clear"/>
        </w:rPr>
        <w:t>display: inline;</w:t>
      </w:r>
      <w:r>
        <w:rPr>
          <w:rFonts w:cs="Arial"/>
          <w:bCs/>
          <w:sz w:val="22"/>
          <w:szCs w:val="22"/>
        </w:rPr>
        <w:t>, um die Listenelemente nebeneinander darzustellen.</w:t>
      </w:r>
    </w:p>
    <w:p>
      <w:pPr>
        <w:pStyle w:val="ListParagraph"/>
        <w:numPr>
          <w:ilvl w:val="0"/>
          <w:numId w:val="1"/>
        </w:numPr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 xml:space="preserve">Statten Sie jedes Listenelement der </w:t>
      </w:r>
      <w:r>
        <w:rPr>
          <w:rFonts w:cs="Arial"/>
          <w:bCs/>
          <w:i/>
          <w:sz w:val="22"/>
          <w:szCs w:val="22"/>
        </w:rPr>
        <w:t>topnavigation</w:t>
      </w:r>
      <w:r>
        <w:rPr>
          <w:rFonts w:cs="Arial"/>
          <w:bCs/>
          <w:sz w:val="22"/>
          <w:szCs w:val="22"/>
        </w:rPr>
        <w:t xml:space="preserve"> mit einer Hintergrundfarbe (</w:t>
      </w:r>
      <w:r>
        <w:rPr>
          <w:rFonts w:cs="Arial"/>
          <w:bCs/>
          <w:i/>
          <w:sz w:val="22"/>
          <w:szCs w:val="22"/>
          <w:shd w:fill="D9D9D9" w:val="clear"/>
        </w:rPr>
        <w:t>background-color</w:t>
      </w:r>
      <w:r>
        <w:rPr>
          <w:rFonts w:cs="Arial"/>
          <w:bCs/>
          <w:sz w:val="22"/>
          <w:szCs w:val="22"/>
        </w:rPr>
        <w:t>)</w:t>
      </w:r>
      <w:r>
        <w:rPr>
          <w:rFonts w:cs="Arial"/>
          <w:bCs/>
          <w:i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und Rahmenlinien am unteren (</w:t>
      </w:r>
      <w:r>
        <w:rPr>
          <w:rFonts w:cs="Arial"/>
          <w:bCs/>
          <w:i/>
          <w:sz w:val="22"/>
          <w:szCs w:val="22"/>
          <w:shd w:fill="D9D9D9" w:val="clear"/>
        </w:rPr>
        <w:t>border-bottom</w:t>
      </w:r>
      <w:r>
        <w:rPr>
          <w:rFonts w:cs="Arial"/>
          <w:bCs/>
          <w:sz w:val="22"/>
          <w:szCs w:val="22"/>
        </w:rPr>
        <w:t>)</w:t>
      </w:r>
      <w:r>
        <w:rPr>
          <w:rFonts w:cs="Arial"/>
          <w:bCs/>
          <w:i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und rechten Rand (</w:t>
      </w:r>
      <w:r>
        <w:rPr>
          <w:rFonts w:cs="Arial"/>
          <w:bCs/>
          <w:i/>
          <w:sz w:val="22"/>
          <w:szCs w:val="22"/>
          <w:shd w:fill="D9D9D9" w:val="clear"/>
        </w:rPr>
        <w:t>border-right</w:t>
      </w:r>
      <w:r>
        <w:rPr>
          <w:rFonts w:cs="Arial"/>
          <w:bCs/>
          <w:sz w:val="22"/>
          <w:szCs w:val="22"/>
        </w:rPr>
        <w:t xml:space="preserve">) der Listenelemente aus, z.B.: </w:t>
      </w:r>
      <w:r>
        <w:rPr>
          <w:rFonts w:cs="Arial"/>
          <w:bCs/>
          <w:i/>
          <w:sz w:val="22"/>
          <w:szCs w:val="22"/>
          <w:shd w:fill="D9D9D9" w:val="clear"/>
        </w:rPr>
        <w:t>border-bottom: 1px solid #cccccc;</w:t>
      </w:r>
      <w:r>
        <w:rPr>
          <w:rFonts w:cs="Arial"/>
          <w:bCs/>
          <w:i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 xml:space="preserve">oder </w:t>
      </w:r>
      <w:r>
        <w:rPr>
          <w:rFonts w:cs="Arial"/>
          <w:bCs/>
          <w:i/>
          <w:sz w:val="22"/>
          <w:szCs w:val="22"/>
          <w:shd w:fill="D9D9D9" w:val="clear"/>
        </w:rPr>
        <w:t>border-bottom: 2px dotted blue;</w: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i/>
          <w:sz w:val="22"/>
          <w:szCs w:val="22"/>
        </w:rPr>
        <w:t>contentarea</w:t>
      </w:r>
      <w:r>
        <w:rPr>
          <w:rFonts w:cs="Arial"/>
          <w:bCs/>
          <w:sz w:val="22"/>
          <w:szCs w:val="22"/>
        </w:rPr>
        <w:t xml:space="preserve"> und </w:t>
      </w:r>
      <w:r>
        <w:rPr>
          <w:rFonts w:cs="Arial"/>
          <w:bCs/>
          <w:i/>
          <w:sz w:val="22"/>
          <w:szCs w:val="22"/>
        </w:rPr>
        <w:t>textblock</w:t>
      </w:r>
    </w:p>
    <w:p>
      <w:pPr>
        <w:pStyle w:val="ListParagraph"/>
        <w:numPr>
          <w:ilvl w:val="0"/>
          <w:numId w:val="2"/>
        </w:numPr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 xml:space="preserve">Füllen Sie jeden </w:t>
      </w:r>
      <w:r>
        <w:rPr>
          <w:rFonts w:cs="Arial"/>
          <w:bCs/>
          <w:i/>
          <w:sz w:val="22"/>
          <w:szCs w:val="22"/>
        </w:rPr>
        <w:t>textblock</w:t>
      </w:r>
      <w:r>
        <w:rPr>
          <w:rFonts w:cs="Arial"/>
          <w:bCs/>
          <w:sz w:val="22"/>
          <w:szCs w:val="22"/>
        </w:rPr>
        <w:t xml:space="preserve"> innerhalb von </w:t>
      </w:r>
      <w:r>
        <w:rPr>
          <w:rFonts w:cs="Arial"/>
          <w:bCs/>
          <w:i/>
          <w:sz w:val="22"/>
          <w:szCs w:val="22"/>
        </w:rPr>
        <w:t xml:space="preserve">contentarea </w:t>
      </w:r>
      <w:r>
        <w:rPr>
          <w:rFonts w:cs="Arial"/>
          <w:bCs/>
          <w:sz w:val="22"/>
          <w:szCs w:val="22"/>
        </w:rPr>
        <w:t>mit beliebigem Text.</w:t>
      </w:r>
    </w:p>
    <w:p>
      <w:pPr>
        <w:pStyle w:val="ListParagraph"/>
        <w:numPr>
          <w:ilvl w:val="0"/>
          <w:numId w:val="2"/>
        </w:numPr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>Setzen Sie über jeden Text eine Überschrift; ergänzen Sie die Überschrift mit Hilfe von CSS um einen unteren Rand von beliebiger Stärke und Farbe.</w: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i/>
          <w:sz w:val="22"/>
          <w:szCs w:val="22"/>
        </w:rPr>
        <w:t>footer</w:t>
      </w:r>
      <w:r>
        <w:rPr>
          <w:rFonts w:cs="Arial"/>
          <w:bCs/>
          <w:sz w:val="22"/>
          <w:szCs w:val="22"/>
        </w:rPr>
        <w:t>: Weisen Sie dem Fußbereich Ihrer Website eine beliebige Hintergrundfarbe zu.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/>
          <w:b/>
          <w:bCs/>
          <w:sz w:val="22"/>
          <w:szCs w:val="22"/>
        </w:rPr>
        <w:t>Aufgabe 4</w: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 xml:space="preserve">Verwenden Sie CSS-Pseudoklassen, um das Verhalten der Listenelemente in der </w:t>
      </w:r>
      <w:r>
        <w:rPr>
          <w:rFonts w:cs="Arial"/>
          <w:bCs/>
          <w:i/>
          <w:sz w:val="22"/>
          <w:szCs w:val="22"/>
        </w:rPr>
        <w:t>topnavigation</w:t>
      </w:r>
      <w:r>
        <w:rPr>
          <w:rFonts w:cs="Arial"/>
          <w:bCs/>
          <w:sz w:val="22"/>
          <w:szCs w:val="22"/>
        </w:rPr>
        <w:t xml:space="preserve"> beim Herüberfahren der Mouse (:hover) zu definieren: Befindet sich die Mouse über einem Listenelement, so soll sich die Hintergrundfarbe des Listenelementes in eine beliebige Farbe ändern.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/>
          <w:b/>
          <w:bCs/>
          <w:sz w:val="22"/>
          <w:szCs w:val="22"/>
        </w:rPr>
        <w:t>Aufgabe 5</w:t>
      </w:r>
    </w:p>
    <w:p>
      <w:pPr>
        <w:pStyle w:val="Normal"/>
        <w:rPr>
          <w:rFonts w:ascii="Calibri" w:hAnsi="Calibri" w:cs="Arial" w:asciiTheme="minorHAnsi" w:hAnsiTheme="minorHAnsi"/>
          <w:bCs/>
          <w:sz w:val="24"/>
          <w:szCs w:val="24"/>
        </w:rPr>
      </w:pPr>
      <w:r>
        <w:rPr>
          <w:rFonts w:cs="Arial"/>
          <w:bCs/>
          <w:sz w:val="22"/>
          <w:szCs w:val="22"/>
        </w:rPr>
        <w:t>Ergänzen Sie die Textblöcke (</w:t>
      </w:r>
      <w:r>
        <w:rPr>
          <w:rFonts w:cs="Arial"/>
          <w:bCs/>
          <w:i/>
          <w:sz w:val="22"/>
          <w:szCs w:val="22"/>
        </w:rPr>
        <w:t>textblock</w:t>
      </w:r>
      <w:r>
        <w:rPr>
          <w:rFonts w:cs="Arial"/>
          <w:bCs/>
          <w:sz w:val="22"/>
          <w:szCs w:val="22"/>
        </w:rPr>
        <w:t>) im Inhaltsbereich Ihrer Website um die Angabe eines Außenabstandes (</w:t>
      </w:r>
      <w:r>
        <w:rPr>
          <w:rFonts w:cs="Arial"/>
          <w:bCs/>
          <w:i/>
          <w:sz w:val="22"/>
          <w:szCs w:val="22"/>
          <w:shd w:fill="D9D9D9" w:val="clear"/>
        </w:rPr>
        <w:t>margin</w:t>
      </w:r>
      <w:r>
        <w:rPr>
          <w:rFonts w:cs="Arial"/>
          <w:bCs/>
          <w:i/>
          <w:sz w:val="22"/>
          <w:szCs w:val="22"/>
        </w:rPr>
        <w:t xml:space="preserve">) </w:t>
      </w:r>
      <w:r>
        <w:rPr>
          <w:rFonts w:cs="Arial"/>
          <w:bCs/>
          <w:sz w:val="22"/>
          <w:szCs w:val="22"/>
        </w:rPr>
        <w:t>und eines Innenabstandes (</w:t>
      </w:r>
      <w:r>
        <w:rPr>
          <w:rFonts w:cs="Arial"/>
          <w:bCs/>
          <w:i/>
          <w:sz w:val="22"/>
          <w:szCs w:val="22"/>
          <w:shd w:fill="D9D9D9" w:val="clear"/>
        </w:rPr>
        <w:t>padding</w:t>
      </w:r>
      <w:r>
        <w:rPr>
          <w:rFonts w:cs="Arial"/>
          <w:bCs/>
          <w:i/>
          <w:sz w:val="22"/>
          <w:szCs w:val="22"/>
        </w:rPr>
        <w:t>)</w:t>
      </w:r>
      <w:r>
        <w:rPr>
          <w:rFonts w:cs="Arial"/>
          <w:bCs/>
          <w:sz w:val="22"/>
          <w:szCs w:val="22"/>
        </w:rPr>
        <w:t>. Der Abstand der Textblöcke zum Inhaltsbereich soll 25px betragen, der Innenabstand der Textblöcke soll ebenfalls auf 25px gesetzt sein.</w:t>
      </w:r>
    </w:p>
    <w:p>
      <w:pPr>
        <w:pStyle w:val="Normal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/>
          <w:b/>
          <w:bCs/>
          <w:sz w:val="22"/>
          <w:szCs w:val="22"/>
        </w:rPr>
        <w:t>Aufgabe 6</w:t>
      </w:r>
    </w:p>
    <w:p>
      <w:pPr>
        <w:pStyle w:val="Normal"/>
        <w:spacing w:before="0" w:after="200"/>
        <w:rPr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Erstellen Sie den div-Container </w:t>
      </w:r>
      <w:r>
        <w:rPr>
          <w:rFonts w:cs="Arial"/>
          <w:bCs/>
          <w:i/>
          <w:sz w:val="22"/>
          <w:szCs w:val="22"/>
        </w:rPr>
        <w:t xml:space="preserve">fixedcontainer </w:t>
      </w:r>
      <w:r>
        <w:rPr>
          <w:rFonts w:cs="Arial"/>
          <w:bCs/>
          <w:sz w:val="22"/>
          <w:szCs w:val="22"/>
        </w:rPr>
        <w:t xml:space="preserve">von 175px Breite und 300px Höhe und positionieren Sie den Container rechts neben Ihren </w:t>
      </w:r>
      <w:r>
        <w:rPr>
          <w:rFonts w:cs="Arial"/>
          <w:bCs/>
          <w:i/>
          <w:sz w:val="22"/>
          <w:szCs w:val="22"/>
        </w:rPr>
        <w:t>maincontainer</w:t>
      </w:r>
      <w:r>
        <w:rPr>
          <w:rFonts w:cs="Arial"/>
          <w:bCs/>
          <w:sz w:val="22"/>
          <w:szCs w:val="22"/>
        </w:rPr>
        <w:t>. Verhindern Sie, dass sich die Position des Containers beim Scrollen verändert.</w:t>
      </w:r>
    </w:p>
    <w:sectPr>
      <w:type w:val="continuous"/>
      <w:pgSz w:w="11906" w:h="16838"/>
      <w:pgMar w:left="720" w:right="567" w:header="709" w:top="766" w:footer="709" w:bottom="766" w:gutter="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585051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>/ 2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Arial" w:asciiTheme="minorHAnsi" w:hAnsiTheme="minorHAnsi"/>
        <w:color w:val="000000" w:themeColor="text1"/>
        <w:sz w:val="16"/>
        <w:szCs w:val="16"/>
      </w:rPr>
    </w:pPr>
    <w:r>
      <w:rPr>
        <w:rFonts w:cs="Arial"/>
        <w:color w:val="000000" w:themeColor="text1"/>
        <w:sz w:val="16"/>
        <w:szCs w:val="16"/>
      </w:rPr>
      <w:t>Historisch-Kulturwissenschaftliche Informationsverarbeitung, Universität zu Köln</w:t>
    </w:r>
  </w:p>
  <w:p>
    <w:pPr>
      <w:pStyle w:val="Header"/>
      <w:rPr>
        <w:rFonts w:ascii="Calibri" w:hAnsi="Calibri" w:cs="Arial" w:asciiTheme="minorHAnsi" w:hAnsiTheme="minorHAnsi"/>
        <w:color w:val="000000" w:themeColor="text1"/>
        <w:sz w:val="16"/>
        <w:szCs w:val="16"/>
      </w:rPr>
    </w:pPr>
    <w:r>
      <w:rPr>
        <w:rFonts w:cs="Arial"/>
        <w:color w:val="000000" w:themeColor="text1"/>
        <w:sz w:val="16"/>
        <w:szCs w:val="16"/>
      </w:rPr>
      <w:t>IT-Zertifikat der Phil.-Fak.: Advanced Web Basics</w:t>
    </w:r>
  </w:p>
  <w:p>
    <w:pPr>
      <w:pStyle w:val="Header"/>
      <w:rPr/>
    </w:pPr>
    <w:r>
      <w:rPr>
        <w:rFonts w:cs="Arial"/>
        <w:color w:val="000000" w:themeColor="text1"/>
        <w:sz w:val="16"/>
        <w:szCs w:val="16"/>
      </w:rPr>
      <w:t xml:space="preserve">Dr. Jan G. Wieners – </w:t>
    </w:r>
    <w:hyperlink r:id="rId1">
      <w:r>
        <w:rPr>
          <w:rStyle w:val="InternetLink"/>
          <w:rFonts w:cs="Arial"/>
          <w:color w:val="000000" w:themeColor="text1"/>
          <w:sz w:val="16"/>
          <w:szCs w:val="16"/>
          <w:u w:val="none"/>
        </w:rPr>
        <w:t>http://www.jan-wieners.de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5f9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0"/>
      <w:szCs w:val="22"/>
      <w:lang w:eastAsia="en-US" w:val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e655e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berschrift2Zchn"/>
    <w:uiPriority w:val="9"/>
    <w:qFormat/>
    <w:rsid w:val="002513a0"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3d631c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3d631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d631c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b27dc"/>
    <w:rPr>
      <w:color w:val="0000FF"/>
      <w:u w:val="single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2513a0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2513a0"/>
    <w:rPr>
      <w:b/>
      <w:bCs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e655e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217881"/>
    <w:rPr>
      <w:rFonts w:ascii="Courier New" w:hAnsi="Courier New" w:eastAsia="Times New Roman" w:cs="Courier New"/>
    </w:rPr>
  </w:style>
  <w:style w:type="character" w:styleId="Starttag" w:customStyle="1">
    <w:name w:val="start-tag"/>
    <w:basedOn w:val="DefaultParagraphFont"/>
    <w:qFormat/>
    <w:rsid w:val="00217881"/>
    <w:rPr/>
  </w:style>
  <w:style w:type="character" w:styleId="Attributename" w:customStyle="1">
    <w:name w:val="attribute-name"/>
    <w:basedOn w:val="DefaultParagraphFont"/>
    <w:qFormat/>
    <w:rsid w:val="00217881"/>
    <w:rPr/>
  </w:style>
  <w:style w:type="character" w:styleId="Attributevalue" w:customStyle="1">
    <w:name w:val="attribute-value"/>
    <w:basedOn w:val="DefaultParagraphFont"/>
    <w:qFormat/>
    <w:rsid w:val="00217881"/>
    <w:rPr/>
  </w:style>
  <w:style w:type="character" w:styleId="HTMLDefinition">
    <w:name w:val="HTML Definition"/>
    <w:basedOn w:val="DefaultParagraphFont"/>
    <w:uiPriority w:val="99"/>
    <w:semiHidden/>
    <w:unhideWhenUsed/>
    <w:qFormat/>
    <w:rsid w:val="00de54c4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d631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3d631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d63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518"/>
    <w:pPr>
      <w:spacing w:before="0" w:after="200"/>
      <w:ind w:left="720" w:hanging="0"/>
      <w:contextualSpacing/>
    </w:pPr>
    <w:rPr>
      <w:sz w:val="20"/>
    </w:rPr>
  </w:style>
  <w:style w:type="paragraph" w:styleId="NormalWeb">
    <w:name w:val="Normal (Web)"/>
    <w:basedOn w:val="Normal"/>
    <w:uiPriority w:val="99"/>
    <w:unhideWhenUsed/>
    <w:qFormat/>
    <w:rsid w:val="000d251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21788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850b4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DunkleListe-Akzent5">
    <w:name w:val="Dark List Accent 5"/>
    <w:basedOn w:val="NormaleTabelle"/>
    <w:uiPriority w:val="70"/>
    <w:rsid w:val="00c60f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MittlereSchattierung21">
    <w:name w:val="Mittlere Schattierung 21"/>
    <w:basedOn w:val="NormaleTabelle"/>
    <w:uiPriority w:val="64"/>
    <w:rsid w:val="00c60f4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ittlereListe21">
    <w:name w:val="Mittlere Liste 21"/>
    <w:basedOn w:val="NormaleTabelle"/>
    <w:uiPriority w:val="66"/>
    <w:rsid w:val="00c60f4a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300519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ittleresRaster31">
    <w:name w:val="Mittleres Raster 31"/>
    <w:basedOn w:val="NormaleTabelle"/>
    <w:uiPriority w:val="69"/>
    <w:rsid w:val="00d9560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jan-wieners.de/" TargetMode="Externa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LibreOffice/6.3.4.2.0$Linux_X86_64 LibreOffice_project/30$Build-2</Application>
  <Pages>2</Pages>
  <Words>459</Words>
  <Characters>3100</Characters>
  <CharactersWithSpaces>3525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2010-10-07T10:23:00Z</dcterms:created>
  <dc:creator>Shimo</dc:creator>
  <dc:description/>
  <dc:language>de-AT</dc:language>
  <cp:lastModifiedBy/>
  <cp:lastPrinted>2011-04-25T09:01:00Z</cp:lastPrinted>
  <dcterms:modified xsi:type="dcterms:W3CDTF">2020-02-29T21:46:51Z</dcterms:modified>
  <cp:revision>468</cp:revision>
  <dc:subject/>
  <dc:title>IT-Zertifikat: Allgemeine Informationstechnologien II – Gut zu wissen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