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xmlns:wp14="http://schemas.microsoft.com/office/word/2010/wordml" w:rsidRPr="00B83311" w:rsidR="00640B8B" w:rsidP="00640B8B" w:rsidRDefault="0036728C" w14:paraId="1C01E1EF" wp14:textId="77777777">
      <w:pPr>
        <w:pStyle w:val="KeinLeerraum"/>
        <w:jc w:val="center"/>
        <w:rPr>
          <w:b/>
          <w:color w:val="0070C0"/>
          <w:sz w:val="36"/>
          <w:szCs w:val="36"/>
        </w:rPr>
      </w:pPr>
      <w:r>
        <w:rPr>
          <w:b/>
          <w:color w:val="0070C0"/>
          <w:sz w:val="36"/>
          <w:szCs w:val="36"/>
        </w:rPr>
        <w:t xml:space="preserve">Elektrische </w:t>
      </w:r>
      <w:r w:rsidR="00640B8B">
        <w:rPr>
          <w:b/>
          <w:color w:val="0070C0"/>
          <w:sz w:val="36"/>
          <w:szCs w:val="36"/>
        </w:rPr>
        <w:t>Filter</w:t>
      </w:r>
    </w:p>
    <w:p xmlns:wp14="http://schemas.microsoft.com/office/word/2010/wordml" w:rsidR="000A343B" w:rsidP="000A343B" w:rsidRDefault="000A343B" w14:paraId="672A6659" wp14:textId="77777777">
      <w:pPr>
        <w:pStyle w:val="KeinLeerraum"/>
      </w:pPr>
    </w:p>
    <w:p xmlns:wp14="http://schemas.microsoft.com/office/word/2010/wordml" w:rsidR="001550ED" w:rsidP="001550ED" w:rsidRDefault="00790AFE" w14:paraId="071AA385" wp14:textId="77777777">
      <w:pPr>
        <w:pStyle w:val="KeinLeerraum"/>
      </w:pPr>
      <w:r>
        <w:t>Elektrische Filter dienen dazu, unerwünschte Frequenzbereiche eines Signals zu dämpfen und nur den Nutzanteil durchzulassen.</w:t>
      </w:r>
      <w:r w:rsidR="001550ED">
        <w:t xml:space="preserve"> </w:t>
      </w:r>
    </w:p>
    <w:p xmlns:wp14="http://schemas.microsoft.com/office/word/2010/wordml" w:rsidRPr="00640B8B" w:rsidR="001550ED" w:rsidP="001550ED" w:rsidRDefault="001550ED" w14:paraId="709F14F5" wp14:textId="77777777">
      <w:pPr>
        <w:pStyle w:val="KeinLeerraum"/>
      </w:pPr>
      <w:r w:rsidRPr="00640B8B">
        <w:t xml:space="preserve">Die Menge </w:t>
      </w:r>
      <w:r>
        <w:t xml:space="preserve">der Frequenzen, die </w:t>
      </w:r>
      <w:r w:rsidRPr="00640B8B">
        <w:t>durchgelassen werden, wird als</w:t>
      </w:r>
    </w:p>
    <w:p xmlns:wp14="http://schemas.microsoft.com/office/word/2010/wordml" w:rsidRPr="00640B8B" w:rsidR="001550ED" w:rsidP="001550ED" w:rsidRDefault="001550ED" w14:paraId="4A40F542" wp14:textId="77777777">
      <w:pPr>
        <w:pStyle w:val="KeinLeerraum"/>
      </w:pPr>
      <w:r w:rsidRPr="00640B8B">
        <w:t>Durchlassbereich und die Menge der gesperrten</w:t>
      </w:r>
      <w:r>
        <w:t xml:space="preserve"> </w:t>
      </w:r>
      <w:r w:rsidRPr="00640B8B">
        <w:t>Frequenzen als Sperrbereich bezeichnet.</w:t>
      </w:r>
    </w:p>
    <w:p xmlns:wp14="http://schemas.microsoft.com/office/word/2010/wordml" w:rsidR="001B0EB8" w:rsidP="001550ED" w:rsidRDefault="009B0E75" w14:paraId="0A37501D" wp14:textId="77777777">
      <w:pPr>
        <w:pStyle w:val="KeinLeerraum"/>
      </w:pPr>
      <w:r>
        <w:rPr>
          <w:noProof/>
          <w:lang w:eastAsia="de-AT"/>
        </w:rPr>
        <w:drawing>
          <wp:inline xmlns:wp14="http://schemas.microsoft.com/office/word/2010/wordprocessingDrawing" distT="0" distB="0" distL="0" distR="0" wp14:anchorId="4D007E8F" wp14:editId="5B0F5AE2">
            <wp:extent cx="4520744" cy="2667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7219" cy="2670820"/>
                    </a:xfrm>
                    <a:prstGeom prst="rect">
                      <a:avLst/>
                    </a:prstGeom>
                  </pic:spPr>
                </pic:pic>
              </a:graphicData>
            </a:graphic>
          </wp:inline>
        </w:drawing>
      </w:r>
      <w:r w:rsidR="001B0EB8">
        <w:rPr>
          <w:rStyle w:val="Funotenzeichen"/>
        </w:rPr>
        <w:footnoteReference w:id="1"/>
      </w:r>
    </w:p>
    <w:p xmlns:wp14="http://schemas.microsoft.com/office/word/2010/wordml" w:rsidR="00AD7187" w:rsidP="00790AFE" w:rsidRDefault="009B0E75" w14:paraId="72EF86E0" wp14:textId="77777777">
      <w:pPr>
        <w:pStyle w:val="KeinLeerraum"/>
      </w:pPr>
      <w:r w:rsidRPr="00640B8B">
        <w:t>Zwischen</w:t>
      </w:r>
      <w:r>
        <w:t xml:space="preserve"> </w:t>
      </w:r>
      <w:r w:rsidRPr="00640B8B">
        <w:t>Durchlass- und Sperrbereich befindet</w:t>
      </w:r>
      <w:r>
        <w:t xml:space="preserve"> </w:t>
      </w:r>
      <w:r w:rsidRPr="00640B8B">
        <w:t>sich der Übergangsbereich</w:t>
      </w:r>
      <w:r>
        <w:t>.</w:t>
      </w:r>
    </w:p>
    <w:p xmlns:wp14="http://schemas.microsoft.com/office/word/2010/wordml" w:rsidR="006902A8" w:rsidP="00B86909" w:rsidRDefault="006902A8" w14:paraId="5D1FEFFC" wp14:textId="77777777">
      <w:pPr>
        <w:pStyle w:val="berschrift1"/>
      </w:pPr>
      <w:r>
        <w:t>Wichtige Kenndaten</w:t>
      </w:r>
    </w:p>
    <w:p xmlns:wp14="http://schemas.microsoft.com/office/word/2010/wordml" w:rsidRPr="00B90B7D" w:rsidR="006902A8" w:rsidP="00B86909" w:rsidRDefault="006902A8" w14:paraId="3C48C53D" wp14:textId="77777777">
      <w:pPr>
        <w:pStyle w:val="berschrift2"/>
      </w:pPr>
      <w:r w:rsidRPr="00B90B7D">
        <w:t>Übertragungsfunktion</w:t>
      </w:r>
    </w:p>
    <w:p xmlns:wp14="http://schemas.microsoft.com/office/word/2010/wordml" w:rsidRPr="00640B8B" w:rsidR="006902A8" w:rsidP="006902A8" w:rsidRDefault="006902A8" w14:paraId="0EFF7080" wp14:textId="77777777">
      <w:pPr>
        <w:pStyle w:val="KeinLeerraum"/>
      </w:pPr>
      <w:r w:rsidRPr="00640B8B">
        <w:t>Das Verhalten des Filters in Abhängigkeit</w:t>
      </w:r>
      <w:r>
        <w:t xml:space="preserve"> </w:t>
      </w:r>
      <w:r w:rsidRPr="00640B8B">
        <w:t xml:space="preserve">von der Frequenz </w:t>
      </w:r>
      <w:r w:rsidRPr="00A50BFA">
        <w:rPr>
          <w:i/>
        </w:rPr>
        <w:t>f</w:t>
      </w:r>
      <w:r w:rsidRPr="00640B8B">
        <w:t xml:space="preserve"> wird als</w:t>
      </w:r>
    </w:p>
    <w:p xmlns:wp14="http://schemas.microsoft.com/office/word/2010/wordml" w:rsidRPr="00152C59" w:rsidR="006902A8" w:rsidP="006902A8" w:rsidRDefault="006902A8" w14:paraId="2E8811B3" wp14:textId="6F0F6451">
      <w:pPr>
        <w:pStyle w:val="KeinLeerraum"/>
      </w:pPr>
      <w:r w:rsidRPr="00640B8B">
        <w:rPr/>
        <w:t>Übertragungsfunktion bezeichnet.</w:t>
      </w:r>
      <w:r>
        <w:rPr/>
        <w:t xml:space="preserve"> Die Ü</w:t>
      </w:r>
      <w:r w:rsidRPr="00F53A70">
        <w:rPr/>
        <w:t>be</w:t>
      </w:r>
      <w:r>
        <w:rPr/>
        <w:t>rtragungsfunktion gibt das Verhä</w:t>
      </w:r>
      <w:r w:rsidRPr="00F53A70">
        <w:rPr/>
        <w:t xml:space="preserve">ltnis von der </w:t>
      </w:r>
      <w:r w:rsidR="450B1F22">
        <w:rPr/>
        <w:t>Ausgangs</w:t>
      </w:r>
      <w:r w:rsidR="450B1F22">
        <w:rPr/>
        <w:t xml:space="preserve"> </w:t>
      </w:r>
      <w:r w:rsidRPr="00F53A70">
        <w:rPr/>
        <w:t xml:space="preserve">- zur </w:t>
      </w:r>
      <w:r w:rsidR="450B1F22">
        <w:rPr/>
        <w:t>Eingangs</w:t>
      </w:r>
      <w:r w:rsidRPr="00F53A70">
        <w:rPr/>
        <w:t>spannung</w:t>
      </w:r>
      <w:r w:rsidR="00EC0518">
        <w:rPr/>
        <w:t xml:space="preserve"> an. Für einen analogen TP ergibt sich die Übertragungsfunktion zu </w:t>
      </w:r>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c</m:t>
                </m:r>
              </m:sub>
            </m:sSub>
          </m:num>
          <m:den>
            <m:r>
              <w:rPr>
                <w:rFonts w:ascii="Cambria Math" w:hAnsi="Cambria Math"/>
              </w:rPr>
              <m:t>R+</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R</m:t>
                </m:r>
              </m:num>
              <m:den>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c</m:t>
                    </m:r>
                  </m:sub>
                </m:sSub>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oMath>
    </w:p>
    <w:p xmlns:wp14="http://schemas.microsoft.com/office/word/2010/wordml" w:rsidR="00965A3F" w:rsidP="00B86909" w:rsidRDefault="00965A3F" w14:paraId="438778CB" wp14:textId="77777777">
      <w:pPr>
        <w:pStyle w:val="berschrift2"/>
      </w:pPr>
      <w:r>
        <w:t>Grenzfrequenz</w:t>
      </w:r>
      <w:r w:rsidR="00061EFD">
        <w:t xml:space="preserve"> (</w:t>
      </w:r>
      <w:proofErr w:type="spellStart"/>
      <w:r w:rsidR="00061EFD">
        <w:t>cutoff</w:t>
      </w:r>
      <w:proofErr w:type="spellEnd"/>
      <w:r w:rsidR="00061EFD">
        <w:t xml:space="preserve"> </w:t>
      </w:r>
      <w:proofErr w:type="spellStart"/>
      <w:r w:rsidR="00061EFD">
        <w:t>frequency</w:t>
      </w:r>
      <w:proofErr w:type="spellEnd"/>
      <w:r w:rsidR="00061EFD">
        <w:t>)</w:t>
      </w:r>
    </w:p>
    <w:p xmlns:wp14="http://schemas.microsoft.com/office/word/2010/wordml" w:rsidRPr="00664B71" w:rsidR="00965A3F" w:rsidP="00965A3F" w:rsidRDefault="00965A3F" w14:paraId="34C4B6DF" wp14:textId="77777777">
      <w:pPr>
        <w:pStyle w:val="KeinLeerraum"/>
      </w:pPr>
      <w:r w:rsidRPr="00664B71">
        <w:t xml:space="preserve">Die Grenzfrequenz </w:t>
      </w:r>
      <w:proofErr w:type="spellStart"/>
      <w:r w:rsidRPr="000B6534">
        <w:rPr>
          <w:i/>
        </w:rPr>
        <w:t>f</w:t>
      </w:r>
      <w:r w:rsidRPr="000B6534">
        <w:rPr>
          <w:i/>
          <w:vertAlign w:val="subscript"/>
        </w:rPr>
        <w:t>g</w:t>
      </w:r>
      <w:proofErr w:type="spellEnd"/>
      <w:r w:rsidRPr="00664B71">
        <w:t>, ist die</w:t>
      </w:r>
      <w:r>
        <w:t xml:space="preserve">jenige </w:t>
      </w:r>
      <w:r w:rsidRPr="00664B71">
        <w:t>Frequenz</w:t>
      </w:r>
      <w:r>
        <w:t>,</w:t>
      </w:r>
      <w:r w:rsidRPr="00664B71">
        <w:t xml:space="preserve"> bei der sich die </w:t>
      </w:r>
      <w:r>
        <w:t>Leistung eines Signals halbiert.</w:t>
      </w:r>
    </w:p>
    <w:p xmlns:wp14="http://schemas.microsoft.com/office/word/2010/wordml" w:rsidR="00965A3F" w:rsidP="00965A3F" w:rsidRDefault="00965A3F" w14:paraId="65B27885" wp14:textId="77777777">
      <w:pPr>
        <w:pStyle w:val="KeinLeerraum"/>
      </w:pPr>
      <w:r w:rsidRPr="00664B71">
        <w:t xml:space="preserve">Weil </w:t>
      </w:r>
      <w:r>
        <w:t xml:space="preserve">meistens mit </w:t>
      </w:r>
      <w:r w:rsidRPr="00664B71">
        <w:t xml:space="preserve">Spannungen gerechnet wird, muss sich die Spannung um </w:t>
      </w:r>
      <w:r>
        <w:t xml:space="preserve">den Faktor </w:t>
      </w:r>
      <m:oMath>
        <m:rad>
          <m:radPr>
            <m:degHide m:val="1"/>
            <m:ctrlPr>
              <w:rPr>
                <w:rFonts w:ascii="Cambria Math" w:hAnsi="Cambria Math"/>
              </w:rPr>
            </m:ctrlPr>
          </m:radPr>
          <m:deg/>
          <m:e>
            <m:r>
              <m:rPr>
                <m:sty m:val="p"/>
              </m:rPr>
              <w:rPr>
                <w:rFonts w:ascii="Cambria Math" w:hAnsi="Cambria Math"/>
              </w:rPr>
              <m:t>2</m:t>
            </m:r>
          </m:e>
        </m:rad>
      </m:oMath>
      <w:r w:rsidRPr="008E6505">
        <w:t xml:space="preserve"> </w:t>
      </w:r>
      <w:r w:rsidRPr="00664B71">
        <w:t>vermindern, damit sich die Leistung halbiert</w:t>
      </w:r>
      <w:r>
        <w:t xml:space="preserve"> (</w:t>
      </w:r>
      <m:oMath>
        <m:r>
          <w:rPr>
            <w:rFonts w:ascii="Cambria Math" w:hAnsi="Cambria Math"/>
          </w:rPr>
          <m:t>P</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2</m:t>
                </m:r>
              </m:sup>
            </m:sSup>
          </m:num>
          <m:den>
            <m:r>
              <w:rPr>
                <w:rFonts w:ascii="Cambria Math" w:hAnsi="Cambria Math"/>
              </w:rPr>
              <m:t>R</m:t>
            </m:r>
          </m:den>
        </m:f>
      </m:oMath>
      <w:r>
        <w:t>)</w:t>
      </w:r>
      <w:r w:rsidRPr="00664B71">
        <w:t xml:space="preserve">. </w:t>
      </w:r>
    </w:p>
    <w:p xmlns:wp14="http://schemas.microsoft.com/office/word/2010/wordml" w:rsidR="00965A3F" w:rsidP="00965A3F" w:rsidRDefault="00965A3F" w14:paraId="05DAD42D" wp14:textId="77777777">
      <w:pPr>
        <w:pStyle w:val="KeinLeerraum"/>
      </w:pPr>
      <w:r>
        <w:t xml:space="preserve">Die Grenzfrequenz </w:t>
      </w:r>
      <w:r w:rsidRPr="00664B71">
        <w:t>ist also der Punkt</w:t>
      </w:r>
      <w:r>
        <w:t>,</w:t>
      </w:r>
      <w:r w:rsidRPr="00664B71">
        <w:t xml:space="preserve"> an dem der Betrag</w:t>
      </w:r>
      <w:r>
        <w:t xml:space="preserve"> der Ü</w:t>
      </w:r>
      <w:r w:rsidRPr="00664B71">
        <w:t>bertragungsfunktion</w:t>
      </w:r>
      <w:r>
        <w:t xml:space="preserve"> den Wert </w:t>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oMath>
      <w:r>
        <w:t xml:space="preserve"> (dies entspricht </w:t>
      </w:r>
      <w:r w:rsidRPr="008E6505">
        <w:t>-3dB</w:t>
      </w:r>
      <w:r>
        <w:t>) beträgt.</w:t>
      </w:r>
    </w:p>
    <w:p xmlns:wp14="http://schemas.microsoft.com/office/word/2010/wordml" w:rsidR="00965A3F" w:rsidP="00B86909" w:rsidRDefault="00965A3F" w14:paraId="738EF120" wp14:textId="77777777">
      <w:pPr>
        <w:pStyle w:val="berschrift2"/>
      </w:pPr>
      <w:r>
        <w:t>Amplitudengang</w:t>
      </w:r>
    </w:p>
    <w:p xmlns:wp14="http://schemas.microsoft.com/office/word/2010/wordml" w:rsidR="00AE08D0" w:rsidP="00CA571F" w:rsidRDefault="00965A3F" w14:paraId="1D8357B6" wp14:textId="77777777">
      <w:pPr>
        <w:pStyle w:val="KeinLeerraum"/>
      </w:pPr>
      <w:r>
        <w:t xml:space="preserve">Das Verhältnis der Amplituden von Eingangssignal und Ausgangssignal in Abhängigkeit von der Frequenz ist der </w:t>
      </w:r>
      <w:r w:rsidRPr="001673E7">
        <w:t>Amplitudengang</w:t>
      </w:r>
      <w:r>
        <w:t>.</w:t>
      </w:r>
      <w:r w:rsidR="009B0E75">
        <w:t xml:space="preserve"> </w:t>
      </w:r>
    </w:p>
    <w:p xmlns:wp14="http://schemas.microsoft.com/office/word/2010/wordml" w:rsidR="00CA571F" w:rsidP="00CA571F" w:rsidRDefault="00CA571F" w14:paraId="66C772B9" wp14:textId="77777777">
      <w:pPr>
        <w:pStyle w:val="KeinLeerraum"/>
        <w:rPr>
          <w:rFonts w:eastAsiaTheme="minorEastAsia"/>
        </w:rPr>
      </w:pPr>
      <w:r>
        <w:rPr>
          <w:rFonts w:eastAsiaTheme="minorEastAsia"/>
        </w:rPr>
        <w:t xml:space="preserve">Bei Grenzkreisfrequenz </w:t>
      </w:r>
      <m:oMath>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g</m:t>
            </m:r>
          </m:sub>
        </m:sSub>
      </m:oMath>
      <w:r>
        <w:rPr>
          <w:rFonts w:eastAsiaTheme="minorEastAsia"/>
        </w:rPr>
        <w:t xml:space="preserve"> gilt </w:t>
      </w:r>
      <m:oMath>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Pr>
          <w:rFonts w:eastAsiaTheme="minorEastAsia"/>
        </w:rPr>
        <w:t xml:space="preserve"> für den analogen TP ergibt sich</w:t>
      </w:r>
      <w:r w:rsidR="00AE08D0">
        <w:rPr>
          <w:rFonts w:eastAsiaTheme="minorEastAsia"/>
        </w:rPr>
        <w:t>:</w:t>
      </w:r>
    </w:p>
    <w:p xmlns:wp14="http://schemas.microsoft.com/office/word/2010/wordml" w:rsidRPr="00640B8B" w:rsidR="00CA571F" w:rsidP="00CA571F" w:rsidRDefault="00011430" w14:paraId="6E134555" wp14:textId="77777777">
      <w:pPr>
        <w:pStyle w:val="KeinLeerraum"/>
      </w:pPr>
      <m:oMath>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RC</m:t>
                        </m:r>
                      </m:e>
                    </m:d>
                  </m:e>
                  <m:sup>
                    <m:r>
                      <w:rPr>
                        <w:rFonts w:ascii="Cambria Math" w:hAnsi="Cambria Math"/>
                      </w:rPr>
                      <m:t>2</m:t>
                    </m:r>
                  </m:sup>
                </m:sSup>
              </m:e>
            </m:rad>
          </m:den>
        </m:f>
      </m:oMath>
      <w:r w:rsidR="00CA571F">
        <w:rPr>
          <w:rFonts w:eastAsiaTheme="minorEastAsia"/>
        </w:rPr>
        <w:t xml:space="preserve"> daraus folgt </w:t>
      </w:r>
      <m:oMath>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sidR="00CA571F">
        <w:rPr>
          <w:rFonts w:eastAsiaTheme="minorEastAsia"/>
        </w:rPr>
        <w:t xml:space="preserve"> bzw.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p>
    <w:p xmlns:wp14="http://schemas.microsoft.com/office/word/2010/wordml" w:rsidR="00965A3F" w:rsidP="00965A3F" w:rsidRDefault="0034664B" w14:paraId="40A7137D" wp14:textId="77777777">
      <w:pPr>
        <w:pStyle w:val="KeinLeerraum"/>
      </w:pPr>
      <w:r>
        <w:t xml:space="preserve">Meistens in dB angegeben </w:t>
      </w:r>
      <m:oMath>
        <m:sSub>
          <m:sSubPr>
            <m:ctrlPr>
              <w:rPr>
                <w:rFonts w:ascii="Cambria Math" w:hAnsi="Cambria Math"/>
                <w:i/>
              </w:rPr>
            </m:ctrlPr>
          </m:sSubPr>
          <m:e>
            <m:r>
              <w:rPr>
                <w:rFonts w:ascii="Cambria Math" w:hAnsi="Cambria Math"/>
              </w:rPr>
              <m:t>G</m:t>
            </m:r>
          </m:e>
          <m:sub>
            <m:d>
              <m:dPr>
                <m:begChr m:val="["/>
                <m:endChr m:val="]"/>
                <m:ctrlPr>
                  <w:rPr>
                    <w:rFonts w:ascii="Cambria Math" w:hAnsi="Cambria Math"/>
                    <w:i/>
                  </w:rPr>
                </m:ctrlPr>
              </m:dPr>
              <m:e>
                <m:r>
                  <w:rPr>
                    <w:rFonts w:ascii="Cambria Math" w:hAnsi="Cambria Math"/>
                  </w:rPr>
                  <m:t>dB</m:t>
                </m:r>
              </m:e>
            </m:d>
          </m:sub>
        </m:sSub>
        <m:r>
          <w:rPr>
            <w:rFonts w:ascii="Cambria Math" w:hAnsi="Cambria Math"/>
          </w:rPr>
          <m:t>=20∙lg</m:t>
        </m:r>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e>
        </m:d>
      </m:oMath>
    </w:p>
    <w:p xmlns:wp14="http://schemas.microsoft.com/office/word/2010/wordml" w:rsidRPr="004B393C" w:rsidR="00D1344D" w:rsidP="00B86909" w:rsidRDefault="00D1344D" w14:paraId="62CD6E5A" wp14:textId="77777777">
      <w:pPr>
        <w:pStyle w:val="berschrift2"/>
      </w:pPr>
      <w:r w:rsidRPr="004B393C">
        <w:lastRenderedPageBreak/>
        <w:t>Flankensteilheit, Filterordnungszahl</w:t>
      </w:r>
    </w:p>
    <w:p xmlns:wp14="http://schemas.microsoft.com/office/word/2010/wordml" w:rsidRPr="00055355" w:rsidR="00D1344D" w:rsidP="00D1344D" w:rsidRDefault="00D1344D" w14:paraId="0EB0EDA3" wp14:textId="77777777">
      <w:pPr>
        <w:pStyle w:val="KeinLeerraum"/>
      </w:pPr>
      <w:r>
        <w:t xml:space="preserve">Die Flankensteilheit gibt an, wie schnell der Pegel des Amplitudengangs ab- bzw. zunimmt. </w:t>
      </w:r>
      <w:r w:rsidRPr="00055355">
        <w:t>Pro Filterordnungszahl n ergibt sich eine Amplitudenänderung von</w:t>
      </w:r>
    </w:p>
    <w:p xmlns:wp14="http://schemas.microsoft.com/office/word/2010/wordml" w:rsidR="00D1344D" w:rsidP="00D1344D" w:rsidRDefault="00D1344D" w14:paraId="7DB20DAB" wp14:textId="77777777">
      <w:pPr>
        <w:pStyle w:val="KeinLeerraum"/>
      </w:pPr>
      <w:r w:rsidRPr="00055355">
        <w:t>20dB/Dekade</w:t>
      </w:r>
      <w:r w:rsidR="004B393C">
        <w:t xml:space="preserve">. Je größer der dB-Wert, desto </w:t>
      </w:r>
      <w:proofErr w:type="spellStart"/>
      <w:r w:rsidR="004B393C">
        <w:t>steilflankiger</w:t>
      </w:r>
      <w:proofErr w:type="spellEnd"/>
      <w:r w:rsidR="004B393C">
        <w:t xml:space="preserve"> ist das Filter.</w:t>
      </w:r>
    </w:p>
    <w:p xmlns:wp14="http://schemas.microsoft.com/office/word/2010/wordml" w:rsidR="00D1344D" w:rsidP="00B86909" w:rsidRDefault="004B393C" w14:paraId="0E30224C" wp14:textId="77777777">
      <w:pPr>
        <w:pStyle w:val="berschrift2"/>
      </w:pPr>
      <w:r w:rsidRPr="00B90B7D">
        <w:t>Welligkeit</w:t>
      </w:r>
      <w:r w:rsidR="00A61A4E">
        <w:t xml:space="preserve"> (ripple)</w:t>
      </w:r>
    </w:p>
    <w:p xmlns:wp14="http://schemas.microsoft.com/office/word/2010/wordml" w:rsidRPr="004B393C" w:rsidR="004B393C" w:rsidP="004B393C" w:rsidRDefault="004B393C" w14:paraId="4CFEF259" wp14:textId="77777777">
      <w:pPr>
        <w:pStyle w:val="KeinLeerraum"/>
      </w:pPr>
      <w:r>
        <w:t>Bei bestimmten Filtern ergeben sich im Durchlass- und im Sperrbereich Schwankungen im Amplitudengang. Diese Welligkeit, die maximale Schwankungsbreite, wird in einem dB-Wert angegeben.</w:t>
      </w:r>
    </w:p>
    <w:p xmlns:wp14="http://schemas.microsoft.com/office/word/2010/wordml" w:rsidR="00965A3F" w:rsidP="00B86909" w:rsidRDefault="00965A3F" w14:paraId="19537AFA" wp14:textId="77777777">
      <w:pPr>
        <w:pStyle w:val="berschrift2"/>
      </w:pPr>
      <w:r w:rsidRPr="0036728C">
        <w:t>Phasengang</w:t>
      </w:r>
      <w:r w:rsidRPr="0036728C" w:rsidR="00A61A4E">
        <w:t xml:space="preserve"> (</w:t>
      </w:r>
      <w:proofErr w:type="spellStart"/>
      <w:r w:rsidRPr="0036728C" w:rsidR="00A61A4E">
        <w:t>phase</w:t>
      </w:r>
      <w:proofErr w:type="spellEnd"/>
      <w:r w:rsidRPr="0036728C" w:rsidR="00A61A4E">
        <w:t xml:space="preserve"> </w:t>
      </w:r>
      <w:proofErr w:type="spellStart"/>
      <w:r w:rsidRPr="0036728C" w:rsidR="00A61A4E">
        <w:t>response</w:t>
      </w:r>
      <w:proofErr w:type="spellEnd"/>
      <w:r w:rsidRPr="0036728C" w:rsidR="00A61A4E">
        <w:t>)</w:t>
      </w:r>
    </w:p>
    <w:p xmlns:wp14="http://schemas.microsoft.com/office/word/2010/wordml" w:rsidR="00965A3F" w:rsidP="00965A3F" w:rsidRDefault="00965A3F" w14:paraId="0CA9A17A" wp14:textId="77777777">
      <w:pPr>
        <w:pStyle w:val="KeinLeerraum"/>
      </w:pPr>
      <w:r>
        <w:t xml:space="preserve">Der Unterschied der Phase zwischen Eingangssignal und Ausgangssignal in Abhängigkeit von der Frequenz ist der </w:t>
      </w:r>
      <w:hyperlink w:tooltip="Phasengang" w:history="1" r:id="rId9">
        <w:r w:rsidRPr="001673E7">
          <w:t>Phasengang</w:t>
        </w:r>
      </w:hyperlink>
      <w:r>
        <w:t>.</w:t>
      </w:r>
      <w:r w:rsidR="00DE2355">
        <w:t xml:space="preserve"> </w:t>
      </w:r>
      <w:r>
        <w:t xml:space="preserve">Der </w:t>
      </w:r>
      <w:r w:rsidRPr="004D02A2">
        <w:t>Phasengang</w:t>
      </w:r>
      <w:r>
        <w:t xml:space="preserve"> oder F</w:t>
      </w:r>
      <w:r w:rsidRPr="004D02A2">
        <w:t>requenzgang</w:t>
      </w:r>
      <w:r>
        <w:t xml:space="preserve">, wird meistens im Zusammenhang mit dem </w:t>
      </w:r>
      <w:hyperlink w:tooltip="Amplitudengang" w:history="1" r:id="rId10">
        <w:r w:rsidRPr="004D02A2">
          <w:t>Amplitudengang</w:t>
        </w:r>
      </w:hyperlink>
      <w:r>
        <w:t xml:space="preserve"> betrachtet</w:t>
      </w:r>
    </w:p>
    <w:p xmlns:wp14="http://schemas.microsoft.com/office/word/2010/wordml" w:rsidRPr="00B90B7D" w:rsidR="006902A8" w:rsidP="00B86909" w:rsidRDefault="006902A8" w14:paraId="68C452A4" wp14:textId="77777777">
      <w:pPr>
        <w:pStyle w:val="berschrift2"/>
      </w:pPr>
      <w:r w:rsidRPr="00B90B7D">
        <w:t>Phasenlaufzeit</w:t>
      </w:r>
    </w:p>
    <w:p xmlns:wp14="http://schemas.microsoft.com/office/word/2010/wordml" w:rsidR="006902A8" w:rsidP="006902A8" w:rsidRDefault="006902A8" w14:paraId="1449AAC7" wp14:textId="77777777">
      <w:pPr>
        <w:pStyle w:val="KeinLeerraum"/>
      </w:pPr>
      <w:r>
        <w:t xml:space="preserve">Die Phasenlaufzeit gibt die Verzögerung an, die eine harmonische Schwingung mit der </w:t>
      </w:r>
      <w:r w:rsidR="00F77FA4">
        <w:t xml:space="preserve">Frequenz </w:t>
      </w:r>
      <w:r w:rsidRPr="00F77FA4" w:rsidR="00F77FA4">
        <w:rPr>
          <w:i/>
        </w:rPr>
        <w:t>f</w:t>
      </w:r>
      <w:r w:rsidRPr="00F77FA4" w:rsidR="00F77FA4">
        <w:rPr>
          <w:i/>
          <w:vertAlign w:val="subscript"/>
        </w:rPr>
        <w:t>0</w:t>
      </w:r>
      <w:r w:rsidR="00F77FA4">
        <w:t xml:space="preserve"> durch das System erfährt.</w:t>
      </w:r>
      <w:r w:rsidRPr="00AA1869" w:rsidR="00AA1869">
        <w:t xml:space="preserve"> </w:t>
      </w:r>
      <w:r w:rsidR="00AA1869">
        <w:t xml:space="preserve">Das Ausgangssignal ist also gegenüber dem Eingangssignal </w:t>
      </w:r>
      <w:hyperlink w:tooltip="Phasenverschiebung" w:history="1" r:id="rId11">
        <w:r w:rsidRPr="00AA1869" w:rsidR="00AA1869">
          <w:t>phasenverschoben</w:t>
        </w:r>
      </w:hyperlink>
      <w:r w:rsidR="00AA1869">
        <w:t>.</w:t>
      </w:r>
      <w:r w:rsidR="00907E0B">
        <w:t xml:space="preserve"> Mathematisch ausgedrückt </w:t>
      </w:r>
      <m:oMath>
        <m:sSub>
          <m:sSubPr>
            <m:ctrlPr>
              <w:rPr>
                <w:rFonts w:ascii="Cambria Math" w:hAnsi="Cambria Math"/>
                <w:i/>
              </w:rPr>
            </m:ctrlPr>
          </m:sSubPr>
          <m:e>
            <m:r>
              <w:rPr>
                <w:rFonts w:ascii="Cambria Math" w:hAnsi="Cambria Math"/>
              </w:rPr>
              <m:t>τ</m:t>
            </m:r>
          </m:e>
          <m:sub>
            <m:r>
              <w:rPr>
                <w:rFonts w:ascii="Cambria Math" w:hAnsi="Cambria Math"/>
              </w:rPr>
              <m:t>ph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f</m:t>
                    </m:r>
                  </m:e>
                </m:d>
              </m:sub>
            </m:sSub>
          </m:num>
          <m:den>
            <m:r>
              <w:rPr>
                <w:rFonts w:ascii="Cambria Math" w:hAnsi="Cambria Math"/>
              </w:rPr>
              <m:t>f</m:t>
            </m:r>
          </m:den>
        </m:f>
      </m:oMath>
    </w:p>
    <w:p xmlns:wp14="http://schemas.microsoft.com/office/word/2010/wordml" w:rsidR="006902A8" w:rsidP="00B86909" w:rsidRDefault="006902A8" w14:paraId="75CBFA3D" wp14:textId="77777777">
      <w:pPr>
        <w:pStyle w:val="berschrift2"/>
      </w:pPr>
      <w:r w:rsidRPr="0036728C">
        <w:t>Gruppenlaufzeit</w:t>
      </w:r>
      <w:r w:rsidRPr="0036728C" w:rsidR="00A61A4E">
        <w:t xml:space="preserve"> (</w:t>
      </w:r>
      <w:proofErr w:type="spellStart"/>
      <w:r w:rsidRPr="0036728C" w:rsidR="00A61A4E">
        <w:t>group</w:t>
      </w:r>
      <w:proofErr w:type="spellEnd"/>
      <w:r w:rsidRPr="0036728C" w:rsidR="00A61A4E">
        <w:t xml:space="preserve"> </w:t>
      </w:r>
      <w:proofErr w:type="spellStart"/>
      <w:r w:rsidRPr="0036728C" w:rsidR="00A61A4E">
        <w:t>delay</w:t>
      </w:r>
      <w:proofErr w:type="spellEnd"/>
      <w:r w:rsidRPr="0036728C" w:rsidR="00A61A4E">
        <w:t>)</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18"/>
        <w:gridCol w:w="4337"/>
      </w:tblGrid>
      <w:tr xmlns:wp14="http://schemas.microsoft.com/office/word/2010/wordml" w:rsidR="005B33A1" w:rsidTr="00B86909" w14:paraId="64FB3B28" wp14:textId="77777777">
        <w:trPr>
          <w:trHeight w:val="4632"/>
        </w:trPr>
        <w:tc>
          <w:tcPr>
            <w:tcW w:w="4618" w:type="dxa"/>
          </w:tcPr>
          <w:p w:rsidR="005B33A1" w:rsidP="005B33A1" w:rsidRDefault="005B33A1" w14:paraId="5DAB6C7B" wp14:textId="77777777">
            <w:pPr>
              <w:pStyle w:val="KeinLeerraum"/>
            </w:pPr>
          </w:p>
          <w:p w:rsidR="005B33A1" w:rsidP="005B33A1" w:rsidRDefault="005B33A1" w14:paraId="02EB378F" wp14:textId="77777777">
            <w:pPr>
              <w:pStyle w:val="KeinLeerraum"/>
            </w:pPr>
          </w:p>
          <w:p w:rsidR="005B33A1" w:rsidP="005B33A1" w:rsidRDefault="005B33A1" w14:paraId="52993091" wp14:textId="77777777">
            <w:pPr>
              <w:pStyle w:val="KeinLeerraum"/>
            </w:pPr>
            <w:r>
              <w:t xml:space="preserve">Die Durchlaufzeit einer Wellengruppe durch ein System hängt von den Eigenschaften des Systems und von der </w:t>
            </w:r>
            <w:hyperlink w:tooltip="Trägerfrequenz" w:history="1" r:id="rId12">
              <w:r w:rsidRPr="00996857">
                <w:t>Trägerfrequenz</w:t>
              </w:r>
            </w:hyperlink>
            <w:r>
              <w:t xml:space="preserve"> der Wellengruppe ab.</w:t>
            </w:r>
          </w:p>
          <w:p w:rsidR="005B33A1" w:rsidP="005B33A1" w:rsidRDefault="005B33A1" w14:paraId="6A05A809" wp14:textId="77777777">
            <w:pPr>
              <w:pStyle w:val="KeinLeerraum"/>
            </w:pPr>
          </w:p>
          <w:p w:rsidR="005B33A1" w:rsidP="005B33A1" w:rsidRDefault="005B33A1" w14:paraId="5A39BBE3" wp14:textId="77777777">
            <w:pPr>
              <w:pStyle w:val="KeinLeerraum"/>
            </w:pPr>
          </w:p>
          <w:p w:rsidR="005B33A1" w:rsidP="005B33A1" w:rsidRDefault="005B33A1" w14:paraId="41C8F396" wp14:textId="77777777">
            <w:pPr>
              <w:pStyle w:val="KeinLeerraum"/>
            </w:pPr>
          </w:p>
          <w:p w:rsidR="005B33A1" w:rsidP="005B33A1" w:rsidRDefault="005B33A1" w14:paraId="72A3D3EC" wp14:textId="77777777">
            <w:pPr>
              <w:pStyle w:val="KeinLeerraum"/>
            </w:pPr>
          </w:p>
          <w:p w:rsidR="005B33A1" w:rsidP="005B33A1" w:rsidRDefault="005B33A1" w14:paraId="5A413D54" wp14:textId="77777777">
            <w:pPr>
              <w:pStyle w:val="KeinLeerraum"/>
            </w:pPr>
            <w:r>
              <w:t xml:space="preserve">Unter der </w:t>
            </w:r>
            <w:r w:rsidRPr="00996857">
              <w:t>Gruppenlaufzeit</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gr</m:t>
                  </m:r>
                </m:sub>
              </m:sSub>
            </m:oMath>
            <w:r>
              <w:t xml:space="preserve"> eines schmalbandigen </w:t>
            </w:r>
            <w:hyperlink w:tooltip="Signal" w:history="1" r:id="rId13">
              <w:r w:rsidRPr="00996857">
                <w:t>Signals</w:t>
              </w:r>
            </w:hyperlink>
            <w:r>
              <w:t xml:space="preserve"> durch System versteht man die Verzögerung der Umhüllenden dieses Signals. </w:t>
            </w:r>
          </w:p>
          <w:p w:rsidR="005B33A1" w:rsidP="006902A8" w:rsidRDefault="005B33A1" w14:paraId="0D0B940D" wp14:textId="77777777">
            <w:pPr>
              <w:pStyle w:val="KeinLeerraum"/>
            </w:pPr>
          </w:p>
        </w:tc>
        <w:tc>
          <w:tcPr>
            <w:tcW w:w="4337" w:type="dxa"/>
          </w:tcPr>
          <w:p w:rsidR="005B33A1" w:rsidP="006902A8" w:rsidRDefault="005B33A1" w14:paraId="0E27B00A" wp14:textId="77777777">
            <w:pPr>
              <w:pStyle w:val="KeinLeerraum"/>
            </w:pPr>
            <w:r>
              <w:rPr>
                <w:noProof/>
                <w:lang w:eastAsia="de-AT"/>
              </w:rPr>
              <w:drawing>
                <wp:inline xmlns:wp14="http://schemas.microsoft.com/office/word/2010/wordprocessingDrawing" distT="0" distB="0" distL="0" distR="0" wp14:anchorId="056DCE7E" wp14:editId="6097616F">
                  <wp:extent cx="2452639" cy="3000375"/>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475" cy="3018524"/>
                          </a:xfrm>
                          <a:prstGeom prst="rect">
                            <a:avLst/>
                          </a:prstGeom>
                        </pic:spPr>
                      </pic:pic>
                    </a:graphicData>
                  </a:graphic>
                </wp:inline>
              </w:drawing>
            </w:r>
            <w:r>
              <w:rPr>
                <w:rStyle w:val="Funotenzeichen"/>
              </w:rPr>
              <w:footnoteReference w:id="2"/>
            </w:r>
          </w:p>
        </w:tc>
      </w:tr>
    </w:tbl>
    <w:p xmlns:wp14="http://schemas.microsoft.com/office/word/2010/wordml" w:rsidR="006902A8" w:rsidP="006902A8" w:rsidRDefault="00E723F2" w14:paraId="1CAA4081" wp14:textId="77777777">
      <w:pPr>
        <w:pStyle w:val="KeinLeerraum"/>
      </w:pPr>
      <w:r>
        <w:t>Ist die Gruppenlaufzeit</w:t>
      </w:r>
      <w:r w:rsidR="006902A8">
        <w:t xml:space="preserve"> konstant, dann ist die Durchlaufzeit verschiedener Wellengruppen zu untersch</w:t>
      </w:r>
      <w:r w:rsidR="005B33A1">
        <w:t xml:space="preserve">iedlichen Frequenzen gleich und </w:t>
      </w:r>
      <w:r w:rsidR="006902A8">
        <w:t>beim Passieren des Systems erfahren alle Wellengruppen die gleiche Verzögerung, weshalb die relative Lage der Gruppen zueinander erhalten bleibt.</w:t>
      </w:r>
    </w:p>
    <w:p xmlns:wp14="http://schemas.microsoft.com/office/word/2010/wordml" w:rsidR="00894843" w:rsidP="00434D6E" w:rsidRDefault="00434D6E" w14:paraId="4FFB16F0" wp14:textId="77777777">
      <w:pPr>
        <w:pStyle w:val="KeinLeerraum"/>
      </w:pPr>
      <w:r>
        <w:t>Eine konstante Gruppenlaufzeit ist z.B. bei Übertragungsstrecken erwünscht, damit der Phasenverlauf eines zu übertragenden Nutzsignales bei der Übertragung möglichst erhalten bleibt</w:t>
      </w:r>
      <w:r>
        <w:rPr>
          <w:rStyle w:val="Funotenzeichen"/>
        </w:rPr>
        <w:footnoteReference w:id="3"/>
      </w:r>
      <w:r>
        <w:t>.</w:t>
      </w:r>
      <w:r w:rsidR="00894843">
        <w:t xml:space="preserve"> </w:t>
      </w:r>
    </w:p>
    <w:p xmlns:wp14="http://schemas.microsoft.com/office/word/2010/wordml" w:rsidRPr="00DC51C7" w:rsidR="00434D6E" w:rsidP="00434D6E" w:rsidRDefault="00434D6E" w14:paraId="2C333070" wp14:textId="77777777">
      <w:pPr>
        <w:pStyle w:val="KeinLeerraum"/>
      </w:pPr>
      <w:r>
        <w:t xml:space="preserve">Die Gruppenlaufzeit beeinflusst z.B. das </w:t>
      </w:r>
      <w:hyperlink w:tgtFrame="_self" w:tooltip="Klang sound   " w:history="1" r:id="rId15">
        <w:r w:rsidRPr="006613E5">
          <w:t>Klangbild</w:t>
        </w:r>
      </w:hyperlink>
      <w:r>
        <w:t xml:space="preserve"> im Audiobereich. Gruppenlaufzeiten führen hierbei zu Signalverfälschungen bei denen unter Umständen der Informationsinhalt einer </w:t>
      </w:r>
      <w:hyperlink w:tgtFrame="_self" w:tooltip="Nachricht message  MSG " w:history="1" r:id="rId16">
        <w:r w:rsidRPr="006613E5">
          <w:t>Nachricht</w:t>
        </w:r>
      </w:hyperlink>
      <w:r>
        <w:t xml:space="preserve"> nicht mehr erkannt werden kann.</w:t>
      </w:r>
    </w:p>
    <w:p xmlns:wp14="http://schemas.microsoft.com/office/word/2010/wordml" w:rsidR="00434D6E" w:rsidP="00434D6E" w:rsidRDefault="00434D6E" w14:paraId="64DBA222" wp14:textId="77777777">
      <w:pPr>
        <w:pStyle w:val="KeinLeerraum"/>
      </w:pPr>
      <w:r w:rsidRPr="00E723F2">
        <w:lastRenderedPageBreak/>
        <w:t>Werden z.B. a</w:t>
      </w:r>
      <w:r>
        <w:t xml:space="preserve">lle Frequenzen in einem </w:t>
      </w:r>
      <w:r w:rsidRPr="00E723F2">
        <w:t>Filter um 90° verschoben,</w:t>
      </w:r>
      <w:r>
        <w:t xml:space="preserve"> </w:t>
      </w:r>
      <w:r w:rsidRPr="00E723F2">
        <w:t>so "verlassen" die höheren Frequenzanteile vor den niedrigeren</w:t>
      </w:r>
      <w:r>
        <w:t xml:space="preserve"> </w:t>
      </w:r>
      <w:r w:rsidRPr="00E723F2">
        <w:t xml:space="preserve">Frequenzen das System </w:t>
      </w:r>
    </w:p>
    <w:p xmlns:wp14="http://schemas.microsoft.com/office/word/2010/wordml" w:rsidRPr="00DE2355" w:rsidR="00434D6E" w:rsidP="00434D6E" w:rsidRDefault="00434D6E" w14:paraId="061175E9" wp14:textId="77777777">
      <w:pPr>
        <w:pStyle w:val="KeinLeerraum"/>
        <w:rPr>
          <w:b/>
          <w:sz w:val="20"/>
          <w:szCs w:val="20"/>
        </w:rPr>
      </w:pPr>
      <w:r w:rsidRPr="00DE2355">
        <w:rPr>
          <w:b/>
          <w:sz w:val="20"/>
          <w:szCs w:val="20"/>
        </w:rPr>
        <w:t>90° bei 1</w:t>
      </w:r>
      <w:r w:rsidR="00891D2B">
        <w:rPr>
          <w:b/>
          <w:sz w:val="20"/>
          <w:szCs w:val="20"/>
        </w:rPr>
        <w:t>kHz</w:t>
      </w:r>
      <w:r w:rsidR="00891D2B">
        <w:rPr>
          <w:b/>
          <w:sz w:val="20"/>
          <w:szCs w:val="20"/>
        </w:rPr>
        <w:tab/>
      </w:r>
      <w:r w:rsidRPr="00DE2355">
        <w:rPr>
          <w:b/>
          <w:sz w:val="20"/>
          <w:szCs w:val="20"/>
        </w:rPr>
        <w:t>25</w:t>
      </w:r>
      <w:r w:rsidR="00891D2B">
        <w:rPr>
          <w:b/>
          <w:sz w:val="20"/>
          <w:szCs w:val="20"/>
        </w:rPr>
        <w:t>0</w:t>
      </w:r>
      <w:r w:rsidRPr="00DE2355">
        <w:rPr>
          <w:b/>
          <w:sz w:val="20"/>
          <w:szCs w:val="20"/>
        </w:rPr>
        <w:t>µs</w:t>
      </w:r>
    </w:p>
    <w:p xmlns:wp14="http://schemas.microsoft.com/office/word/2010/wordml" w:rsidRPr="00DE2355" w:rsidR="00434D6E" w:rsidP="00434D6E" w:rsidRDefault="00076966" w14:paraId="055EA33D" wp14:textId="77777777">
      <w:pPr>
        <w:pStyle w:val="KeinLeerraum"/>
        <w:rPr>
          <w:b/>
          <w:sz w:val="20"/>
          <w:szCs w:val="20"/>
        </w:rPr>
      </w:pPr>
      <w:r>
        <w:rPr>
          <w:b/>
          <w:sz w:val="20"/>
          <w:szCs w:val="20"/>
        </w:rPr>
        <w:t>90° bei 1</w:t>
      </w:r>
      <w:r w:rsidR="00891D2B">
        <w:rPr>
          <w:b/>
          <w:sz w:val="20"/>
          <w:szCs w:val="20"/>
        </w:rPr>
        <w:t>00</w:t>
      </w:r>
      <w:r>
        <w:rPr>
          <w:b/>
          <w:sz w:val="20"/>
          <w:szCs w:val="20"/>
        </w:rPr>
        <w:t>Hz</w:t>
      </w:r>
      <w:r>
        <w:rPr>
          <w:b/>
          <w:sz w:val="20"/>
          <w:szCs w:val="20"/>
        </w:rPr>
        <w:tab/>
      </w:r>
      <w:r w:rsidR="00891D2B">
        <w:rPr>
          <w:b/>
          <w:sz w:val="20"/>
          <w:szCs w:val="20"/>
        </w:rPr>
        <w:t>2,</w:t>
      </w:r>
      <w:r w:rsidRPr="00DE2355" w:rsidR="00434D6E">
        <w:rPr>
          <w:b/>
          <w:sz w:val="20"/>
          <w:szCs w:val="20"/>
        </w:rPr>
        <w:t>5</w:t>
      </w:r>
      <w:r w:rsidR="00891D2B">
        <w:rPr>
          <w:b/>
          <w:sz w:val="20"/>
          <w:szCs w:val="20"/>
        </w:rPr>
        <w:t>m</w:t>
      </w:r>
      <w:r w:rsidRPr="00DE2355" w:rsidR="00434D6E">
        <w:rPr>
          <w:b/>
          <w:sz w:val="20"/>
          <w:szCs w:val="20"/>
        </w:rPr>
        <w:t>s</w:t>
      </w:r>
      <w:r w:rsidRPr="00DE2355" w:rsidR="00434D6E">
        <w:rPr>
          <w:b/>
          <w:sz w:val="20"/>
          <w:szCs w:val="20"/>
        </w:rPr>
        <w:tab/>
      </w:r>
      <w:r w:rsidRPr="00DE2355" w:rsidR="00434D6E">
        <w:rPr>
          <w:b/>
          <w:sz w:val="20"/>
          <w:szCs w:val="20"/>
        </w:rPr>
        <w:tab/>
      </w:r>
      <w:r w:rsidRPr="00DE2355" w:rsidR="00434D6E">
        <w:rPr>
          <w:b/>
          <w:sz w:val="20"/>
          <w:szCs w:val="20"/>
        </w:rPr>
        <w:t>-&gt; keine konstante Gruppenlaufzeit</w:t>
      </w:r>
    </w:p>
    <w:p xmlns:wp14="http://schemas.microsoft.com/office/word/2010/wordml" w:rsidR="00434D6E" w:rsidP="00434D6E" w:rsidRDefault="00434D6E" w14:paraId="368334B4" wp14:textId="77777777">
      <w:pPr>
        <w:pStyle w:val="KeinLeerraum"/>
      </w:pPr>
      <w:r>
        <w:t>Das</w:t>
      </w:r>
      <w:r w:rsidRPr="00434D6E">
        <w:t xml:space="preserve"> Filter</w:t>
      </w:r>
      <w:r>
        <w:t xml:space="preserve"> muss bei </w:t>
      </w:r>
      <w:r w:rsidRPr="00434D6E">
        <w:t>höheren Frequenzen eine größere</w:t>
      </w:r>
      <w:r>
        <w:t xml:space="preserve"> </w:t>
      </w:r>
      <w:r w:rsidRPr="00434D6E">
        <w:t>Phasen</w:t>
      </w:r>
      <w:r>
        <w:t xml:space="preserve">verschiebung haben als bei </w:t>
      </w:r>
      <w:r w:rsidRPr="00434D6E">
        <w:t>niedrigen</w:t>
      </w:r>
      <w:r>
        <w:t>.</w:t>
      </w:r>
    </w:p>
    <w:p xmlns:wp14="http://schemas.microsoft.com/office/word/2010/wordml" w:rsidRPr="00DE2355" w:rsidR="002C78B3" w:rsidP="002C78B3" w:rsidRDefault="002C78B3" w14:paraId="71A18B30" wp14:textId="77777777">
      <w:pPr>
        <w:pStyle w:val="KeinLeerraum"/>
        <w:rPr>
          <w:b/>
          <w:sz w:val="20"/>
          <w:szCs w:val="20"/>
        </w:rPr>
      </w:pPr>
      <w:r w:rsidRPr="00DE2355">
        <w:rPr>
          <w:b/>
          <w:sz w:val="20"/>
          <w:szCs w:val="20"/>
        </w:rPr>
        <w:t>90° bei 1</w:t>
      </w:r>
      <w:r>
        <w:rPr>
          <w:b/>
          <w:sz w:val="20"/>
          <w:szCs w:val="20"/>
        </w:rPr>
        <w:t>kHz</w:t>
      </w:r>
      <w:r>
        <w:rPr>
          <w:b/>
          <w:sz w:val="20"/>
          <w:szCs w:val="20"/>
        </w:rPr>
        <w:tab/>
      </w:r>
      <w:r w:rsidRPr="00DE2355">
        <w:rPr>
          <w:b/>
          <w:sz w:val="20"/>
          <w:szCs w:val="20"/>
        </w:rPr>
        <w:t>25</w:t>
      </w:r>
      <w:r>
        <w:rPr>
          <w:b/>
          <w:sz w:val="20"/>
          <w:szCs w:val="20"/>
        </w:rPr>
        <w:t>0</w:t>
      </w:r>
      <w:r w:rsidRPr="00DE2355">
        <w:rPr>
          <w:b/>
          <w:sz w:val="20"/>
          <w:szCs w:val="20"/>
        </w:rPr>
        <w:t>µs</w:t>
      </w:r>
    </w:p>
    <w:p xmlns:wp14="http://schemas.microsoft.com/office/word/2010/wordml" w:rsidR="002C78B3" w:rsidP="002C78B3" w:rsidRDefault="002C78B3" w14:paraId="6FF6BD0E" wp14:textId="77777777">
      <w:pPr>
        <w:pStyle w:val="KeinLeerraum"/>
      </w:pPr>
      <w:r>
        <w:rPr>
          <w:b/>
          <w:sz w:val="20"/>
          <w:szCs w:val="20"/>
        </w:rPr>
        <w:t>9° bei 100Hz</w:t>
      </w:r>
      <w:r>
        <w:rPr>
          <w:b/>
          <w:sz w:val="20"/>
          <w:szCs w:val="20"/>
        </w:rPr>
        <w:tab/>
      </w:r>
      <w:r w:rsidRPr="00DE2355">
        <w:rPr>
          <w:b/>
          <w:sz w:val="20"/>
          <w:szCs w:val="20"/>
        </w:rPr>
        <w:t>25</w:t>
      </w:r>
      <w:r>
        <w:rPr>
          <w:b/>
          <w:sz w:val="20"/>
          <w:szCs w:val="20"/>
        </w:rPr>
        <w:t>0</w:t>
      </w:r>
      <w:r w:rsidRPr="00DE2355">
        <w:rPr>
          <w:b/>
          <w:sz w:val="20"/>
          <w:szCs w:val="20"/>
        </w:rPr>
        <w:t>µs</w:t>
      </w:r>
      <w:r>
        <w:rPr>
          <w:b/>
          <w:sz w:val="20"/>
          <w:szCs w:val="20"/>
        </w:rPr>
        <w:tab/>
      </w:r>
      <w:r>
        <w:rPr>
          <w:b/>
          <w:sz w:val="20"/>
          <w:szCs w:val="20"/>
        </w:rPr>
        <w:t xml:space="preserve">-&gt; </w:t>
      </w:r>
      <w:r w:rsidRPr="00DE2355">
        <w:rPr>
          <w:b/>
          <w:sz w:val="20"/>
          <w:szCs w:val="20"/>
        </w:rPr>
        <w:t xml:space="preserve"> konstante Gruppenlaufzeit</w:t>
      </w:r>
    </w:p>
    <w:p xmlns:wp14="http://schemas.microsoft.com/office/word/2010/wordml" w:rsidR="006902A8" w:rsidP="006902A8" w:rsidRDefault="00E723F2" w14:paraId="2E16EB77" wp14:textId="77777777">
      <w:pPr>
        <w:pStyle w:val="KeinLeerraum"/>
      </w:pPr>
      <w:r>
        <w:t xml:space="preserve">Aus dem Phasengang lässt sich über </w:t>
      </w:r>
      <w:r w:rsidR="00B811DF">
        <w:t>Differenzieren</w:t>
      </w:r>
      <m:oMath>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φ</m:t>
                </m:r>
              </m:e>
              <m:sub>
                <m:d>
                  <m:dPr>
                    <m:ctrlPr>
                      <w:rPr>
                        <w:rFonts w:ascii="Cambria Math" w:hAnsi="Cambria Math"/>
                        <w:i/>
                      </w:rPr>
                    </m:ctrlPr>
                  </m:dPr>
                  <m:e>
                    <m:r>
                      <w:rPr>
                        <w:rFonts w:ascii="Cambria Math" w:hAnsi="Cambria Math"/>
                      </w:rPr>
                      <m:t>ω</m:t>
                    </m:r>
                  </m:e>
                </m:d>
              </m:sub>
            </m:sSub>
          </m:num>
          <m:den>
            <m:r>
              <w:rPr>
                <w:rFonts w:ascii="Cambria Math" w:hAnsi="Cambria Math"/>
              </w:rPr>
              <m:t>dω</m:t>
            </m:r>
          </m:den>
        </m:f>
      </m:oMath>
      <w:r>
        <w:rPr>
          <w:rFonts w:eastAsiaTheme="minorEastAsia"/>
        </w:rPr>
        <w:t>)</w:t>
      </w:r>
      <w:r>
        <w:t xml:space="preserve"> die Gruppenlaufzeit bestimmen. </w:t>
      </w:r>
      <w:r w:rsidR="006902A8">
        <w:t xml:space="preserve">Besitzt ein System einen linearen </w:t>
      </w:r>
      <w:hyperlink w:tooltip="Phasengang" w:history="1" r:id="rId17">
        <w:r w:rsidRPr="00996857" w:rsidR="006902A8">
          <w:t>Phasengang</w:t>
        </w:r>
      </w:hyperlink>
      <w:r w:rsidR="006902A8">
        <w:t>, dann weist es eine konstante Gruppenlaufzeit auf.</w:t>
      </w:r>
    </w:p>
    <w:p xmlns:wp14="http://schemas.microsoft.com/office/word/2010/wordml" w:rsidR="006902A8" w:rsidP="00B86909" w:rsidRDefault="00F61F64" w14:paraId="798EF937" wp14:textId="77777777">
      <w:pPr>
        <w:pStyle w:val="berschrift2"/>
      </w:pPr>
      <w:r>
        <w:t>Bandbreite</w:t>
      </w:r>
      <w:r w:rsidRPr="00B86909">
        <w:rPr>
          <w:vertAlign w:val="superscript"/>
        </w:rPr>
        <w:footnoteReference w:id="4"/>
      </w:r>
    </w:p>
    <w:p xmlns:wp14="http://schemas.microsoft.com/office/word/2010/wordml" w:rsidR="00F61F64" w:rsidP="00F61F64" w:rsidRDefault="00F61F64" w14:paraId="18D6D5CF" wp14:textId="77777777">
      <w:pPr>
        <w:pStyle w:val="KeinLeerraum"/>
      </w:pPr>
      <w:r>
        <w:t>Oft</w:t>
      </w:r>
      <w:r w:rsidRPr="00F61F64">
        <w:t xml:space="preserve"> wird die Bandbreite für einen</w:t>
      </w:r>
      <w:r>
        <w:t xml:space="preserve"> </w:t>
      </w:r>
      <w:r w:rsidRPr="00F61F64">
        <w:t>Frequenzbereich angegeben. Die Bandbreite ist dabei der Frequenzbereich, in dem elektrische</w:t>
      </w:r>
      <w:r>
        <w:t xml:space="preserve"> </w:t>
      </w:r>
      <w:r w:rsidRPr="00F61F64">
        <w:t>Signale mit einem Amplitudenabfall von</w:t>
      </w:r>
      <w:r>
        <w:t xml:space="preserve"> bis zu 3 dB übertragen werden.</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926"/>
        <w:gridCol w:w="4146"/>
      </w:tblGrid>
      <w:tr xmlns:wp14="http://schemas.microsoft.com/office/word/2010/wordml" w:rsidR="00F61F64" w:rsidTr="00F61F64" w14:paraId="5C9D4B6E" wp14:textId="77777777">
        <w:tc>
          <w:tcPr>
            <w:tcW w:w="4531" w:type="dxa"/>
          </w:tcPr>
          <w:p w:rsidR="00F61F64" w:rsidP="00F61F64" w:rsidRDefault="00F61F64" w14:paraId="60061E4C" wp14:textId="77777777">
            <w:pPr>
              <w:pStyle w:val="KeinLeerraum"/>
            </w:pPr>
            <w:r>
              <w:rPr>
                <w:noProof/>
                <w:lang w:eastAsia="de-AT"/>
              </w:rPr>
              <w:drawing>
                <wp:inline xmlns:wp14="http://schemas.microsoft.com/office/word/2010/wordprocessingDrawing" distT="0" distB="0" distL="0" distR="0" wp14:anchorId="5E4259C7" wp14:editId="3759BF52">
                  <wp:extent cx="2990850" cy="20383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2038350"/>
                          </a:xfrm>
                          <a:prstGeom prst="rect">
                            <a:avLst/>
                          </a:prstGeom>
                        </pic:spPr>
                      </pic:pic>
                    </a:graphicData>
                  </a:graphic>
                </wp:inline>
              </w:drawing>
            </w:r>
          </w:p>
        </w:tc>
        <w:tc>
          <w:tcPr>
            <w:tcW w:w="4531" w:type="dxa"/>
          </w:tcPr>
          <w:p w:rsidRPr="00F61F64" w:rsidR="00F61F64" w:rsidP="00F61F64" w:rsidRDefault="00F61F64" w14:paraId="28932BD7" wp14:textId="77777777">
            <w:pPr>
              <w:pStyle w:val="KeinLeerraum"/>
            </w:pPr>
            <w:r w:rsidRPr="00F61F64">
              <w:t>Es handelt sich um</w:t>
            </w:r>
          </w:p>
          <w:p w:rsidRPr="00F61F64" w:rsidR="00F61F64" w:rsidP="00F61F64" w:rsidRDefault="00F61F64" w14:paraId="04AC3D79" wp14:textId="77777777">
            <w:pPr>
              <w:pStyle w:val="KeinLeerraum"/>
            </w:pPr>
            <w:r w:rsidRPr="00F61F64">
              <w:t>die Frequenzdifferenz zwischen der oberen und der unteren Frequenz, die einen</w:t>
            </w:r>
          </w:p>
          <w:p w:rsidR="00A41AB3" w:rsidP="00F61F64" w:rsidRDefault="00F61F64" w14:paraId="1D9DAD13" wp14:textId="77777777">
            <w:pPr>
              <w:pStyle w:val="KeinLeerraum"/>
            </w:pPr>
            <w:r w:rsidRPr="00F61F64">
              <w:t xml:space="preserve">Amplitudenabfall von 3 dB haben. </w:t>
            </w:r>
          </w:p>
          <w:p w:rsidR="00F61F64" w:rsidP="00F61F64" w:rsidRDefault="00F61F64" w14:paraId="4E11F5EB" wp14:textId="77777777">
            <w:pPr>
              <w:pStyle w:val="KeinLeerraum"/>
            </w:pPr>
            <w:r w:rsidRPr="00F61F64">
              <w:t>Je größer die Bandbreite, desto mehr Informationen können</w:t>
            </w:r>
            <w:r>
              <w:t xml:space="preserve"> </w:t>
            </w:r>
            <w:r w:rsidRPr="00F61F64">
              <w:t>theoretisch in einer Zeiteinheit übertragen werden. Bei analogen Systemen wird die</w:t>
            </w:r>
            <w:r>
              <w:t xml:space="preserve"> </w:t>
            </w:r>
            <w:r w:rsidRPr="00F61F64">
              <w:t xml:space="preserve">Bandbreite </w:t>
            </w:r>
            <w:r>
              <w:t xml:space="preserve">Hz, kHz oder MHz </w:t>
            </w:r>
            <w:r w:rsidRPr="00F61F64">
              <w:t>angegeben.</w:t>
            </w:r>
          </w:p>
        </w:tc>
      </w:tr>
    </w:tbl>
    <w:p xmlns:wp14="http://schemas.microsoft.com/office/word/2010/wordml" w:rsidR="00F61F64" w:rsidP="00F61F64" w:rsidRDefault="00F61F64" w14:paraId="44EAFD9C" wp14:textId="77777777">
      <w:pPr>
        <w:pStyle w:val="KeinLeerraum"/>
      </w:pPr>
    </w:p>
    <w:p xmlns:wp14="http://schemas.microsoft.com/office/word/2010/wordml" w:rsidR="00894843" w:rsidP="00894843" w:rsidRDefault="00894843" w14:paraId="5E8FDBE7" wp14:textId="77777777">
      <w:pPr>
        <w:pStyle w:val="berschrift2"/>
      </w:pPr>
      <w:r>
        <w:t>Sprungantwort</w:t>
      </w:r>
    </w:p>
    <w:p xmlns:wp14="http://schemas.microsoft.com/office/word/2010/wordml" w:rsidR="00894843" w:rsidP="00894843" w:rsidRDefault="00E05EF8" w14:paraId="6B1DD3C8" wp14:textId="77777777">
      <w:pPr>
        <w:pStyle w:val="KeinLeerraum"/>
      </w:pPr>
      <w:r>
        <w:t xml:space="preserve">Die </w:t>
      </w:r>
      <w:r w:rsidRPr="00E05EF8">
        <w:t>Sprungantwort</w:t>
      </w:r>
      <w:r>
        <w:t xml:space="preserve"> ist das Ausgangssignal eines </w:t>
      </w:r>
      <w:hyperlink w:tooltip="LZI-System" w:history="1" r:id="rId19">
        <w:r w:rsidRPr="00E05EF8">
          <w:t>linearen, zeitinvarianten</w:t>
        </w:r>
        <w:r>
          <w:rPr>
            <w:rStyle w:val="Funotenzeichen"/>
          </w:rPr>
          <w:footnoteReference w:id="5"/>
        </w:r>
        <w:r w:rsidRPr="00E05EF8">
          <w:t xml:space="preserve"> Systems</w:t>
        </w:r>
      </w:hyperlink>
      <w:r>
        <w:t xml:space="preserve">, dem am Eingang die </w:t>
      </w:r>
      <w:hyperlink w:tooltip="Sprungfunktion" w:history="1" r:id="rId20">
        <w:r w:rsidRPr="00E05EF8">
          <w:t>Sprungfunktion</w:t>
        </w:r>
      </w:hyperlink>
      <w:r>
        <w:t xml:space="preserve"> zugeführt wird. Sie wird als </w:t>
      </w:r>
      <w:r w:rsidRPr="00E05EF8">
        <w:t>Übergangsfunktion</w:t>
      </w:r>
      <w:r>
        <w:t xml:space="preserve"> bezeichnet, wenn die Höhe des Eingangssprunges 1 beträgt (Einheitssprungfunktion) bzw. wenn durch die Höhe des Eingangssprunges dividiert wurde.</w:t>
      </w:r>
    </w:p>
    <w:p xmlns:wp14="http://schemas.microsoft.com/office/word/2010/wordml" w:rsidRPr="00894843" w:rsidR="00E05EF8" w:rsidP="00894843" w:rsidRDefault="00E05EF8" w14:paraId="4B94D5A5" wp14:textId="77777777">
      <w:pPr>
        <w:pStyle w:val="KeinLeerraum"/>
      </w:pPr>
    </w:p>
    <w:p xmlns:wp14="http://schemas.microsoft.com/office/word/2010/wordml" w:rsidR="00B86909" w:rsidP="0036728C" w:rsidRDefault="00B86909" w14:paraId="3DEEC669" wp14:textId="77777777">
      <w:pPr>
        <w:pStyle w:val="berschrift2"/>
      </w:pPr>
      <w:r>
        <w:br w:type="page"/>
      </w:r>
    </w:p>
    <w:p xmlns:wp14="http://schemas.microsoft.com/office/word/2010/wordml" w:rsidR="00845D69" w:rsidP="00B86909" w:rsidRDefault="00845D69" w14:paraId="5C1FAB5E" wp14:textId="77777777">
      <w:pPr>
        <w:pStyle w:val="berschrift1"/>
      </w:pPr>
      <w:r>
        <w:lastRenderedPageBreak/>
        <w:t>Filtertypen</w:t>
      </w:r>
    </w:p>
    <w:p xmlns:wp14="http://schemas.microsoft.com/office/word/2010/wordml" w:rsidR="0030279C" w:rsidP="0030279C" w:rsidRDefault="0030279C" w14:paraId="3656B9AB" wp14:textId="77777777">
      <w:pPr>
        <w:pStyle w:val="KeinLeerraum"/>
      </w:pPr>
    </w:p>
    <w:p xmlns:wp14="http://schemas.microsoft.com/office/word/2010/wordml" w:rsidR="0030279C" w:rsidP="0030279C" w:rsidRDefault="0030279C" w14:paraId="45FB0818" wp14:textId="77777777">
      <w:pPr>
        <w:pStyle w:val="KeinLeerraum"/>
      </w:pPr>
      <w:r>
        <w:rPr>
          <w:noProof/>
          <w:lang w:eastAsia="de-AT"/>
        </w:rPr>
        <w:drawing>
          <wp:inline xmlns:wp14="http://schemas.microsoft.com/office/word/2010/wordprocessingDrawing" distT="0" distB="0" distL="0" distR="0" wp14:anchorId="64809279" wp14:editId="33802139">
            <wp:extent cx="5396448" cy="4648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436" cy="4702454"/>
                    </a:xfrm>
                    <a:prstGeom prst="rect">
                      <a:avLst/>
                    </a:prstGeom>
                  </pic:spPr>
                </pic:pic>
              </a:graphicData>
            </a:graphic>
          </wp:inline>
        </w:drawing>
      </w:r>
      <w:r>
        <w:rPr>
          <w:rStyle w:val="Funotenzeichen"/>
        </w:rPr>
        <w:footnoteReference w:id="6"/>
      </w:r>
    </w:p>
    <w:p xmlns:wp14="http://schemas.microsoft.com/office/word/2010/wordml" w:rsidRPr="00B86909" w:rsidR="00845D69" w:rsidP="00B86909" w:rsidRDefault="00FC02B9" w14:paraId="5AF37CBE" wp14:textId="77777777">
      <w:pPr>
        <w:pStyle w:val="berschrift2"/>
      </w:pPr>
      <w:r>
        <w:rPr>
          <w:noProof/>
          <w:lang w:eastAsia="de-AT"/>
        </w:rPr>
        <w:drawing>
          <wp:inline xmlns:wp14="http://schemas.microsoft.com/office/word/2010/wordprocessingDrawing" distT="0" distB="0" distL="0" distR="0" wp14:anchorId="382AA583" wp14:editId="3FF3918B">
            <wp:extent cx="1047750" cy="9239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7750" cy="923925"/>
                    </a:xfrm>
                    <a:prstGeom prst="rect">
                      <a:avLst/>
                    </a:prstGeom>
                  </pic:spPr>
                </pic:pic>
              </a:graphicData>
            </a:graphic>
          </wp:inline>
        </w:drawing>
      </w:r>
      <w:r w:rsidR="00845D69">
        <w:t>Tiefpassfilter (</w:t>
      </w:r>
      <w:proofErr w:type="spellStart"/>
      <w:r w:rsidR="00845D69">
        <w:t>low</w:t>
      </w:r>
      <w:proofErr w:type="spellEnd"/>
      <w:r w:rsidR="00845D69">
        <w:t xml:space="preserve"> pass </w:t>
      </w:r>
      <w:proofErr w:type="spellStart"/>
      <w:r w:rsidR="00845D69">
        <w:t>filter</w:t>
      </w:r>
      <w:proofErr w:type="spellEnd"/>
      <w:r w:rsidR="00845D69">
        <w:t>)</w:t>
      </w:r>
      <w:r>
        <w:tab/>
      </w:r>
    </w:p>
    <w:p xmlns:wp14="http://schemas.microsoft.com/office/word/2010/wordml" w:rsidR="00845D69" w:rsidP="0036728C" w:rsidRDefault="00845D69" w14:paraId="57F50821" wp14:textId="77777777">
      <w:pPr>
        <w:pStyle w:val="KeinLeerraum"/>
      </w:pPr>
      <w:r>
        <w:t xml:space="preserve">Alle Frequenzen bis zur Grenzfrequenz werden fast ohne Abschwächung an den Ausgang durchgelassen. Die Signalamplituden zu den höheren Frequenzen werden zunehmend gedämpft. </w:t>
      </w:r>
    </w:p>
    <w:p xmlns:wp14="http://schemas.microsoft.com/office/word/2010/wordml" w:rsidR="00845D69" w:rsidP="00B86909" w:rsidRDefault="00FC02B9" w14:paraId="4EE29ABE" wp14:textId="77777777">
      <w:pPr>
        <w:pStyle w:val="berschrift2"/>
      </w:pPr>
      <w:r>
        <w:rPr>
          <w:noProof/>
          <w:lang w:eastAsia="de-AT"/>
        </w:rPr>
        <w:drawing>
          <wp:inline xmlns:wp14="http://schemas.microsoft.com/office/word/2010/wordprocessingDrawing" distT="0" distB="0" distL="0" distR="0" wp14:anchorId="273C1BEA" wp14:editId="0AA228B5">
            <wp:extent cx="895350" cy="6953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5350" cy="695325"/>
                    </a:xfrm>
                    <a:prstGeom prst="rect">
                      <a:avLst/>
                    </a:prstGeom>
                  </pic:spPr>
                </pic:pic>
              </a:graphicData>
            </a:graphic>
          </wp:inline>
        </w:drawing>
      </w:r>
      <w:r w:rsidR="00845D69">
        <w:t xml:space="preserve">Hochpassfilter (high pass </w:t>
      </w:r>
      <w:proofErr w:type="spellStart"/>
      <w:r w:rsidR="00845D69">
        <w:t>filter</w:t>
      </w:r>
      <w:proofErr w:type="spellEnd"/>
      <w:r w:rsidR="00845D69">
        <w:t>)</w:t>
      </w:r>
    </w:p>
    <w:p xmlns:wp14="http://schemas.microsoft.com/office/word/2010/wordml" w:rsidR="00845D69" w:rsidP="0036728C" w:rsidRDefault="00845D69" w14:paraId="63F66045" wp14:textId="77777777">
      <w:pPr>
        <w:pStyle w:val="KeinLeerraum"/>
      </w:pPr>
      <w:r>
        <w:t xml:space="preserve">Die Frequenzen oberhalb der Grenzfrequenz stehen am Filterausgang ungeschwächt zur Verfügung. Je weiter man sich von der Grenzfrequenz in den Bereich tiefer Frequenzen bewegt, desto mehr werden die Amplituden geschwächt. Gleichspannungsanteile werden vollkommen gesperrt. </w:t>
      </w:r>
    </w:p>
    <w:p xmlns:wp14="http://schemas.microsoft.com/office/word/2010/wordml" w:rsidR="00845D69" w:rsidP="00B86909" w:rsidRDefault="00FC02B9" w14:paraId="49D58843" wp14:textId="77777777">
      <w:pPr>
        <w:pStyle w:val="berschrift2"/>
      </w:pPr>
      <w:r>
        <w:rPr>
          <w:noProof/>
          <w:lang w:eastAsia="de-AT"/>
        </w:rPr>
        <w:lastRenderedPageBreak/>
        <w:drawing>
          <wp:inline xmlns:wp14="http://schemas.microsoft.com/office/word/2010/wordprocessingDrawing" distT="0" distB="0" distL="0" distR="0" wp14:anchorId="4C23BB67" wp14:editId="55A929A3">
            <wp:extent cx="895350" cy="742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350" cy="742950"/>
                    </a:xfrm>
                    <a:prstGeom prst="rect">
                      <a:avLst/>
                    </a:prstGeom>
                  </pic:spPr>
                </pic:pic>
              </a:graphicData>
            </a:graphic>
          </wp:inline>
        </w:drawing>
      </w:r>
      <w:r w:rsidR="00845D69">
        <w:t xml:space="preserve">Bandpassfilter (band pass </w:t>
      </w:r>
      <w:proofErr w:type="spellStart"/>
      <w:r w:rsidR="00845D69">
        <w:t>filter</w:t>
      </w:r>
      <w:proofErr w:type="spellEnd"/>
      <w:r w:rsidR="00845D69">
        <w:t>)</w:t>
      </w:r>
    </w:p>
    <w:p xmlns:wp14="http://schemas.microsoft.com/office/word/2010/wordml" w:rsidR="00845D69" w:rsidP="0036728C" w:rsidRDefault="00845D69" w14:paraId="35BE30EC" wp14:textId="77777777">
      <w:pPr>
        <w:pStyle w:val="KeinLeerraum"/>
      </w:pPr>
      <w:r>
        <w:t xml:space="preserve">Der Frequenzbereich oberhalb der unteren Grenzfrequenz und unterhalb der oberen Grenzfrequenz passiert das Filter ungeschwächt. Beim Entfernen von der jeweiligen Grenzfrequenz werden die Signalamplituden kleiner. Ein </w:t>
      </w:r>
      <w:proofErr w:type="spellStart"/>
      <w:r>
        <w:t>Bandpass</w:t>
      </w:r>
      <w:proofErr w:type="spellEnd"/>
      <w:r>
        <w:t xml:space="preserve"> ist die Zusammenschaltung von einem Hoch- und Tiefpass mit unterschiedlichen Grenzfrequenzen. Als Arbeitsparameter werden meist die Bandmittenfrequenz und die Filtergüte angegeben. </w:t>
      </w:r>
    </w:p>
    <w:p xmlns:wp14="http://schemas.microsoft.com/office/word/2010/wordml" w:rsidRPr="0036728C" w:rsidR="00845D69" w:rsidP="00B86909" w:rsidRDefault="00FC02B9" w14:paraId="6B807A22" wp14:textId="77777777">
      <w:pPr>
        <w:pStyle w:val="berschrift2"/>
      </w:pPr>
      <w:r>
        <w:rPr>
          <w:noProof/>
          <w:lang w:eastAsia="de-AT"/>
        </w:rPr>
        <w:drawing>
          <wp:inline xmlns:wp14="http://schemas.microsoft.com/office/word/2010/wordprocessingDrawing" distT="0" distB="0" distL="0" distR="0" wp14:anchorId="2C039C35" wp14:editId="23041970">
            <wp:extent cx="952500" cy="7620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762000"/>
                    </a:xfrm>
                    <a:prstGeom prst="rect">
                      <a:avLst/>
                    </a:prstGeom>
                  </pic:spPr>
                </pic:pic>
              </a:graphicData>
            </a:graphic>
          </wp:inline>
        </w:drawing>
      </w:r>
      <w:r w:rsidR="00845D69">
        <w:t>Bandsperrfilter (</w:t>
      </w:r>
      <w:proofErr w:type="spellStart"/>
      <w:r w:rsidR="00845D69">
        <w:t>notch</w:t>
      </w:r>
      <w:proofErr w:type="spellEnd"/>
      <w:r w:rsidR="00845D69">
        <w:t xml:space="preserve"> </w:t>
      </w:r>
      <w:proofErr w:type="spellStart"/>
      <w:r w:rsidR="00845D69">
        <w:t>filter</w:t>
      </w:r>
      <w:proofErr w:type="spellEnd"/>
      <w:r w:rsidR="00845D69">
        <w:t xml:space="preserve">, band </w:t>
      </w:r>
      <w:proofErr w:type="spellStart"/>
      <w:r w:rsidR="00845D69">
        <w:t>reject</w:t>
      </w:r>
      <w:proofErr w:type="spellEnd"/>
      <w:r w:rsidR="00845D69">
        <w:t xml:space="preserve"> </w:t>
      </w:r>
      <w:proofErr w:type="spellStart"/>
      <w:r w:rsidR="00845D69">
        <w:t>filter</w:t>
      </w:r>
      <w:proofErr w:type="spellEnd"/>
      <w:r w:rsidR="00845D69">
        <w:t>)</w:t>
      </w:r>
    </w:p>
    <w:p xmlns:wp14="http://schemas.microsoft.com/office/word/2010/wordml" w:rsidR="00845D69" w:rsidP="00845D69" w:rsidRDefault="00845D69" w14:paraId="22CB2978" wp14:textId="77777777">
      <w:pPr>
        <w:pStyle w:val="KeinLeerraum"/>
      </w:pPr>
      <w:r>
        <w:t xml:space="preserve">Alle Frequenzen bis zur unteren Grenzfrequenz und ab der oberen Grenzfrequenz passieren </w:t>
      </w:r>
      <w:proofErr w:type="spellStart"/>
      <w:r>
        <w:t>ungedämpft</w:t>
      </w:r>
      <w:proofErr w:type="spellEnd"/>
      <w:r w:rsidR="0025297B">
        <w:t xml:space="preserve"> das Filter</w:t>
      </w:r>
      <w:r>
        <w:t xml:space="preserve">. Der Frequenzbereich dazwischen wird zur Mittenfrequenz hin zunehmend geschwächt. Eine Bandsperre mit einem sehr schmalen Frequenzband bei steilen Flanken und hoher Dämpfung wird Kerbfilter genannt. Handelt es sich um einen Reihenschwingkreis, so spricht man von Falle oder Saugkreis. </w:t>
      </w:r>
    </w:p>
    <w:p xmlns:wp14="http://schemas.microsoft.com/office/word/2010/wordml" w:rsidR="00422E99" w:rsidP="00845D69" w:rsidRDefault="00422E99" w14:paraId="049F31CB" wp14:textId="77777777">
      <w:pPr>
        <w:pStyle w:val="KeinLeerraum"/>
      </w:pPr>
    </w:p>
    <w:p xmlns:wp14="http://schemas.microsoft.com/office/word/2010/wordml" w:rsidR="00220F08" w:rsidP="00845D69" w:rsidRDefault="007B4998" w14:paraId="2E4365D0" wp14:textId="77777777">
      <w:pPr>
        <w:pStyle w:val="KeinLeerraum"/>
      </w:pPr>
      <w:r>
        <w:t xml:space="preserve">Erwähnt </w:t>
      </w:r>
      <w:r w:rsidR="00422E99">
        <w:t xml:space="preserve">sei </w:t>
      </w:r>
      <w:r>
        <w:t xml:space="preserve">außerdem </w:t>
      </w:r>
      <w:r w:rsidR="00422E99">
        <w:t xml:space="preserve">das </w:t>
      </w:r>
    </w:p>
    <w:p xmlns:wp14="http://schemas.microsoft.com/office/word/2010/wordml" w:rsidR="00220F08" w:rsidP="00B86909" w:rsidRDefault="00220F08" w14:paraId="4AA5BBEC" wp14:textId="77777777">
      <w:pPr>
        <w:pStyle w:val="berschrift2"/>
      </w:pPr>
      <w:r>
        <w:t>Anti Aliasing Filter</w:t>
      </w:r>
    </w:p>
    <w:p xmlns:wp14="http://schemas.microsoft.com/office/word/2010/wordml" w:rsidR="00220F08" w:rsidP="00220F08" w:rsidRDefault="00220F08" w14:paraId="0EB9C24C" wp14:textId="77777777">
      <w:pPr>
        <w:pStyle w:val="KeinLeerraum"/>
      </w:pPr>
      <w:r w:rsidRPr="0055547D">
        <w:t>Die Antialiasing-Filter</w:t>
      </w:r>
      <w:r>
        <w:t xml:space="preserve"> </w:t>
      </w:r>
      <w:r w:rsidRPr="0055547D">
        <w:t>begrenzen die Bandbreite der Eingangssignale, damit deren Frequenzen dem Abtasttheorem</w:t>
      </w:r>
      <w:r>
        <w:t xml:space="preserve"> </w:t>
      </w:r>
      <w:r w:rsidRPr="0055547D">
        <w:t>entsprechen. Höhere E</w:t>
      </w:r>
      <w:r>
        <w:t xml:space="preserve">ingangsfrequenzen können das </w:t>
      </w:r>
      <w:r w:rsidRPr="0055547D">
        <w:t>Filter nicht passieren und daher</w:t>
      </w:r>
      <w:r>
        <w:t xml:space="preserve"> </w:t>
      </w:r>
      <w:r w:rsidRPr="0055547D">
        <w:t>auch kein Aliasing hervorrufen.</w:t>
      </w:r>
    </w:p>
    <w:p xmlns:wp14="http://schemas.microsoft.com/office/word/2010/wordml" w:rsidR="00220F08" w:rsidP="00220F08" w:rsidRDefault="00220F08" w14:paraId="656E7863" wp14:textId="77777777">
      <w:pPr>
        <w:pStyle w:val="KeinLeerraum"/>
      </w:pPr>
      <w:r w:rsidRPr="0055547D">
        <w:t>Bei</w:t>
      </w:r>
      <w:r>
        <w:t xml:space="preserve"> </w:t>
      </w:r>
      <w:r w:rsidRPr="0055547D">
        <w:t>elektrischen Signalen</w:t>
      </w:r>
      <w:r>
        <w:t xml:space="preserve"> </w:t>
      </w:r>
      <w:r w:rsidRPr="0055547D">
        <w:t>erfolgt dieses durch</w:t>
      </w:r>
      <w:r>
        <w:t xml:space="preserve"> </w:t>
      </w:r>
      <w:r w:rsidRPr="0055547D">
        <w:t>Antialiasing-Filter</w:t>
      </w:r>
      <w:r>
        <w:t xml:space="preserve"> </w:t>
      </w:r>
      <w:r w:rsidRPr="0055547D">
        <w:t>(AAF), das sind</w:t>
      </w:r>
      <w:r>
        <w:t xml:space="preserve"> </w:t>
      </w:r>
      <w:r w:rsidRPr="0055547D">
        <w:t>Tiefpässe, die dem A/D-Wandler oder der</w:t>
      </w:r>
      <w:r>
        <w:t xml:space="preserve"> </w:t>
      </w:r>
      <w:r w:rsidRPr="0055547D">
        <w:t>elektronischen</w:t>
      </w:r>
      <w:r>
        <w:t xml:space="preserve"> </w:t>
      </w:r>
      <w:r w:rsidRPr="0055547D">
        <w:t>Signalverarbeitung</w:t>
      </w:r>
      <w:r>
        <w:t xml:space="preserve"> </w:t>
      </w:r>
      <w:r w:rsidRPr="0055547D">
        <w:t>vorgeschaltet sind.</w:t>
      </w:r>
    </w:p>
    <w:p xmlns:wp14="http://schemas.microsoft.com/office/word/2010/wordml" w:rsidR="00220F08" w:rsidP="00220F08" w:rsidRDefault="00220F08" w14:paraId="53128261" wp14:textId="77777777">
      <w:pPr>
        <w:pStyle w:val="KeinLeerraum"/>
      </w:pPr>
      <w:r>
        <w:rPr>
          <w:noProof/>
          <w:lang w:eastAsia="de-AT"/>
        </w:rPr>
        <w:drawing>
          <wp:inline xmlns:wp14="http://schemas.microsoft.com/office/word/2010/wordprocessingDrawing" distT="0" distB="0" distL="0" distR="0" wp14:anchorId="7FC199C7" wp14:editId="41357535">
            <wp:extent cx="4667250" cy="242823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557" cy="2432553"/>
                    </a:xfrm>
                    <a:prstGeom prst="rect">
                      <a:avLst/>
                    </a:prstGeom>
                  </pic:spPr>
                </pic:pic>
              </a:graphicData>
            </a:graphic>
          </wp:inline>
        </w:drawing>
      </w:r>
      <w:r w:rsidR="00422E99">
        <w:rPr>
          <w:rStyle w:val="Funotenzeichen"/>
        </w:rPr>
        <w:footnoteReference w:id="7"/>
      </w:r>
    </w:p>
    <w:p xmlns:wp14="http://schemas.microsoft.com/office/word/2010/wordml" w:rsidR="00220F08" w:rsidP="00845D69" w:rsidRDefault="00220F08" w14:paraId="62486C05" wp14:textId="77777777">
      <w:pPr>
        <w:pStyle w:val="KeinLeerraum"/>
      </w:pPr>
    </w:p>
    <w:p xmlns:wp14="http://schemas.microsoft.com/office/word/2010/wordml" w:rsidR="000042C8" w:rsidP="00790AFE" w:rsidRDefault="000042C8" w14:paraId="4101652C" wp14:textId="77777777">
      <w:pPr>
        <w:pStyle w:val="KeinLeerraum"/>
      </w:pPr>
      <w:r>
        <w:br w:type="page"/>
      </w:r>
    </w:p>
    <w:p xmlns:wp14="http://schemas.microsoft.com/office/word/2010/wordml" w:rsidR="00B86909" w:rsidP="007B4998" w:rsidRDefault="00B86909" w14:paraId="43AED22D" wp14:textId="77777777">
      <w:pPr>
        <w:pStyle w:val="berschrift1"/>
      </w:pPr>
      <w:r>
        <w:lastRenderedPageBreak/>
        <w:t>Filtercharakteristiken</w:t>
      </w:r>
      <w:r w:rsidR="00B3535C">
        <w:rPr>
          <w:rStyle w:val="Funotenzeichen"/>
        </w:rPr>
        <w:footnoteReference w:id="8"/>
      </w:r>
      <w:r>
        <w:t xml:space="preserve"> </w:t>
      </w:r>
    </w:p>
    <w:p xmlns:wp14="http://schemas.microsoft.com/office/word/2010/wordml" w:rsidR="000A343B" w:rsidP="000A343B" w:rsidRDefault="000A343B" w14:paraId="21D9CC47" wp14:textId="77777777">
      <w:pPr>
        <w:pStyle w:val="KeinLeerraum"/>
      </w:pPr>
      <w:r w:rsidRPr="006236EA">
        <w:t>Analoge Filtertypen unterscheiden sich in ihrem Übertr</w:t>
      </w:r>
      <w:r>
        <w:t>agungsverhalten in Bezug auf den</w:t>
      </w:r>
      <w:r w:rsidRPr="006236EA">
        <w:t xml:space="preserve"> </w:t>
      </w:r>
      <w:r>
        <w:t>Amplitudenverlauf im Durchlass- und im Sperrbereich</w:t>
      </w:r>
      <w:r w:rsidRPr="006236EA">
        <w:t>, d</w:t>
      </w:r>
      <w:r w:rsidR="00894843">
        <w:t>em Phasenverhalten und d</w:t>
      </w:r>
      <w:r w:rsidRPr="006236EA">
        <w:t>e</w:t>
      </w:r>
      <w:r w:rsidR="00894843">
        <w:t>r</w:t>
      </w:r>
      <w:r w:rsidRPr="006236EA">
        <w:t xml:space="preserve"> Gruppenlaufzeit. </w:t>
      </w:r>
    </w:p>
    <w:p xmlns:wp14="http://schemas.microsoft.com/office/word/2010/wordml" w:rsidR="00894843" w:rsidP="000A343B" w:rsidRDefault="000A343B" w14:paraId="6F3BA4FA" wp14:textId="77777777">
      <w:pPr>
        <w:pStyle w:val="KeinLeerraum"/>
      </w:pPr>
      <w:r>
        <w:t xml:space="preserve">Man beurteilt dabei die Welligkeit im Durchlass- und im Sperrbereich und die Flankensteilheit. </w:t>
      </w:r>
    </w:p>
    <w:p xmlns:wp14="http://schemas.microsoft.com/office/word/2010/wordml" w:rsidR="000A343B" w:rsidP="000A343B" w:rsidRDefault="000A343B" w14:paraId="005BD133" wp14:textId="77777777">
      <w:pPr>
        <w:pStyle w:val="KeinLeerraum"/>
      </w:pPr>
      <w:r>
        <w:t>Filter mit Welligkeiten haben generell größere Flankensteilheit, dafür schlechteres Impuls- Gruppenlaufzeitverhalten.</w:t>
      </w:r>
    </w:p>
    <w:p xmlns:wp14="http://schemas.microsoft.com/office/word/2010/wordml" w:rsidR="000A343B" w:rsidP="000A343B" w:rsidRDefault="000A343B" w14:paraId="794C30A9" wp14:textId="77777777">
      <w:pPr>
        <w:pStyle w:val="KeinLeerraum"/>
      </w:pPr>
      <w:r w:rsidRPr="006236EA">
        <w:t xml:space="preserve">Bei den drei Filtertypen Bessel Filter, </w:t>
      </w:r>
      <w:proofErr w:type="spellStart"/>
      <w:r w:rsidRPr="006236EA" w:rsidR="00B3535C">
        <w:t>Butterworth</w:t>
      </w:r>
      <w:proofErr w:type="spellEnd"/>
      <w:r w:rsidR="00B3535C">
        <w:t xml:space="preserve">- und </w:t>
      </w:r>
      <w:proofErr w:type="spellStart"/>
      <w:r w:rsidRPr="006236EA">
        <w:t>Tschebysche</w:t>
      </w:r>
      <w:r w:rsidR="00B3535C">
        <w:t>ff</w:t>
      </w:r>
      <w:proofErr w:type="spellEnd"/>
      <w:r w:rsidR="00B3535C">
        <w:t xml:space="preserve">- </w:t>
      </w:r>
      <w:r w:rsidRPr="006236EA">
        <w:t>Filter</w:t>
      </w:r>
      <w:r w:rsidR="00B3535C">
        <w:rPr>
          <w:rStyle w:val="Funotenzeichen"/>
        </w:rPr>
        <w:footnoteReference w:id="9"/>
      </w:r>
      <w:r w:rsidRPr="006236EA">
        <w:t xml:space="preserve"> zeigen sich ausgeprägte Charakteristiken</w:t>
      </w:r>
      <w:r>
        <w:t xml:space="preserve"> </w:t>
      </w:r>
      <w:r w:rsidRPr="006236EA">
        <w:t>hinsichtlich dieser Parameter.</w:t>
      </w:r>
    </w:p>
    <w:p xmlns:wp14="http://schemas.microsoft.com/office/word/2010/wordml" w:rsidRPr="006236EA" w:rsidR="004C5849" w:rsidP="000A343B" w:rsidRDefault="004C5849" w14:paraId="4B99056E" wp14:textId="77777777">
      <w:pPr>
        <w:pStyle w:val="KeinLeerraum"/>
      </w:pPr>
    </w:p>
    <w:p xmlns:wp14="http://schemas.microsoft.com/office/word/2010/wordml" w:rsidR="00BD08CF" w:rsidP="00BD08CF" w:rsidRDefault="00BD08CF" w14:paraId="0A651FD7" wp14:textId="77777777">
      <w:pPr>
        <w:pStyle w:val="berschrift2"/>
      </w:pPr>
      <w:r>
        <w:t>Filter mit kritischer Dämpfung</w:t>
      </w:r>
    </w:p>
    <w:p xmlns:wp14="http://schemas.microsoft.com/office/word/2010/wordml" w:rsidR="00EB5715" w:rsidP="00EB5715" w:rsidRDefault="00EB5715" w14:paraId="601CAA7B" wp14:textId="77777777">
      <w:pPr>
        <w:pStyle w:val="KeinLeerraum"/>
      </w:pPr>
      <w:r>
        <w:t>Filter mit kritischer Dämpfung entstehen durch die rückkopplungsfreie Reihenschaltung von RC-Tiefpässen. Sie weisen nur eine geringe Filtersteilheit auf und haben die Eigenschaft, dass ihre Sprungantwort nicht überschwingt.</w:t>
      </w:r>
    </w:p>
    <w:p xmlns:wp14="http://schemas.microsoft.com/office/word/2010/wordml" w:rsidR="0015412F" w:rsidP="00EB5715" w:rsidRDefault="0015412F" w14:paraId="1299C43A" wp14:textId="77777777">
      <w:pPr>
        <w:pStyle w:val="KeinLeerraum"/>
      </w:pPr>
    </w:p>
    <w:p xmlns:wp14="http://schemas.microsoft.com/office/word/2010/wordml" w:rsidR="00B3535C" w:rsidP="00EB5715" w:rsidRDefault="00B3535C" w14:paraId="66494C85" wp14:textId="77777777">
      <w:pPr>
        <w:pStyle w:val="berschrift2"/>
      </w:pPr>
      <w:r>
        <w:t>Bessel Filter</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474"/>
        <w:gridCol w:w="3588"/>
      </w:tblGrid>
      <w:tr xmlns:wp14="http://schemas.microsoft.com/office/word/2010/wordml" w:rsidR="00B3535C" w:rsidTr="00B3535C" w14:paraId="0FE27A58" wp14:textId="77777777">
        <w:tc>
          <w:tcPr>
            <w:tcW w:w="5474" w:type="dxa"/>
          </w:tcPr>
          <w:p w:rsidR="00B3535C" w:rsidP="00B3535C" w:rsidRDefault="00B3535C" w14:paraId="4DDBEF00" wp14:textId="77777777">
            <w:pPr>
              <w:pStyle w:val="KeinLeerraum"/>
            </w:pPr>
            <w:r>
              <w:rPr>
                <w:noProof/>
                <w:lang w:eastAsia="de-AT"/>
              </w:rPr>
              <w:drawing>
                <wp:inline xmlns:wp14="http://schemas.microsoft.com/office/word/2010/wordprocessingDrawing" distT="0" distB="0" distL="0" distR="0" wp14:anchorId="382F5259" wp14:editId="0FD8ADA3">
                  <wp:extent cx="3339071" cy="239077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4895" cy="2402105"/>
                          </a:xfrm>
                          <a:prstGeom prst="rect">
                            <a:avLst/>
                          </a:prstGeom>
                        </pic:spPr>
                      </pic:pic>
                    </a:graphicData>
                  </a:graphic>
                </wp:inline>
              </w:drawing>
            </w:r>
          </w:p>
        </w:tc>
        <w:tc>
          <w:tcPr>
            <w:tcW w:w="3588" w:type="dxa"/>
          </w:tcPr>
          <w:p w:rsidR="00B3535C" w:rsidP="00B3535C" w:rsidRDefault="00B3535C" w14:paraId="3461D779" wp14:textId="77777777">
            <w:pPr>
              <w:pStyle w:val="KeinLeerraum"/>
            </w:pPr>
          </w:p>
          <w:p w:rsidR="00B3535C" w:rsidP="00B3535C" w:rsidRDefault="00B3535C" w14:paraId="3CF2D8B6" wp14:textId="77777777">
            <w:pPr>
              <w:pStyle w:val="KeinLeerraum"/>
            </w:pPr>
          </w:p>
          <w:p w:rsidR="00B3535C" w:rsidP="00B3535C" w:rsidRDefault="00B3535C" w14:paraId="0FB78278" wp14:textId="77777777">
            <w:pPr>
              <w:pStyle w:val="KeinLeerraum"/>
            </w:pPr>
          </w:p>
          <w:p w:rsidR="00B3535C" w:rsidP="00B3535C" w:rsidRDefault="00B3535C" w14:paraId="1FC39945" wp14:textId="77777777">
            <w:pPr>
              <w:pStyle w:val="KeinLeerraum"/>
            </w:pPr>
          </w:p>
          <w:p w:rsidR="00B3535C" w:rsidP="00B3535C" w:rsidRDefault="00B3535C" w14:paraId="0562CB0E" wp14:textId="77777777">
            <w:pPr>
              <w:pStyle w:val="KeinLeerraum"/>
            </w:pPr>
          </w:p>
          <w:p w:rsidR="00B3535C" w:rsidP="00B3535C" w:rsidRDefault="00B3535C" w14:paraId="34CE0A41" wp14:textId="77777777">
            <w:pPr>
              <w:pStyle w:val="KeinLeerraum"/>
            </w:pPr>
          </w:p>
          <w:p w:rsidR="00B3535C" w:rsidP="00B3535C" w:rsidRDefault="00B3535C" w14:paraId="62EBF3C5" wp14:textId="77777777">
            <w:pPr>
              <w:pStyle w:val="KeinLeerraum"/>
            </w:pPr>
          </w:p>
          <w:p w:rsidR="00B3535C" w:rsidP="00B3535C" w:rsidRDefault="00B3535C" w14:paraId="051C44C2" wp14:textId="77777777">
            <w:pPr>
              <w:pStyle w:val="KeinLeerraum"/>
            </w:pPr>
            <w:r>
              <w:t>Das Bessel-Filter zeichnet sich durch eine konstante Gruppenlaufzeit und keine Welligkeit im Durchlassbereich des Filters aus.</w:t>
            </w:r>
          </w:p>
        </w:tc>
      </w:tr>
    </w:tbl>
    <w:p xmlns:wp14="http://schemas.microsoft.com/office/word/2010/wordml" w:rsidR="00B3535C" w:rsidP="00B3535C" w:rsidRDefault="00B3535C" w14:paraId="2B12DBAD" wp14:textId="77777777">
      <w:pPr>
        <w:pStyle w:val="KeinLeerraum"/>
      </w:pPr>
      <w:r>
        <w:t>Diese Eigenschaft ist besonders interessant für die verzerrungsfreie Übertragung breitbandiger Signale wie Rechtecksignale oder Pulse. Allerdings ist die Flankensteilheit flacher als die der beiden anderen genannten Filtertypen.</w:t>
      </w:r>
    </w:p>
    <w:p xmlns:wp14="http://schemas.microsoft.com/office/word/2010/wordml" w:rsidR="00B3535C" w:rsidP="00B3535C" w:rsidRDefault="00B3535C" w14:paraId="1BA798F9" wp14:textId="77777777">
      <w:pPr>
        <w:pStyle w:val="KeinLeerraum"/>
      </w:pPr>
      <w:r>
        <w:t xml:space="preserve">Hohe </w:t>
      </w:r>
      <w:proofErr w:type="spellStart"/>
      <w:r>
        <w:t>Flankensteilheiten</w:t>
      </w:r>
      <w:proofErr w:type="spellEnd"/>
      <w:r>
        <w:t xml:space="preserve"> können nur mit hohen Filterordnungen realisiert werden, wodurch sie nur in Spezialfällen eingesetzt werden</w:t>
      </w:r>
    </w:p>
    <w:p xmlns:wp14="http://schemas.microsoft.com/office/word/2010/wordml" w:rsidRPr="00B3535C" w:rsidR="00B3535C" w:rsidP="00B3535C" w:rsidRDefault="00B3535C" w14:paraId="6D98A12B" wp14:textId="77777777">
      <w:pPr>
        <w:pStyle w:val="KeinLeerraum"/>
      </w:pPr>
    </w:p>
    <w:p xmlns:wp14="http://schemas.microsoft.com/office/word/2010/wordml" w:rsidR="000A343B" w:rsidP="00B3535C" w:rsidRDefault="00B3535C" w14:paraId="382989C6" wp14:textId="77777777">
      <w:pPr>
        <w:pStyle w:val="berschrift2"/>
      </w:pPr>
      <w:proofErr w:type="spellStart"/>
      <w:r>
        <w:lastRenderedPageBreak/>
        <w:t>Butterworth</w:t>
      </w:r>
      <w:proofErr w:type="spellEnd"/>
      <w:r>
        <w:t xml:space="preserve"> Filter</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586"/>
        <w:gridCol w:w="3476"/>
      </w:tblGrid>
      <w:tr xmlns:wp14="http://schemas.microsoft.com/office/word/2010/wordml" w:rsidR="00B3535C" w:rsidTr="00C63E4B" w14:paraId="761B1544" wp14:textId="77777777">
        <w:tc>
          <w:tcPr>
            <w:tcW w:w="5586" w:type="dxa"/>
          </w:tcPr>
          <w:p w:rsidR="00B3535C" w:rsidP="00B3535C" w:rsidRDefault="00B3535C" w14:paraId="2946DB82" wp14:textId="77777777">
            <w:pPr>
              <w:pStyle w:val="Funotentext"/>
            </w:pPr>
            <w:r>
              <w:rPr>
                <w:noProof/>
                <w:lang w:eastAsia="de-AT"/>
              </w:rPr>
              <w:drawing>
                <wp:inline xmlns:wp14="http://schemas.microsoft.com/office/word/2010/wordprocessingDrawing" distT="0" distB="0" distL="0" distR="0" wp14:anchorId="5A140693" wp14:editId="53B56E4A">
                  <wp:extent cx="3400425" cy="254317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425" cy="2543175"/>
                          </a:xfrm>
                          <a:prstGeom prst="rect">
                            <a:avLst/>
                          </a:prstGeom>
                        </pic:spPr>
                      </pic:pic>
                    </a:graphicData>
                  </a:graphic>
                </wp:inline>
              </w:drawing>
            </w:r>
          </w:p>
        </w:tc>
        <w:tc>
          <w:tcPr>
            <w:tcW w:w="3476" w:type="dxa"/>
          </w:tcPr>
          <w:p w:rsidR="00C63E4B" w:rsidP="00B3535C" w:rsidRDefault="00C63E4B" w14:paraId="5997CC1D" wp14:textId="77777777">
            <w:pPr>
              <w:pStyle w:val="KeinLeerraum"/>
            </w:pPr>
          </w:p>
          <w:p w:rsidR="00C63E4B" w:rsidP="00B3535C" w:rsidRDefault="00C63E4B" w14:paraId="110FFD37" wp14:textId="77777777">
            <w:pPr>
              <w:pStyle w:val="KeinLeerraum"/>
            </w:pPr>
          </w:p>
          <w:p w:rsidR="00C63E4B" w:rsidP="00B3535C" w:rsidRDefault="00C63E4B" w14:paraId="6B699379" wp14:textId="77777777">
            <w:pPr>
              <w:pStyle w:val="KeinLeerraum"/>
            </w:pPr>
          </w:p>
          <w:p w:rsidR="00C63E4B" w:rsidP="00B3535C" w:rsidRDefault="00C63E4B" w14:paraId="3FE9F23F" wp14:textId="77777777">
            <w:pPr>
              <w:pStyle w:val="KeinLeerraum"/>
            </w:pPr>
          </w:p>
          <w:p w:rsidR="00C63E4B" w:rsidP="00B3535C" w:rsidRDefault="00C63E4B" w14:paraId="1F72F646" wp14:textId="77777777">
            <w:pPr>
              <w:pStyle w:val="KeinLeerraum"/>
            </w:pPr>
          </w:p>
          <w:p w:rsidR="00C63E4B" w:rsidP="00B3535C" w:rsidRDefault="00C63E4B" w14:paraId="08CE6F91" wp14:textId="77777777">
            <w:pPr>
              <w:pStyle w:val="KeinLeerraum"/>
            </w:pPr>
          </w:p>
          <w:p w:rsidR="00C63E4B" w:rsidP="00B3535C" w:rsidRDefault="00C63E4B" w14:paraId="61CDCEAD" wp14:textId="77777777">
            <w:pPr>
              <w:pStyle w:val="KeinLeerraum"/>
            </w:pPr>
          </w:p>
          <w:p w:rsidR="00C63E4B" w:rsidP="00B3535C" w:rsidRDefault="00C63E4B" w14:paraId="6BB9E253" wp14:textId="77777777">
            <w:pPr>
              <w:pStyle w:val="KeinLeerraum"/>
            </w:pPr>
          </w:p>
          <w:p w:rsidR="00C63E4B" w:rsidP="00B3535C" w:rsidRDefault="00C63E4B" w14:paraId="23DE523C" wp14:textId="77777777">
            <w:pPr>
              <w:pStyle w:val="KeinLeerraum"/>
            </w:pPr>
          </w:p>
          <w:p w:rsidR="00B3535C" w:rsidP="00B3535C" w:rsidRDefault="00B3535C" w14:paraId="29B8D996" wp14:textId="77777777">
            <w:pPr>
              <w:pStyle w:val="KeinLeerraum"/>
            </w:pPr>
            <w:r w:rsidRPr="006236EA">
              <w:t xml:space="preserve">Das </w:t>
            </w:r>
            <w:proofErr w:type="spellStart"/>
            <w:r w:rsidRPr="006236EA">
              <w:t>Butterworth</w:t>
            </w:r>
            <w:proofErr w:type="spellEnd"/>
            <w:r w:rsidRPr="006236EA">
              <w:t xml:space="preserve">-Filter ist nach dem britischen Ingenieur Stephen </w:t>
            </w:r>
            <w:proofErr w:type="spellStart"/>
            <w:r w:rsidRPr="006236EA">
              <w:t>Butterworth</w:t>
            </w:r>
            <w:proofErr w:type="spellEnd"/>
            <w:r w:rsidRPr="006236EA">
              <w:t xml:space="preserve"> benannt, der das Verhalten 1930 dokumentiert hat.</w:t>
            </w:r>
          </w:p>
        </w:tc>
      </w:tr>
    </w:tbl>
    <w:p xmlns:wp14="http://schemas.microsoft.com/office/word/2010/wordml" w:rsidR="00B3535C" w:rsidP="00B3535C" w:rsidRDefault="00B3535C" w14:paraId="5BDDC60B" wp14:textId="77777777">
      <w:pPr>
        <w:pStyle w:val="KeinLeerraum"/>
      </w:pPr>
      <w:r w:rsidRPr="006236EA">
        <w:t xml:space="preserve">Das </w:t>
      </w:r>
      <w:proofErr w:type="spellStart"/>
      <w:r w:rsidRPr="006236EA">
        <w:t>Butterworth</w:t>
      </w:r>
      <w:proofErr w:type="spellEnd"/>
      <w:r w:rsidRPr="006236EA">
        <w:t>-Filter ist im Wesentlichen durch das konstante Dämpfungsverhalten im Durchlassbereich charakterisiert, das erst im Bereich der Grenzfrequenz eine geringfügige Amplitudenanhebung</w:t>
      </w:r>
      <w:r>
        <w:t xml:space="preserve"> </w:t>
      </w:r>
      <w:r w:rsidRPr="006236EA">
        <w:t>zeigt</w:t>
      </w:r>
      <w:r w:rsidR="00C63E4B">
        <w:t xml:space="preserve"> und dann steil abfällt</w:t>
      </w:r>
      <w:r w:rsidRPr="006236EA">
        <w:t xml:space="preserve">. </w:t>
      </w:r>
      <w:r w:rsidR="00C63E4B">
        <w:t xml:space="preserve">Das </w:t>
      </w:r>
      <w:proofErr w:type="spellStart"/>
      <w:r w:rsidR="00C63E4B">
        <w:t>Butterworth</w:t>
      </w:r>
      <w:proofErr w:type="spellEnd"/>
      <w:r w:rsidR="00C63E4B">
        <w:t xml:space="preserve"> Filter ist das Standardfilter wenn keine Welligkeit im Durchlassbereich zugelassen wird.</w:t>
      </w:r>
    </w:p>
    <w:p xmlns:wp14="http://schemas.microsoft.com/office/word/2010/wordml" w:rsidRPr="006236EA" w:rsidR="00B3535C" w:rsidP="00B3535C" w:rsidRDefault="00B3535C" w14:paraId="650D1D90" wp14:textId="77777777">
      <w:pPr>
        <w:pStyle w:val="KeinLeerraum"/>
      </w:pPr>
      <w:r w:rsidRPr="006236EA">
        <w:t>Der Phasenverlauf zeigt eine leichte</w:t>
      </w:r>
      <w:r w:rsidR="00C63E4B">
        <w:t xml:space="preserve"> </w:t>
      </w:r>
      <w:r w:rsidRPr="006236EA">
        <w:t xml:space="preserve">Nichtlinearität, die Gruppenlaufzeit ist </w:t>
      </w:r>
      <w:r w:rsidR="00C63E4B">
        <w:t xml:space="preserve">nicht konstant sondern </w:t>
      </w:r>
      <w:r w:rsidRPr="006236EA">
        <w:t>frequenzabhängig.</w:t>
      </w:r>
    </w:p>
    <w:p xmlns:wp14="http://schemas.microsoft.com/office/word/2010/wordml" w:rsidRPr="006236EA" w:rsidR="00B3535C" w:rsidP="00B3535C" w:rsidRDefault="00B3535C" w14:paraId="72D02B15" wp14:textId="77777777">
      <w:pPr>
        <w:pStyle w:val="KeinLeerraum"/>
      </w:pPr>
      <w:proofErr w:type="spellStart"/>
      <w:r w:rsidRPr="006236EA">
        <w:t>Butterworth</w:t>
      </w:r>
      <w:proofErr w:type="spellEnd"/>
      <w:r w:rsidRPr="006236EA">
        <w:t xml:space="preserve">-Filter eignet sich daher besonders für die Übertragung von </w:t>
      </w:r>
      <w:proofErr w:type="spellStart"/>
      <w:r w:rsidRPr="006236EA">
        <w:t>schmalbandigen</w:t>
      </w:r>
      <w:proofErr w:type="spellEnd"/>
      <w:r w:rsidRPr="006236EA">
        <w:t xml:space="preserve"> Signalen mit unterschiedlichen Frequenzen, zwischen denen keine Amplitudenänderungen auftreten dürfen.</w:t>
      </w:r>
    </w:p>
    <w:p xmlns:wp14="http://schemas.microsoft.com/office/word/2010/wordml" w:rsidR="00894843" w:rsidP="00790AFE" w:rsidRDefault="00894843" w14:paraId="52E56223" wp14:textId="77777777">
      <w:pPr>
        <w:pStyle w:val="KeinLeerraum"/>
      </w:pPr>
    </w:p>
    <w:p xmlns:wp14="http://schemas.microsoft.com/office/word/2010/wordml" w:rsidR="000A343B" w:rsidP="000A343B" w:rsidRDefault="000A343B" w14:paraId="0ABDA777" wp14:textId="77777777">
      <w:pPr>
        <w:pStyle w:val="berschrift2"/>
      </w:pPr>
      <w:proofErr w:type="spellStart"/>
      <w:r>
        <w:t>Tschebyscheff</w:t>
      </w:r>
      <w:proofErr w:type="spellEnd"/>
      <w:r>
        <w:t xml:space="preserve"> Filter</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50"/>
        <w:gridCol w:w="3422"/>
      </w:tblGrid>
      <w:tr xmlns:wp14="http://schemas.microsoft.com/office/word/2010/wordml" w:rsidR="000A343B" w:rsidTr="000A343B" w14:paraId="6B22B8C2" wp14:textId="77777777">
        <w:tc>
          <w:tcPr>
            <w:tcW w:w="4531" w:type="dxa"/>
          </w:tcPr>
          <w:p w:rsidR="000A343B" w:rsidP="000A343B" w:rsidRDefault="000A343B" w14:paraId="07547A01" wp14:textId="77777777">
            <w:pPr>
              <w:pStyle w:val="KeinLeerraum"/>
            </w:pPr>
            <w:r>
              <w:rPr>
                <w:noProof/>
                <w:lang w:eastAsia="de-AT"/>
              </w:rPr>
              <w:drawing>
                <wp:inline xmlns:wp14="http://schemas.microsoft.com/office/word/2010/wordprocessingDrawing" distT="0" distB="0" distL="0" distR="0" wp14:anchorId="310CF4B1" wp14:editId="5913F6F4">
                  <wp:extent cx="3450952" cy="2581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590" cy="2583996"/>
                          </a:xfrm>
                          <a:prstGeom prst="rect">
                            <a:avLst/>
                          </a:prstGeom>
                        </pic:spPr>
                      </pic:pic>
                    </a:graphicData>
                  </a:graphic>
                </wp:inline>
              </w:drawing>
            </w:r>
          </w:p>
        </w:tc>
        <w:tc>
          <w:tcPr>
            <w:tcW w:w="4531" w:type="dxa"/>
          </w:tcPr>
          <w:p w:rsidR="000A343B" w:rsidP="000A343B" w:rsidRDefault="000A343B" w14:paraId="5043CB0F" wp14:textId="77777777">
            <w:pPr>
              <w:pStyle w:val="KeinLeerraum"/>
            </w:pPr>
          </w:p>
          <w:p w:rsidR="000A343B" w:rsidP="000A343B" w:rsidRDefault="000A343B" w14:paraId="07459315" wp14:textId="77777777">
            <w:pPr>
              <w:pStyle w:val="KeinLeerraum"/>
            </w:pPr>
          </w:p>
          <w:p w:rsidR="0015412F" w:rsidP="0015412F" w:rsidRDefault="000A343B" w14:paraId="4306D646" wp14:textId="77777777">
            <w:pPr>
              <w:pStyle w:val="KeinLeerraum"/>
            </w:pPr>
            <w:r w:rsidRPr="00B4639F">
              <w:t>Im Gegensatz zu anderen Filtertypen zeigt das</w:t>
            </w:r>
            <w:r>
              <w:t xml:space="preserve"> </w:t>
            </w:r>
            <w:proofErr w:type="spellStart"/>
            <w:r w:rsidRPr="00B4639F">
              <w:t>Tschebyscheff</w:t>
            </w:r>
            <w:proofErr w:type="spellEnd"/>
            <w:r w:rsidRPr="00B4639F">
              <w:t>-Filter bei der Grenzfrequenz ein starkes Überschwingen, das von einem stark abfallenden</w:t>
            </w:r>
            <w:r>
              <w:t xml:space="preserve"> </w:t>
            </w:r>
            <w:r w:rsidRPr="00B4639F">
              <w:t>Dämpfungsverhalten gefolgt.</w:t>
            </w:r>
            <w:r w:rsidRPr="00B4639F" w:rsidR="0015412F">
              <w:t xml:space="preserve"> </w:t>
            </w:r>
          </w:p>
          <w:p w:rsidR="0015412F" w:rsidP="0015412F" w:rsidRDefault="0015412F" w14:paraId="6537F28F" wp14:textId="77777777">
            <w:pPr>
              <w:pStyle w:val="KeinLeerraum"/>
            </w:pPr>
          </w:p>
          <w:p w:rsidR="000A343B" w:rsidP="0015412F" w:rsidRDefault="0015412F" w14:paraId="6DFD906A" wp14:textId="77777777">
            <w:pPr>
              <w:pStyle w:val="KeinLeerraum"/>
            </w:pPr>
            <w:r w:rsidRPr="00B4639F">
              <w:t>Außerdem weist die</w:t>
            </w:r>
            <w:r>
              <w:t xml:space="preserve"> </w:t>
            </w:r>
            <w:r w:rsidRPr="00B4639F">
              <w:t>Dämpfungskurve im</w:t>
            </w:r>
            <w:r>
              <w:t xml:space="preserve"> Durchlassbereich </w:t>
            </w:r>
            <w:r w:rsidRPr="00B4639F">
              <w:t>eine</w:t>
            </w:r>
            <w:r>
              <w:t xml:space="preserve"> </w:t>
            </w:r>
            <w:r w:rsidRPr="00B4639F">
              <w:t xml:space="preserve">gewisse Welligkeit auf. </w:t>
            </w:r>
          </w:p>
        </w:tc>
      </w:tr>
    </w:tbl>
    <w:p xmlns:wp14="http://schemas.microsoft.com/office/word/2010/wordml" w:rsidRPr="00B4639F" w:rsidR="000A343B" w:rsidP="000A343B" w:rsidRDefault="000A343B" w14:paraId="01A2DBDD" wp14:textId="77777777">
      <w:pPr>
        <w:pStyle w:val="KeinLeerraum"/>
      </w:pPr>
      <w:r w:rsidRPr="00B4639F">
        <w:t>Der</w:t>
      </w:r>
      <w:r>
        <w:t xml:space="preserve"> </w:t>
      </w:r>
      <w:r w:rsidRPr="00B4639F">
        <w:t>Phasenverlauf hat eine starke</w:t>
      </w:r>
      <w:r>
        <w:t xml:space="preserve"> </w:t>
      </w:r>
      <w:r w:rsidRPr="00B4639F">
        <w:t>Nichtlinearität und die</w:t>
      </w:r>
      <w:r>
        <w:t xml:space="preserve"> </w:t>
      </w:r>
      <w:r w:rsidRPr="00B4639F">
        <w:t>Gruppenlaufzeit ist ebenfalls</w:t>
      </w:r>
      <w:r>
        <w:t xml:space="preserve"> </w:t>
      </w:r>
      <w:r w:rsidRPr="00B4639F">
        <w:t>stark frequenzabhängig. Die</w:t>
      </w:r>
      <w:r>
        <w:t xml:space="preserve"> </w:t>
      </w:r>
      <w:r w:rsidRPr="00B4639F">
        <w:t>Filtercharakteristik eines</w:t>
      </w:r>
      <w:r>
        <w:t xml:space="preserve"> </w:t>
      </w:r>
      <w:proofErr w:type="spellStart"/>
      <w:r w:rsidRPr="00B4639F">
        <w:t>Tschebyscheff</w:t>
      </w:r>
      <w:proofErr w:type="spellEnd"/>
      <w:r w:rsidRPr="00B4639F">
        <w:t>-Filters wird von</w:t>
      </w:r>
      <w:r>
        <w:t xml:space="preserve"> </w:t>
      </w:r>
      <w:r w:rsidRPr="00B4639F">
        <w:t xml:space="preserve">den </w:t>
      </w:r>
      <w:proofErr w:type="spellStart"/>
      <w:r w:rsidRPr="00B4639F">
        <w:t>Tschebyscheff</w:t>
      </w:r>
      <w:proofErr w:type="spellEnd"/>
      <w:r w:rsidRPr="00B4639F">
        <w:t>-Polynomen abgeleitet.</w:t>
      </w:r>
    </w:p>
    <w:p xmlns:wp14="http://schemas.microsoft.com/office/word/2010/wordml" w:rsidR="000A343B" w:rsidP="000A343B" w:rsidRDefault="000A343B" w14:paraId="05663BC8" wp14:textId="77777777">
      <w:pPr>
        <w:pStyle w:val="KeinLeerraum"/>
      </w:pPr>
      <w:r w:rsidRPr="00B4639F">
        <w:t>Bedingt durch die starke Welligkeit des Durchlassbereichs werden</w:t>
      </w:r>
      <w:r>
        <w:t xml:space="preserve"> </w:t>
      </w:r>
      <w:r w:rsidRPr="002378FE">
        <w:t xml:space="preserve">Puls- und Rechtecksignale mit starkem Überschwingen übertragen. </w:t>
      </w:r>
    </w:p>
    <w:p xmlns:wp14="http://schemas.microsoft.com/office/word/2010/wordml" w:rsidR="000A343B" w:rsidP="000A343B" w:rsidRDefault="000A343B" w14:paraId="79F88999" wp14:textId="77777777">
      <w:pPr>
        <w:pStyle w:val="KeinLeerraum"/>
      </w:pPr>
      <w:r w:rsidRPr="002378FE">
        <w:t>Interessant und für praktische Anwendungen nutzbar ist</w:t>
      </w:r>
      <w:r>
        <w:t xml:space="preserve"> </w:t>
      </w:r>
      <w:r w:rsidRPr="002378FE">
        <w:t>der steile Abfall der Dämpfungskurve nach der Grenzfrequenz.</w:t>
      </w:r>
    </w:p>
    <w:p xmlns:wp14="http://schemas.microsoft.com/office/word/2010/wordml" w:rsidR="0015412F" w:rsidP="00790AFE" w:rsidRDefault="00894843" w14:paraId="2F6764FE" wp14:textId="77777777">
      <w:pPr>
        <w:pStyle w:val="KeinLeerraum"/>
      </w:pPr>
      <w:r>
        <w:t xml:space="preserve">Das </w:t>
      </w:r>
      <w:proofErr w:type="spellStart"/>
      <w:r>
        <w:t>Tschebyscheff</w:t>
      </w:r>
      <w:proofErr w:type="spellEnd"/>
      <w:r>
        <w:t>-Filter ist das einfachste Filter, wenn Welligkeiten im Dur</w:t>
      </w:r>
      <w:r w:rsidR="0015412F">
        <w:t>chlassbereich zugelassen werden.</w:t>
      </w:r>
      <w:r w:rsidR="0015412F">
        <w:br w:type="page"/>
      </w:r>
    </w:p>
    <w:p xmlns:wp14="http://schemas.microsoft.com/office/word/2010/wordml" w:rsidR="00845D69" w:rsidP="000A343B" w:rsidRDefault="000F124B" w14:paraId="4E919D63" wp14:textId="77777777">
      <w:pPr>
        <w:pStyle w:val="berschrift1"/>
      </w:pPr>
      <w:r w:rsidRPr="000F124B">
        <w:lastRenderedPageBreak/>
        <w:t>Passive Filter</w:t>
      </w:r>
      <w:r w:rsidR="000A343B">
        <w:rPr>
          <w:rStyle w:val="Funotenzeichen"/>
        </w:rPr>
        <w:footnoteReference w:id="10"/>
      </w:r>
      <w:r w:rsidRPr="000F124B">
        <w:t xml:space="preserve"> </w:t>
      </w:r>
    </w:p>
    <w:p xmlns:wp14="http://schemas.microsoft.com/office/word/2010/wordml" w:rsidRPr="000042C8" w:rsidR="00922574" w:rsidP="00922574" w:rsidRDefault="00922574" w14:paraId="15A42059" wp14:textId="77777777">
      <w:pPr>
        <w:pStyle w:val="KeinLeerraum"/>
      </w:pPr>
      <w:r w:rsidRPr="000042C8">
        <w:t>Prinzipiell lassen sich alle passiven Filter</w:t>
      </w:r>
      <w:r>
        <w:t xml:space="preserve"> (auch höherer Ordnung)</w:t>
      </w:r>
      <w:r w:rsidRPr="000042C8">
        <w:t xml:space="preserve"> aus Widerständen,</w:t>
      </w:r>
    </w:p>
    <w:p xmlns:wp14="http://schemas.microsoft.com/office/word/2010/wordml" w:rsidRPr="000042C8" w:rsidR="00922574" w:rsidP="00922574" w:rsidRDefault="00922574" w14:paraId="2F3EB399" wp14:textId="77777777">
      <w:pPr>
        <w:pStyle w:val="KeinLeerraum"/>
      </w:pPr>
      <w:r w:rsidRPr="000042C8">
        <w:t>Kapazitäten und Induktivitäten aufbauen</w:t>
      </w:r>
      <w:r w:rsidR="00FF0E79">
        <w:t xml:space="preserve"> und </w:t>
      </w:r>
      <w:r w:rsidRPr="000F124B" w:rsidR="00FF0E79">
        <w:t>ben</w:t>
      </w:r>
      <w:r w:rsidR="00FF0E79">
        <w:t>ö</w:t>
      </w:r>
      <w:r w:rsidRPr="000F124B" w:rsidR="00FF0E79">
        <w:t>tigen keine externe S</w:t>
      </w:r>
      <w:r w:rsidR="00FF0E79">
        <w:t>pannungsquelle</w:t>
      </w:r>
      <w:r w:rsidRPr="000F124B" w:rsidR="00FF0E79">
        <w:t>.</w:t>
      </w:r>
      <w:r w:rsidR="00FF0E79">
        <w:t xml:space="preserve"> </w:t>
      </w:r>
      <w:r w:rsidRPr="000042C8">
        <w:t>In der Praxis gib</w:t>
      </w:r>
      <w:r>
        <w:t>t es doch einige Nachteile.</w:t>
      </w:r>
    </w:p>
    <w:p xmlns:wp14="http://schemas.microsoft.com/office/word/2010/wordml" w:rsidRPr="000042C8" w:rsidR="00922574" w:rsidP="00922574" w:rsidRDefault="00922574" w14:paraId="6344498E" wp14:textId="77777777">
      <w:pPr>
        <w:pStyle w:val="KeinLeerraum"/>
      </w:pPr>
      <w:r>
        <w:t>V</w:t>
      </w:r>
      <w:r w:rsidRPr="000042C8">
        <w:t>or al</w:t>
      </w:r>
      <w:r>
        <w:t>lem in den unteren</w:t>
      </w:r>
      <w:r w:rsidRPr="000042C8">
        <w:t xml:space="preserve"> Frequenzbereichen </w:t>
      </w:r>
      <w:r>
        <w:t xml:space="preserve">sind </w:t>
      </w:r>
      <w:r w:rsidRPr="000042C8">
        <w:t>oft sehr</w:t>
      </w:r>
      <w:r>
        <w:t xml:space="preserve"> </w:t>
      </w:r>
      <w:r w:rsidRPr="000042C8">
        <w:t>große Induktivitäten notwendi</w:t>
      </w:r>
      <w:r>
        <w:t>g, so</w:t>
      </w:r>
      <w:r w:rsidRPr="000042C8">
        <w:t>da</w:t>
      </w:r>
      <w:r>
        <w:t>ss</w:t>
      </w:r>
      <w:r w:rsidRPr="000042C8">
        <w:t xml:space="preserve"> in den meisten Fällen Eisenkerne eingesetzt werden</w:t>
      </w:r>
      <w:r>
        <w:t xml:space="preserve"> </w:t>
      </w:r>
      <w:r w:rsidRPr="000042C8">
        <w:t>müssen. Neben Größe und Gewicht stören dann die durch Hysterese</w:t>
      </w:r>
      <w:r>
        <w:t xml:space="preserve"> </w:t>
      </w:r>
      <w:r w:rsidRPr="000042C8">
        <w:t xml:space="preserve">hervorgerufenen nichtlinearen Verzerrungen. </w:t>
      </w:r>
      <w:r>
        <w:t xml:space="preserve">Außerdem können </w:t>
      </w:r>
      <w:r w:rsidRPr="000042C8">
        <w:t>Spulen</w:t>
      </w:r>
      <w:r>
        <w:t xml:space="preserve"> mit solch</w:t>
      </w:r>
      <w:r w:rsidRPr="000042C8">
        <w:t xml:space="preserve"> hoher Induktivität, in integrierten Schaltkreisen nicht realisierbar </w:t>
      </w:r>
      <w:r>
        <w:t>werden</w:t>
      </w:r>
      <w:r w:rsidRPr="000042C8">
        <w:t>.</w:t>
      </w:r>
    </w:p>
    <w:p xmlns:wp14="http://schemas.microsoft.com/office/word/2010/wordml" w:rsidRPr="000042C8" w:rsidR="00922574" w:rsidP="00922574" w:rsidRDefault="00922574" w14:paraId="10BE7BDA" wp14:textId="77777777">
      <w:pPr>
        <w:pStyle w:val="KeinLeerraum"/>
      </w:pPr>
      <w:r>
        <w:t>Die Übertragungsfunktion passiver</w:t>
      </w:r>
      <w:r w:rsidRPr="000042C8">
        <w:t xml:space="preserve"> Filter wird in der Regel für das unbelastete Filter</w:t>
      </w:r>
    </w:p>
    <w:p xmlns:wp14="http://schemas.microsoft.com/office/word/2010/wordml" w:rsidR="00922574" w:rsidP="00922574" w:rsidRDefault="00922574" w14:paraId="7532AA74" wp14:textId="77777777">
      <w:pPr>
        <w:pStyle w:val="KeinLeerraum"/>
      </w:pPr>
      <w:r w:rsidRPr="000042C8">
        <w:t xml:space="preserve">berechnet. </w:t>
      </w:r>
    </w:p>
    <w:p xmlns:wp14="http://schemas.microsoft.com/office/word/2010/wordml" w:rsidRPr="000042C8" w:rsidR="00922574" w:rsidP="00922574" w:rsidRDefault="00922574" w14:paraId="7110B864" wp14:textId="77777777">
      <w:pPr>
        <w:pStyle w:val="KeinLeerraum"/>
      </w:pPr>
      <w:r>
        <w:t>Wird das Filter</w:t>
      </w:r>
      <w:r w:rsidRPr="000042C8">
        <w:t xml:space="preserve"> belastet, ändert sich dadurch auch das Frequenzverhalten.</w:t>
      </w:r>
    </w:p>
    <w:p xmlns:wp14="http://schemas.microsoft.com/office/word/2010/wordml" w:rsidR="00922574" w:rsidP="00922574" w:rsidRDefault="00922574" w14:paraId="099ACF42" wp14:textId="77777777">
      <w:pPr>
        <w:pStyle w:val="KeinLeerraum"/>
      </w:pPr>
      <w:r>
        <w:t xml:space="preserve">Wird </w:t>
      </w:r>
      <w:r w:rsidRPr="000042C8">
        <w:t>die Last bei der Berech</w:t>
      </w:r>
      <w:r>
        <w:t>nung des Filters berücksichtigt</w:t>
      </w:r>
      <w:r w:rsidRPr="000042C8">
        <w:t>, so hat man die</w:t>
      </w:r>
      <w:r>
        <w:t xml:space="preserve"> </w:t>
      </w:r>
      <w:r w:rsidRPr="000042C8">
        <w:t>gewün</w:t>
      </w:r>
      <w:r>
        <w:t xml:space="preserve">schte Übertragungsfunktion </w:t>
      </w:r>
      <w:r w:rsidRPr="000042C8">
        <w:t xml:space="preserve">nur bei einer bestimmten Last realisiert. </w:t>
      </w:r>
    </w:p>
    <w:p xmlns:wp14="http://schemas.microsoft.com/office/word/2010/wordml" w:rsidRPr="000042C8" w:rsidR="00922574" w:rsidP="00922574" w:rsidRDefault="00922574" w14:paraId="0FF49152" wp14:textId="77777777">
      <w:pPr>
        <w:pStyle w:val="KeinLeerraum"/>
      </w:pPr>
      <w:r w:rsidRPr="000042C8">
        <w:t>Dieses</w:t>
      </w:r>
      <w:r>
        <w:t xml:space="preserve"> </w:t>
      </w:r>
      <w:r w:rsidRPr="000042C8">
        <w:t>Problem macht sich auch bemerkbar, wenn man Filter höherer Ordnung realisieren möchte.</w:t>
      </w:r>
    </w:p>
    <w:p xmlns:wp14="http://schemas.microsoft.com/office/word/2010/wordml" w:rsidR="00922574" w:rsidP="00922574" w:rsidRDefault="00922574" w14:paraId="5D06A2CD" wp14:textId="77777777">
      <w:pPr>
        <w:pStyle w:val="KeinLeerraum"/>
      </w:pPr>
      <w:r>
        <w:t xml:space="preserve">Filter höherer Ordnung </w:t>
      </w:r>
      <w:r w:rsidRPr="000042C8">
        <w:t>lassen sich dur</w:t>
      </w:r>
      <w:r>
        <w:t xml:space="preserve">ch </w:t>
      </w:r>
      <w:proofErr w:type="spellStart"/>
      <w:r>
        <w:t>Kaskadieren</w:t>
      </w:r>
      <w:proofErr w:type="spellEnd"/>
      <w:r>
        <w:t xml:space="preserve"> mehrerer Filter, </w:t>
      </w:r>
      <w:r w:rsidRPr="000042C8">
        <w:t>meist erster oder zweiter</w:t>
      </w:r>
      <w:r>
        <w:t xml:space="preserve"> </w:t>
      </w:r>
      <w:r w:rsidRPr="000042C8">
        <w:t>Ordnung</w:t>
      </w:r>
      <w:r>
        <w:t>,</w:t>
      </w:r>
      <w:r w:rsidRPr="000042C8">
        <w:t xml:space="preserve"> aufbauen. </w:t>
      </w:r>
    </w:p>
    <w:p xmlns:wp14="http://schemas.microsoft.com/office/word/2010/wordml" w:rsidR="00922574" w:rsidP="00922574" w:rsidRDefault="00922574" w14:paraId="4753380E" wp14:textId="77777777">
      <w:pPr>
        <w:pStyle w:val="KeinLeerraum"/>
      </w:pPr>
      <w:r w:rsidRPr="000042C8">
        <w:t>Schaltet man die Filterstufen jedoch einfach hintereinander, so stellt die</w:t>
      </w:r>
      <w:r>
        <w:t xml:space="preserve"> </w:t>
      </w:r>
      <w:r w:rsidRPr="000042C8">
        <w:t>nachfolgende Stufe eine Last für die vorhergehende Stufe dar, die daraufhin ihre</w:t>
      </w:r>
      <w:r>
        <w:t xml:space="preserve"> </w:t>
      </w:r>
      <w:r w:rsidRPr="000042C8">
        <w:t xml:space="preserve">Übertragungsfunktion ändert. </w:t>
      </w:r>
    </w:p>
    <w:p xmlns:wp14="http://schemas.microsoft.com/office/word/2010/wordml" w:rsidRPr="000042C8" w:rsidR="00922574" w:rsidP="00922574" w:rsidRDefault="00922574" w14:paraId="5CD58587" wp14:textId="77777777">
      <w:pPr>
        <w:pStyle w:val="KeinLeerraum"/>
      </w:pPr>
      <w:r w:rsidRPr="000042C8">
        <w:t>Passive Filter können</w:t>
      </w:r>
      <w:r>
        <w:t xml:space="preserve"> außerdem keine </w:t>
      </w:r>
      <w:r w:rsidRPr="000042C8">
        <w:t>Verstärkungen</w:t>
      </w:r>
      <w:r>
        <w:t xml:space="preserve"> größer </w:t>
      </w:r>
      <w:r w:rsidRPr="000042C8">
        <w:t>Eins bieten</w:t>
      </w:r>
      <w:r w:rsidR="00DA3B0F">
        <w:rPr>
          <w:rStyle w:val="Funotenzeichen"/>
        </w:rPr>
        <w:footnoteReference w:id="11"/>
      </w:r>
      <w:r w:rsidRPr="000042C8">
        <w:t>.</w:t>
      </w:r>
    </w:p>
    <w:p xmlns:wp14="http://schemas.microsoft.com/office/word/2010/wordml" w:rsidR="00845D69" w:rsidP="000A343B" w:rsidRDefault="00845D69" w14:paraId="545A2C1C" wp14:textId="77777777">
      <w:pPr>
        <w:pStyle w:val="berschrift1"/>
      </w:pPr>
      <w:r>
        <w:t>A</w:t>
      </w:r>
      <w:r w:rsidRPr="000F124B">
        <w:t>ktive Filter</w:t>
      </w:r>
    </w:p>
    <w:p xmlns:wp14="http://schemas.microsoft.com/office/word/2010/wordml" w:rsidRPr="00341683" w:rsidR="00F76C63" w:rsidP="00845D69" w:rsidRDefault="00876DA7" w14:paraId="468B5E1A" wp14:textId="77777777">
      <w:pPr>
        <w:pStyle w:val="KeinLeerraum"/>
      </w:pPr>
      <w:r>
        <w:t>A</w:t>
      </w:r>
      <w:r w:rsidRPr="00341683" w:rsidR="00F76C63">
        <w:t>ktive</w:t>
      </w:r>
      <w:r>
        <w:t xml:space="preserve"> Filter</w:t>
      </w:r>
      <w:r w:rsidRPr="00341683" w:rsidR="00341683">
        <w:t xml:space="preserve"> </w:t>
      </w:r>
      <w:r>
        <w:t>erfüllen</w:t>
      </w:r>
      <w:r w:rsidRPr="00341683" w:rsidR="00341683">
        <w:t xml:space="preserve"> folgende</w:t>
      </w:r>
      <w:r>
        <w:t xml:space="preserve"> Eigenschaften</w:t>
      </w:r>
      <w:r w:rsidRPr="00341683" w:rsidR="00341683">
        <w:t>:</w:t>
      </w:r>
    </w:p>
    <w:p xmlns:wp14="http://schemas.microsoft.com/office/word/2010/wordml" w:rsidRPr="00341683" w:rsidR="00341683" w:rsidP="00341683" w:rsidRDefault="00341683" w14:paraId="76B2C9FB" wp14:textId="77777777">
      <w:pPr>
        <w:pStyle w:val="KeinLeerraum"/>
        <w:numPr>
          <w:ilvl w:val="0"/>
          <w:numId w:val="36"/>
        </w:numPr>
      </w:pPr>
      <w:r w:rsidRPr="00341683">
        <w:t>Verstärkung &gt; 1 möglich</w:t>
      </w:r>
    </w:p>
    <w:p xmlns:wp14="http://schemas.microsoft.com/office/word/2010/wordml" w:rsidRPr="00341683" w:rsidR="00341683" w:rsidP="00341683" w:rsidRDefault="00341683" w14:paraId="06515B55" wp14:textId="77777777">
      <w:pPr>
        <w:pStyle w:val="KeinLeerraum"/>
        <w:numPr>
          <w:ilvl w:val="0"/>
          <w:numId w:val="36"/>
        </w:numPr>
      </w:pPr>
      <w:r w:rsidRPr="00341683">
        <w:t>Verzicht auf Induktivitäten</w:t>
      </w:r>
    </w:p>
    <w:p xmlns:wp14="http://schemas.microsoft.com/office/word/2010/wordml" w:rsidRPr="00341683" w:rsidR="00341683" w:rsidP="00341683" w:rsidRDefault="00341683" w14:paraId="0CECC0E4" wp14:textId="77777777">
      <w:pPr>
        <w:pStyle w:val="KeinLeerraum"/>
        <w:numPr>
          <w:ilvl w:val="0"/>
          <w:numId w:val="36"/>
        </w:numPr>
      </w:pPr>
      <w:r w:rsidRPr="00341683">
        <w:t>Übertragungsfunktion ist unabhängig von der Last</w:t>
      </w:r>
    </w:p>
    <w:p xmlns:wp14="http://schemas.microsoft.com/office/word/2010/wordml" w:rsidR="00341683" w:rsidP="00341683" w:rsidRDefault="00341683" w14:paraId="7FA301C8" wp14:textId="77777777">
      <w:pPr>
        <w:pStyle w:val="KeinLeerraum"/>
        <w:numPr>
          <w:ilvl w:val="0"/>
          <w:numId w:val="36"/>
        </w:numPr>
      </w:pPr>
      <w:r w:rsidRPr="00341683">
        <w:t xml:space="preserve">Filter einfach </w:t>
      </w:r>
      <w:proofErr w:type="spellStart"/>
      <w:r w:rsidRPr="00341683">
        <w:t>kaskadierbar</w:t>
      </w:r>
      <w:proofErr w:type="spellEnd"/>
    </w:p>
    <w:p xmlns:wp14="http://schemas.microsoft.com/office/word/2010/wordml" w:rsidR="00F76C63" w:rsidP="00341683" w:rsidRDefault="00876DA7" w14:paraId="0FA8551C" wp14:textId="77777777">
      <w:pPr>
        <w:pStyle w:val="KeinLeerraum"/>
      </w:pPr>
      <w:r>
        <w:t xml:space="preserve">Außerdem </w:t>
      </w:r>
      <w:r w:rsidR="00341683">
        <w:t xml:space="preserve">besteht die </w:t>
      </w:r>
      <w:r w:rsidRPr="00341683" w:rsidR="00341683">
        <w:t>Möglichkeit z.B. die Grenzfrequenz, Mittenfrequenz und die Bandbreite elektronisch zu steuern</w:t>
      </w:r>
      <w:r w:rsidR="00341683">
        <w:t>.</w:t>
      </w:r>
    </w:p>
    <w:p xmlns:wp14="http://schemas.microsoft.com/office/word/2010/wordml" w:rsidR="001550ED" w:rsidP="00845D69" w:rsidRDefault="000F124B" w14:paraId="6C50B7ED" wp14:textId="77777777">
      <w:pPr>
        <w:pStyle w:val="KeinLeerraum"/>
      </w:pPr>
      <w:r>
        <w:t xml:space="preserve">Im Unterschied </w:t>
      </w:r>
      <w:r w:rsidR="00845D69">
        <w:t xml:space="preserve">zu passiven Filtern </w:t>
      </w:r>
      <w:r w:rsidR="00341683">
        <w:t>benötigen aktive Filter zusätzlich</w:t>
      </w:r>
      <w:r>
        <w:t xml:space="preserve"> ak</w:t>
      </w:r>
      <w:r w:rsidRPr="000F124B">
        <w:t>tive</w:t>
      </w:r>
      <w:r w:rsidR="00341683">
        <w:t xml:space="preserve"> Elemente wie z.B. </w:t>
      </w:r>
      <w:r w:rsidRPr="000F124B">
        <w:t>O</w:t>
      </w:r>
      <w:r w:rsidR="00876DA7">
        <w:t>PVs</w:t>
      </w:r>
      <w:r w:rsidR="00341683">
        <w:t xml:space="preserve"> (oder Transistoren)</w:t>
      </w:r>
      <w:r w:rsidR="00876DA7">
        <w:t xml:space="preserve"> und</w:t>
      </w:r>
      <w:r w:rsidR="00341683">
        <w:t xml:space="preserve"> e</w:t>
      </w:r>
      <w:r>
        <w:t>ine externe Spannungsversorgung</w:t>
      </w:r>
      <w:r w:rsidRPr="000F124B">
        <w:t xml:space="preserve">. </w:t>
      </w:r>
    </w:p>
    <w:p xmlns:wp14="http://schemas.microsoft.com/office/word/2010/wordml" w:rsidR="00965A3F" w:rsidP="00965A3F" w:rsidRDefault="00876DA7" w14:paraId="563CDF63" wp14:textId="77777777">
      <w:pPr>
        <w:pStyle w:val="KeinLeerraum"/>
      </w:pPr>
      <w:r>
        <w:t xml:space="preserve">Ein weiterer </w:t>
      </w:r>
      <w:r w:rsidR="009A41BE">
        <w:t>V</w:t>
      </w:r>
      <w:r w:rsidR="00AD7187">
        <w:t xml:space="preserve">orteil analoger, aktiver Filter ist, dass </w:t>
      </w:r>
      <w:r w:rsidR="00965A3F">
        <w:t xml:space="preserve">durch den Einsatz von </w:t>
      </w:r>
      <w:r>
        <w:t>OPVs</w:t>
      </w:r>
      <w:r w:rsidR="00965A3F">
        <w:t xml:space="preserve"> das Filter induktivitätslos realisiert werden kann und als passive Komponenten nur </w:t>
      </w:r>
      <w:hyperlink w:tgtFrame="_self" w:tooltip="Widerstand resistor  R " w:history="1" r:id="rId30">
        <w:r w:rsidRPr="00AD7187" w:rsidR="00965A3F">
          <w:t>Widerstände</w:t>
        </w:r>
      </w:hyperlink>
      <w:r w:rsidR="00965A3F">
        <w:t xml:space="preserve"> und Kondensatoren eingesetzt werden. </w:t>
      </w:r>
    </w:p>
    <w:p xmlns:wp14="http://schemas.microsoft.com/office/word/2010/wordml" w:rsidR="00965A3F" w:rsidP="00AD7187" w:rsidRDefault="00011430" w14:paraId="288B6CD2" wp14:textId="77777777">
      <w:pPr>
        <w:pStyle w:val="KeinLeerraum"/>
      </w:pPr>
      <w:hyperlink w:tgtFrame="_self" w:tooltip="Induktivität inductivity  L " w:history="1" r:id="rId31">
        <w:r w:rsidRPr="00AD7187" w:rsidR="00AD7187">
          <w:t>Induktivitäten</w:t>
        </w:r>
      </w:hyperlink>
      <w:r w:rsidR="00AD7187">
        <w:t xml:space="preserve"> werden schaltungstechnisch</w:t>
      </w:r>
      <w:r w:rsidR="000358AA">
        <w:t xml:space="preserve"> z.B.</w:t>
      </w:r>
      <w:r w:rsidR="00965A3F">
        <w:t xml:space="preserve"> mit</w:t>
      </w:r>
      <w:r w:rsidR="000358AA">
        <w:t xml:space="preserve"> </w:t>
      </w:r>
      <w:proofErr w:type="spellStart"/>
      <w:r w:rsidRPr="000358AA" w:rsidR="000358AA">
        <w:rPr>
          <w:b/>
        </w:rPr>
        <w:t>Gyratoren</w:t>
      </w:r>
      <w:proofErr w:type="spellEnd"/>
      <w:r w:rsidR="00AD7187">
        <w:t xml:space="preserve"> simuliert. </w:t>
      </w:r>
    </w:p>
    <w:p xmlns:wp14="http://schemas.microsoft.com/office/word/2010/wordml" w:rsidR="000358AA" w:rsidP="000358AA" w:rsidRDefault="000358AA" w14:paraId="72B4D257" wp14:textId="77777777">
      <w:pPr>
        <w:pStyle w:val="KeinLeerraum"/>
      </w:pPr>
      <w:r>
        <w:t xml:space="preserve">Als </w:t>
      </w:r>
      <w:proofErr w:type="spellStart"/>
      <w:r w:rsidRPr="001543A3">
        <w:t>Gyrator</w:t>
      </w:r>
      <w:proofErr w:type="spellEnd"/>
      <w:r w:rsidR="003C28E8">
        <w:t xml:space="preserve"> bezeichnet man </w:t>
      </w:r>
      <w:r>
        <w:t>ein</w:t>
      </w:r>
      <w:r w:rsidR="003C28E8">
        <w:t>en</w:t>
      </w:r>
      <w:r>
        <w:t xml:space="preserve"> </w:t>
      </w:r>
      <w:hyperlink w:tooltip="Zweitor" w:history="1" r:id="rId32">
        <w:r>
          <w:t>Vier</w:t>
        </w:r>
        <w:r w:rsidR="009A41BE">
          <w:t>pol (</w:t>
        </w:r>
        <w:proofErr w:type="spellStart"/>
        <w:r w:rsidR="009A41BE">
          <w:t>Zweit</w:t>
        </w:r>
        <w:r w:rsidRPr="001543A3">
          <w:t>or</w:t>
        </w:r>
        <w:proofErr w:type="spellEnd"/>
      </w:hyperlink>
      <w:r w:rsidR="009A41BE">
        <w:t>)</w:t>
      </w:r>
      <w:r>
        <w:t>,</w:t>
      </w:r>
      <w:r w:rsidRPr="003C28E8" w:rsidR="003C28E8">
        <w:t xml:space="preserve"> </w:t>
      </w:r>
      <w:r w:rsidR="003C28E8">
        <w:t>also einer Schaltung, welche aus einem Transistor, einer Last und einer Kapazität besteht und</w:t>
      </w:r>
      <w:r>
        <w:t xml:space="preserve"> </w:t>
      </w:r>
      <w:r w:rsidR="003C28E8">
        <w:t>welche</w:t>
      </w:r>
      <w:r>
        <w:t xml:space="preserve"> beliebige </w:t>
      </w:r>
      <w:hyperlink w:tooltip="Impedanz" w:history="1" r:id="rId33">
        <w:r w:rsidRPr="001543A3">
          <w:t>Impedanzen</w:t>
        </w:r>
      </w:hyperlink>
      <w:r>
        <w:t xml:space="preserve"> in ihre </w:t>
      </w:r>
      <w:hyperlink w:tooltip="Duale Netzwerke" w:history="1" r:id="rId34">
        <w:r w:rsidRPr="001543A3">
          <w:t>dualen Impedanzen</w:t>
        </w:r>
      </w:hyperlink>
      <w:r>
        <w:t xml:space="preserve"> transformieren kann</w:t>
      </w:r>
      <w:r>
        <w:rPr>
          <w:rStyle w:val="Funotenzeichen"/>
        </w:rPr>
        <w:footnoteReference w:id="12"/>
      </w:r>
      <w:r w:rsidR="003C28E8">
        <w:t xml:space="preserve"> z.B. C in L</w:t>
      </w:r>
      <w:r>
        <w:t xml:space="preserve">. </w:t>
      </w:r>
    </w:p>
    <w:p xmlns:wp14="http://schemas.microsoft.com/office/word/2010/wordml" w:rsidR="000358AA" w:rsidP="000358AA" w:rsidRDefault="000358AA" w14:paraId="7D6636A3" wp14:textId="77777777">
      <w:pPr>
        <w:pStyle w:val="KeinLeerraum"/>
      </w:pPr>
      <w:r>
        <w:t xml:space="preserve">Der große Vorteil eines </w:t>
      </w:r>
      <w:proofErr w:type="spellStart"/>
      <w:r>
        <w:t>Gyrators</w:t>
      </w:r>
      <w:proofErr w:type="spellEnd"/>
      <w:r>
        <w:t xml:space="preserve"> ist, dass man keine Spulen wickeln muss und abhängig von der Kapazität sehr hohe Induktivitätswerte erreichen kann.</w:t>
      </w:r>
      <w:r w:rsidR="003C28E8">
        <w:t xml:space="preserve"> </w:t>
      </w:r>
      <w:r>
        <w:t xml:space="preserve">In der Leistungselektronik </w:t>
      </w:r>
      <w:r w:rsidR="009A41BE">
        <w:t xml:space="preserve">und bei Anwendungen, wo Induktivitäten zur temporären Energiespeicherung benötigt werden, </w:t>
      </w:r>
      <w:r w:rsidRPr="00604381" w:rsidR="009A41BE">
        <w:rPr>
          <w:rStyle w:val="Funotenzeichen"/>
        </w:rPr>
        <w:t xml:space="preserve"> </w:t>
      </w:r>
      <w:r>
        <w:t xml:space="preserve">ist ein </w:t>
      </w:r>
      <w:proofErr w:type="spellStart"/>
      <w:r>
        <w:t>Gyrator</w:t>
      </w:r>
      <w:proofErr w:type="spellEnd"/>
      <w:r>
        <w:t xml:space="preserve"> nicht zu gebrauchen</w:t>
      </w:r>
      <w:r w:rsidR="009A41BE">
        <w:rPr>
          <w:rStyle w:val="Funotenzeichen"/>
        </w:rPr>
        <w:footnoteReference w:id="13"/>
      </w:r>
      <w:r w:rsidR="009A41BE">
        <w:t>.</w:t>
      </w:r>
    </w:p>
    <w:p xmlns:wp14="http://schemas.microsoft.com/office/word/2010/wordml" w:rsidR="00D8280B" w:rsidP="00AD7187" w:rsidRDefault="00AD7187" w14:paraId="375AD8CE" wp14:textId="77777777">
      <w:pPr>
        <w:pStyle w:val="KeinLeerraum"/>
      </w:pPr>
      <w:r>
        <w:lastRenderedPageBreak/>
        <w:t>Schaltungstechnisch sind aktive Filter</w:t>
      </w:r>
      <w:r w:rsidR="00B05C77">
        <w:t xml:space="preserve"> demnach </w:t>
      </w:r>
      <w:hyperlink w:tgtFrame="_self" w:tooltip="Verstärker amplifier  AMP " w:history="1" r:id="rId35">
        <w:r w:rsidRPr="00B20FF5">
          <w:t>Verstärker</w:t>
        </w:r>
      </w:hyperlink>
      <w:r>
        <w:t xml:space="preserve">, die bestimmte </w:t>
      </w:r>
      <w:hyperlink w:tgtFrame="_self" w:tooltip="Frequenz frequency  f " w:history="1" r:id="rId36">
        <w:r w:rsidRPr="00B20FF5">
          <w:t>Frequenzen</w:t>
        </w:r>
      </w:hyperlink>
      <w:r w:rsidR="00B05C77">
        <w:t xml:space="preserve"> stärker und</w:t>
      </w:r>
      <w:r>
        <w:t xml:space="preserve"> andere weniger stark verstärken. </w:t>
      </w:r>
    </w:p>
    <w:p xmlns:wp14="http://schemas.microsoft.com/office/word/2010/wordml" w:rsidRPr="000F124B" w:rsidR="00AD7187" w:rsidP="00B05C77" w:rsidRDefault="00AD7187" w14:paraId="63FCC8EA" wp14:textId="77777777">
      <w:pPr>
        <w:pStyle w:val="KeinLeerraum"/>
      </w:pPr>
      <w:r>
        <w:t>Zur Hervorhebung oder Abschwächung von Frequenzen arbeitet man mit Rückkopplungen,</w:t>
      </w:r>
      <w:r w:rsidR="00B56CBD">
        <w:t xml:space="preserve"> </w:t>
      </w:r>
      <w:r>
        <w:t xml:space="preserve">entweder als </w:t>
      </w:r>
      <w:hyperlink w:tgtFrame="_self" w:tooltip="Mitkopplung positive feedback  PFB " w:history="1" r:id="rId37">
        <w:r w:rsidRPr="00B20FF5">
          <w:t>Mitkopplung</w:t>
        </w:r>
      </w:hyperlink>
      <w:r>
        <w:t xml:space="preserve"> oder als </w:t>
      </w:r>
      <w:hyperlink w:tgtFrame="_self" w:tooltip="Gegenkopplung negative feedback  NFB " w:history="1" r:id="rId38">
        <w:r w:rsidRPr="00B20FF5">
          <w:t>Gegenkopplung</w:t>
        </w:r>
      </w:hyperlink>
      <w:r>
        <w:t xml:space="preserve"> geschaltet.</w:t>
      </w:r>
      <w:r w:rsidRPr="00AD7187">
        <w:rPr>
          <w:rStyle w:val="Funotenzeichen"/>
        </w:rPr>
        <w:t xml:space="preserve"> </w:t>
      </w:r>
    </w:p>
    <w:p xmlns:wp14="http://schemas.microsoft.com/office/word/2010/wordml" w:rsidR="00A27A98" w:rsidP="00A27A98" w:rsidRDefault="00A27A98" w14:paraId="6292BC8D" wp14:textId="77777777">
      <w:pPr>
        <w:pStyle w:val="KeinLeerraum"/>
      </w:pPr>
      <w:r>
        <w:t xml:space="preserve">Darauf basierend gibt es zwei grundsätzliche Schaltungstechniken: </w:t>
      </w:r>
    </w:p>
    <w:p xmlns:wp14="http://schemas.microsoft.com/office/word/2010/wordml" w:rsidR="00A27A98" w:rsidP="00A27A98" w:rsidRDefault="00EB24F0" w14:paraId="7BD9D9D6" wp14:textId="77777777">
      <w:pPr>
        <w:pStyle w:val="KeinLeerraum"/>
      </w:pPr>
      <w:r>
        <w:t xml:space="preserve">Die </w:t>
      </w:r>
      <w:r w:rsidR="00FB7890">
        <w:t xml:space="preserve">Multiple-Feedback-Schaltung als invertierende Gegenkopplungsschaltung </w:t>
      </w:r>
      <w:r>
        <w:t>und die</w:t>
      </w:r>
      <w:r w:rsidR="00FB7890">
        <w:t xml:space="preserve"> </w:t>
      </w:r>
      <w:proofErr w:type="spellStart"/>
      <w:r w:rsidR="00FB7890">
        <w:t>Sallen</w:t>
      </w:r>
      <w:proofErr w:type="spellEnd"/>
      <w:r w:rsidR="00FB7890">
        <w:t>-Key-Schaltung als nichtinvertierende Mitkopplungsschaltung</w:t>
      </w:r>
      <w:r>
        <w:t>.</w:t>
      </w:r>
      <w:r w:rsidRPr="00B20FF5">
        <w:t xml:space="preserve"> </w:t>
      </w:r>
    </w:p>
    <w:p xmlns:wp14="http://schemas.microsoft.com/office/word/2010/wordml" w:rsidR="00AC0C7C" w:rsidP="00A27A98" w:rsidRDefault="00AC0C7C" w14:paraId="6DFB9E20" wp14:textId="77777777">
      <w:pPr>
        <w:pStyle w:val="KeinLeerraum"/>
      </w:pPr>
    </w:p>
    <w:p xmlns:wp14="http://schemas.microsoft.com/office/word/2010/wordml" w:rsidR="00FB7890" w:rsidP="00FB7890" w:rsidRDefault="00FB7890" w14:paraId="4E3F8999" wp14:textId="77777777">
      <w:pPr>
        <w:pStyle w:val="berschrift2"/>
        <w:rPr>
          <w:rStyle w:val="berschrift2Zchn"/>
        </w:rPr>
      </w:pPr>
      <w:r w:rsidRPr="00AA23EF">
        <w:rPr>
          <w:rStyle w:val="berschrift2Zchn"/>
        </w:rPr>
        <w:t>invertierenden Multiple-Feedback-Schaltung</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547"/>
        <w:gridCol w:w="2525"/>
      </w:tblGrid>
      <w:tr xmlns:wp14="http://schemas.microsoft.com/office/word/2010/wordml" w:rsidR="00FB7890" w:rsidTr="007F704B" w14:paraId="3A3C9C9B" wp14:textId="77777777">
        <w:tc>
          <w:tcPr>
            <w:tcW w:w="4531" w:type="dxa"/>
          </w:tcPr>
          <w:p w:rsidR="00FB7890" w:rsidP="007F704B" w:rsidRDefault="00FB7890" w14:paraId="70DF9E56" wp14:textId="77777777">
            <w:r>
              <w:rPr>
                <w:noProof/>
                <w:lang w:eastAsia="de-AT"/>
              </w:rPr>
              <w:drawing>
                <wp:inline xmlns:wp14="http://schemas.microsoft.com/office/word/2010/wordprocessingDrawing" distT="0" distB="0" distL="0" distR="0" wp14:anchorId="1646E5AD" wp14:editId="38E5E448">
                  <wp:extent cx="4020386" cy="233362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8493" cy="2338331"/>
                          </a:xfrm>
                          <a:prstGeom prst="rect">
                            <a:avLst/>
                          </a:prstGeom>
                        </pic:spPr>
                      </pic:pic>
                    </a:graphicData>
                  </a:graphic>
                </wp:inline>
              </w:drawing>
            </w:r>
          </w:p>
        </w:tc>
        <w:tc>
          <w:tcPr>
            <w:tcW w:w="4531" w:type="dxa"/>
          </w:tcPr>
          <w:p w:rsidR="00FB7890" w:rsidP="007F704B" w:rsidRDefault="00FB7890" w14:paraId="13BAF83D" wp14:textId="77777777">
            <w:r>
              <w:t xml:space="preserve">Bei der invertierenden </w:t>
            </w:r>
            <w:r w:rsidRPr="00B20FF5">
              <w:t>Multiple-Feedback-Schaltung</w:t>
            </w:r>
            <w:r>
              <w:t xml:space="preserve"> wird das Ausgangssignal des OPVs an den negativen Verstärkereingang gelegt.</w:t>
            </w:r>
          </w:p>
        </w:tc>
      </w:tr>
    </w:tbl>
    <w:p xmlns:wp14="http://schemas.microsoft.com/office/word/2010/wordml" w:rsidR="00FB7890" w:rsidP="00A27A98" w:rsidRDefault="00FB7890" w14:paraId="40226135" wp14:textId="77777777">
      <w:pPr>
        <w:pStyle w:val="KeinLeerraum"/>
      </w:pPr>
      <w:r>
        <w:t>In der Eingangsschaltung und im Rückkopplungsweg befinden sich die frequenzbestimmenden Bauelemente. Der Verstärkungsfaktor ist beliebig</w:t>
      </w:r>
    </w:p>
    <w:p xmlns:wp14="http://schemas.microsoft.com/office/word/2010/wordml" w:rsidR="00FB7890" w:rsidP="00A27A98" w:rsidRDefault="00FB7890" w14:paraId="44E871BC" wp14:textId="77777777">
      <w:pPr>
        <w:pStyle w:val="KeinLeerraum"/>
      </w:pPr>
    </w:p>
    <w:p xmlns:wp14="http://schemas.microsoft.com/office/word/2010/wordml" w:rsidRPr="006A68A5" w:rsidR="00A27A98" w:rsidP="00A27A98" w:rsidRDefault="00A27A98" w14:paraId="7525A78C" wp14:textId="77777777">
      <w:pPr>
        <w:pStyle w:val="berschrift2"/>
      </w:pPr>
      <w:proofErr w:type="spellStart"/>
      <w:r w:rsidRPr="006A68A5">
        <w:rPr>
          <w:rStyle w:val="berschrift2Zchn"/>
        </w:rPr>
        <w:t>Sallen</w:t>
      </w:r>
      <w:proofErr w:type="spellEnd"/>
      <w:r w:rsidRPr="006A68A5">
        <w:rPr>
          <w:rStyle w:val="berschrift2Zchn"/>
        </w:rPr>
        <w:t>-Key-Schaltung (</w:t>
      </w:r>
      <w:proofErr w:type="spellStart"/>
      <w:r w:rsidRPr="006A68A5">
        <w:rPr>
          <w:rStyle w:val="berschrift2Zchn"/>
        </w:rPr>
        <w:t>Voltage</w:t>
      </w:r>
      <w:proofErr w:type="spellEnd"/>
      <w:r w:rsidRPr="006A68A5">
        <w:rPr>
          <w:rStyle w:val="berschrift2Zchn"/>
        </w:rPr>
        <w:t xml:space="preserve"> </w:t>
      </w:r>
      <w:proofErr w:type="spellStart"/>
      <w:r w:rsidRPr="006A68A5">
        <w:rPr>
          <w:rStyle w:val="berschrift2Zchn"/>
        </w:rPr>
        <w:t>Controlled</w:t>
      </w:r>
      <w:proofErr w:type="spellEnd"/>
      <w:r w:rsidRPr="006A68A5">
        <w:rPr>
          <w:rStyle w:val="berschrift2Zchn"/>
        </w:rPr>
        <w:t xml:space="preserve"> </w:t>
      </w:r>
      <w:proofErr w:type="spellStart"/>
      <w:r w:rsidRPr="006A68A5">
        <w:rPr>
          <w:rStyle w:val="berschrift2Zchn"/>
        </w:rPr>
        <w:t>Voltage</w:t>
      </w:r>
      <w:proofErr w:type="spellEnd"/>
      <w:r w:rsidRPr="006A68A5">
        <w:rPr>
          <w:rStyle w:val="berschrift2Zchn"/>
        </w:rPr>
        <w:t xml:space="preserve"> Source Filter VCVS Filter)</w:t>
      </w:r>
      <w:r>
        <w:rPr>
          <w:rStyle w:val="Funotenzeichen"/>
        </w:rPr>
        <w:footnoteReference w:id="14"/>
      </w:r>
      <w:r w:rsidRPr="006A68A5">
        <w:t xml:space="preserve"> </w:t>
      </w:r>
    </w:p>
    <w:tbl>
      <w:tblPr>
        <w:tblStyle w:val="Tabellenraster"/>
        <w:tblW w:w="9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21"/>
        <w:gridCol w:w="2588"/>
      </w:tblGrid>
      <w:tr xmlns:wp14="http://schemas.microsoft.com/office/word/2010/wordml" w:rsidRPr="00D8280B" w:rsidR="00D8280B" w:rsidTr="00AA23EF" w14:paraId="2ABC8A15" wp14:textId="77777777">
        <w:tc>
          <w:tcPr>
            <w:tcW w:w="6560" w:type="dxa"/>
          </w:tcPr>
          <w:p w:rsidR="00D8280B" w:rsidP="00D8280B" w:rsidRDefault="00D8280B" w14:paraId="144A5D23" wp14:textId="77777777">
            <w:pPr>
              <w:pStyle w:val="KeinLeerraum"/>
              <w:rPr>
                <w:lang w:val="en-GB"/>
              </w:rPr>
            </w:pPr>
            <w:r>
              <w:rPr>
                <w:noProof/>
                <w:lang w:eastAsia="de-AT"/>
              </w:rPr>
              <w:drawing>
                <wp:inline xmlns:wp14="http://schemas.microsoft.com/office/word/2010/wordprocessingDrawing" distT="0" distB="0" distL="0" distR="0" wp14:anchorId="5980B018" wp14:editId="38F06E8C">
                  <wp:extent cx="4067175" cy="2399222"/>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9627" cy="2406568"/>
                          </a:xfrm>
                          <a:prstGeom prst="rect">
                            <a:avLst/>
                          </a:prstGeom>
                        </pic:spPr>
                      </pic:pic>
                    </a:graphicData>
                  </a:graphic>
                </wp:inline>
              </w:drawing>
            </w:r>
          </w:p>
        </w:tc>
        <w:tc>
          <w:tcPr>
            <w:tcW w:w="2649" w:type="dxa"/>
          </w:tcPr>
          <w:p w:rsidRPr="00D8280B" w:rsidR="00D8280B" w:rsidP="00FB7890" w:rsidRDefault="00FB7890" w14:paraId="51ED4A50" wp14:textId="77777777">
            <w:pPr>
              <w:pStyle w:val="KeinLeerraum"/>
            </w:pPr>
            <w:r>
              <w:t xml:space="preserve">Die gegebene </w:t>
            </w:r>
            <w:proofErr w:type="spellStart"/>
            <w:r w:rsidRPr="00B20FF5" w:rsidR="00D8280B">
              <w:t>Sallen</w:t>
            </w:r>
            <w:proofErr w:type="spellEnd"/>
            <w:r w:rsidRPr="00B20FF5" w:rsidR="00D8280B">
              <w:t>-Key-Schaltung</w:t>
            </w:r>
            <w:r w:rsidR="00D8280B">
              <w:t xml:space="preserve"> </w:t>
            </w:r>
            <w:r>
              <w:t>mit</w:t>
            </w:r>
            <w:r w:rsidR="00D8280B">
              <w:t xml:space="preserve"> Operationsverstärker, </w:t>
            </w:r>
            <w:r>
              <w:t>welcher</w:t>
            </w:r>
            <w:r w:rsidR="00D8280B">
              <w:t xml:space="preserve"> mit einem </w:t>
            </w:r>
            <w:hyperlink w:tgtFrame="_self" w:tooltip="Verstärkung amplification   " w:history="1" r:id="rId41">
              <w:r w:rsidRPr="00B20FF5" w:rsidR="00D8280B">
                <w:t>Verstärkungsfaktor</w:t>
              </w:r>
            </w:hyperlink>
            <w:r w:rsidR="00D8280B">
              <w:t xml:space="preserve"> von 1 betrieben wird.</w:t>
            </w:r>
            <w:r w:rsidR="00B05C77">
              <w:t xml:space="preserve"> Das Verhältnis der R und </w:t>
            </w:r>
            <w:proofErr w:type="spellStart"/>
            <w:r w:rsidR="00B05C77">
              <w:t>Cs</w:t>
            </w:r>
            <w:proofErr w:type="spellEnd"/>
            <w:r w:rsidR="00B05C77">
              <w:t xml:space="preserve"> bestimmt die Filtergrenzfrequenz. </w:t>
            </w:r>
          </w:p>
        </w:tc>
      </w:tr>
    </w:tbl>
    <w:p xmlns:wp14="http://schemas.microsoft.com/office/word/2010/wordml" w:rsidR="00AA23EF" w:rsidP="00AA23EF" w:rsidRDefault="0098576A" w14:paraId="582CD503" wp14:textId="77777777">
      <w:pPr>
        <w:pStyle w:val="KeinLeerraum"/>
      </w:pPr>
      <w:r>
        <w:t>Für</w:t>
      </w:r>
      <w:r w:rsidR="00AA23EF">
        <w:t xml:space="preserve"> </w:t>
      </w:r>
      <w:r w:rsidRPr="00AA23EF" w:rsidR="00AA23EF">
        <w:t>ω→0 stellen die Kondensatoren einen unen</w:t>
      </w:r>
      <w:r w:rsidR="00AA23EF">
        <w:t xml:space="preserve">dlich großen Widerstand dar und der </w:t>
      </w:r>
      <w:r>
        <w:t>Rückkopplungszweig ist</w:t>
      </w:r>
      <w:r w:rsidRPr="00AA23EF" w:rsidR="00AA23EF">
        <w:t xml:space="preserve"> unterbrochen </w:t>
      </w:r>
      <w:r w:rsidR="00B05C77">
        <w:t xml:space="preserve">-&gt; </w:t>
      </w:r>
      <w:r w:rsidRPr="00AA23EF" w:rsidR="00AA23EF">
        <w:t>am A</w:t>
      </w:r>
      <w:r w:rsidR="00AA23EF">
        <w:t>usgang liegt die Eingangsspannung</w:t>
      </w:r>
      <w:r>
        <w:t>.</w:t>
      </w:r>
    </w:p>
    <w:p xmlns:wp14="http://schemas.microsoft.com/office/word/2010/wordml" w:rsidR="00AA23EF" w:rsidP="00AA23EF" w:rsidRDefault="00AA23EF" w14:paraId="19C2A702" wp14:textId="77777777">
      <w:pPr>
        <w:pStyle w:val="KeinLeerraum"/>
      </w:pPr>
      <w:r w:rsidRPr="00AA23EF">
        <w:t>Für sehr große Frequenzen ω→∞ stellen die Kondensatoren</w:t>
      </w:r>
      <w:r>
        <w:t xml:space="preserve"> </w:t>
      </w:r>
      <w:r w:rsidRPr="00AA23EF">
        <w:t>einen Kurzschluss dar. Am Eingang des Verstärkers lieg</w:t>
      </w:r>
      <w:r w:rsidR="0098576A">
        <w:t>t</w:t>
      </w:r>
      <w:r w:rsidRPr="00AA23EF">
        <w:t xml:space="preserve"> dann 0V und die Ausgangsspannung</w:t>
      </w:r>
      <w:r>
        <w:t xml:space="preserve"> </w:t>
      </w:r>
      <w:r w:rsidR="00B05C77">
        <w:t xml:space="preserve">ist </w:t>
      </w:r>
      <w:r w:rsidRPr="00AA23EF">
        <w:t>gering</w:t>
      </w:r>
      <w:r w:rsidR="0098576A">
        <w:t xml:space="preserve"> (Mitkopplung über kurzgeschlossenen C und Spannungsteiler am Eingang)</w:t>
      </w:r>
      <w:r w:rsidRPr="00AA23EF">
        <w:t>.</w:t>
      </w:r>
    </w:p>
    <w:p xmlns:wp14="http://schemas.microsoft.com/office/word/2010/wordml" w:rsidR="00640BFD" w:rsidP="00640BFD" w:rsidRDefault="00B05C77" w14:paraId="551AD91B" wp14:textId="77777777">
      <w:pPr>
        <w:pStyle w:val="KeinLeerraum"/>
      </w:pPr>
      <w:r>
        <w:t>Durch</w:t>
      </w:r>
      <w:r w:rsidRPr="00640BFD" w:rsidR="00640BFD">
        <w:t xml:space="preserve"> Vertauschen der Widerstände und Kondensatoren </w:t>
      </w:r>
      <w:r w:rsidRPr="00640BFD">
        <w:t xml:space="preserve">können auch Hochpässe </w:t>
      </w:r>
      <w:r w:rsidRPr="00640BFD" w:rsidR="00640BFD">
        <w:t xml:space="preserve">realisiert werden. Auch Bandpässe und –sperren können realisiert werden. </w:t>
      </w:r>
    </w:p>
    <w:p xmlns:wp14="http://schemas.microsoft.com/office/word/2010/wordml" w:rsidR="00EF4E0B" w:rsidP="005606DF" w:rsidRDefault="00EF4E0B" w14:paraId="738610EB" wp14:textId="77777777">
      <w:pPr>
        <w:pStyle w:val="KeinLeerraum"/>
      </w:pPr>
      <w:r>
        <w:br w:type="page"/>
      </w:r>
    </w:p>
    <w:p xmlns:wp14="http://schemas.microsoft.com/office/word/2010/wordml" w:rsidR="008838E7" w:rsidP="008838E7" w:rsidRDefault="008838E7" w14:paraId="0A203699" wp14:textId="77777777">
      <w:pPr>
        <w:pStyle w:val="berschrift1"/>
      </w:pPr>
      <w:r>
        <w:lastRenderedPageBreak/>
        <w:t>Wiederholung Übertragungsfunktion eines RC Tiefpasses</w:t>
      </w:r>
    </w:p>
    <w:p xmlns:wp14="http://schemas.microsoft.com/office/word/2010/wordml" w:rsidR="008838E7" w:rsidP="008838E7" w:rsidRDefault="008838E7" w14:paraId="275929C3" wp14:textId="77777777">
      <w:pPr>
        <w:autoSpaceDE w:val="0"/>
        <w:autoSpaceDN w:val="0"/>
        <w:adjustRightInd w:val="0"/>
        <w:spacing w:after="0" w:line="240" w:lineRule="auto"/>
      </w:pPr>
      <w:r w:rsidRPr="001173A8">
        <w:t>Für sinusförmige Eingangssignale gibt d</w:t>
      </w:r>
      <w:r>
        <w:t xml:space="preserve">ie Übertragungsfunktion </w:t>
      </w:r>
      <w:r w:rsidRPr="00AF2C47" w:rsidR="00AF2C47">
        <w:rPr>
          <w:u w:val="single"/>
        </w:rPr>
        <w:t>G</w:t>
      </w:r>
      <w:r w:rsidRPr="001173A8" w:rsidR="00AF2C47">
        <w:t>(</w:t>
      </w:r>
      <w:proofErr w:type="spellStart"/>
      <w:r w:rsidRPr="001173A8" w:rsidR="00AF2C47">
        <w:t>jω</w:t>
      </w:r>
      <w:proofErr w:type="spellEnd"/>
      <w:r w:rsidRPr="001173A8" w:rsidR="00AF2C47">
        <w:t xml:space="preserve">) </w:t>
      </w:r>
      <w:r>
        <w:t>(</w:t>
      </w:r>
      <w:r w:rsidR="00FD1402">
        <w:t>auch mit</w:t>
      </w:r>
      <w:r w:rsidR="00AF2C47">
        <w:t xml:space="preserve"> Frequenzgang</w:t>
      </w:r>
      <w:r>
        <w:t xml:space="preserve"> </w:t>
      </w:r>
      <w:r w:rsidRPr="00AF2C47">
        <w:rPr>
          <w:u w:val="single"/>
        </w:rPr>
        <w:t>F</w:t>
      </w:r>
      <w:r w:rsidRPr="001173A8">
        <w:t>(</w:t>
      </w:r>
      <w:proofErr w:type="spellStart"/>
      <w:r w:rsidRPr="001173A8">
        <w:t>jω</w:t>
      </w:r>
      <w:proofErr w:type="spellEnd"/>
      <w:r w:rsidRPr="001173A8">
        <w:t>)</w:t>
      </w:r>
      <w:r w:rsidR="00AF2C47">
        <w:t xml:space="preserve">, </w:t>
      </w:r>
      <w:r w:rsidRPr="00AF2C47">
        <w:rPr>
          <w:u w:val="single"/>
        </w:rPr>
        <w:t>A</w:t>
      </w:r>
      <w:r w:rsidRPr="001173A8">
        <w:t>(</w:t>
      </w:r>
      <w:proofErr w:type="spellStart"/>
      <w:r w:rsidRPr="001173A8">
        <w:t>jω</w:t>
      </w:r>
      <w:proofErr w:type="spellEnd"/>
      <w:r w:rsidRPr="001173A8">
        <w:t>)</w:t>
      </w:r>
      <w:r w:rsidR="00AF2C47">
        <w:t xml:space="preserve"> oder mit </w:t>
      </w:r>
      <w:r w:rsidR="00AF2C47">
        <w:rPr>
          <w:u w:val="single"/>
        </w:rPr>
        <w:t>H</w:t>
      </w:r>
      <w:r w:rsidRPr="001173A8" w:rsidR="00AF2C47">
        <w:t>(</w:t>
      </w:r>
      <w:proofErr w:type="spellStart"/>
      <w:r w:rsidRPr="001173A8" w:rsidR="00AF2C47">
        <w:t>jω</w:t>
      </w:r>
      <w:proofErr w:type="spellEnd"/>
      <w:r w:rsidRPr="001173A8" w:rsidR="00AF2C47">
        <w:t>)</w:t>
      </w:r>
      <w:r w:rsidR="00AF2C47">
        <w:t xml:space="preserve"> gekennzeichnet) als </w:t>
      </w:r>
      <w:r w:rsidRPr="001173A8">
        <w:t xml:space="preserve">das Verhältnis der komplexen Ausgangsspannung </w:t>
      </w:r>
      <w:proofErr w:type="spellStart"/>
      <w:r w:rsidRPr="001173A8">
        <w:rPr>
          <w:u w:val="single"/>
        </w:rPr>
        <w:t>U</w:t>
      </w:r>
      <w:r w:rsidRPr="001173A8">
        <w:rPr>
          <w:vertAlign w:val="subscript"/>
        </w:rPr>
        <w:t>a</w:t>
      </w:r>
      <w:proofErr w:type="spellEnd"/>
      <w:r w:rsidRPr="001173A8">
        <w:t xml:space="preserve"> zur komplexen Eingangsspannung </w:t>
      </w:r>
      <w:proofErr w:type="spellStart"/>
      <w:r w:rsidRPr="001173A8">
        <w:rPr>
          <w:u w:val="single"/>
        </w:rPr>
        <w:t>U</w:t>
      </w:r>
      <w:r w:rsidRPr="001173A8">
        <w:rPr>
          <w:vertAlign w:val="subscript"/>
        </w:rPr>
        <w:t>e</w:t>
      </w:r>
      <w:proofErr w:type="spellEnd"/>
      <w:r w:rsidRPr="001173A8">
        <w:t xml:space="preserve"> an.</w:t>
      </w:r>
      <w:r>
        <w:t xml:space="preserve"> </w:t>
      </w:r>
      <w:r w:rsidRPr="00B73FBB">
        <w:t>Der Betrag des Frequenzganges ist der Amplitudengang A(ω) und die Phase des Frequenzganges</w:t>
      </w:r>
      <w:r>
        <w:t xml:space="preserve"> </w:t>
      </w:r>
      <w:r w:rsidRPr="00B73FBB">
        <w:t>der Phasengang φ(ω)</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576"/>
        <w:gridCol w:w="5486"/>
      </w:tblGrid>
      <w:tr xmlns:wp14="http://schemas.microsoft.com/office/word/2010/wordml" w:rsidR="008838E7" w:rsidTr="00C66FE1" w14:paraId="142E9530" wp14:textId="77777777">
        <w:tc>
          <w:tcPr>
            <w:tcW w:w="3576" w:type="dxa"/>
          </w:tcPr>
          <w:p w:rsidR="008838E7" w:rsidP="002D5EDB" w:rsidRDefault="008838E7" w14:paraId="637805D2" wp14:textId="77777777">
            <w:pPr>
              <w:autoSpaceDE w:val="0"/>
              <w:autoSpaceDN w:val="0"/>
              <w:adjustRightInd w:val="0"/>
            </w:pPr>
            <w:r>
              <w:rPr>
                <w:noProof/>
                <w:lang w:eastAsia="de-AT"/>
              </w:rPr>
              <w:drawing>
                <wp:inline xmlns:wp14="http://schemas.microsoft.com/office/word/2010/wordprocessingDrawing" distT="0" distB="0" distL="0" distR="0" wp14:anchorId="561D3AA4" wp14:editId="3A5F9419">
                  <wp:extent cx="2124075" cy="16097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1609725"/>
                          </a:xfrm>
                          <a:prstGeom prst="rect">
                            <a:avLst/>
                          </a:prstGeom>
                        </pic:spPr>
                      </pic:pic>
                    </a:graphicData>
                  </a:graphic>
                </wp:inline>
              </w:drawing>
            </w:r>
          </w:p>
        </w:tc>
        <w:tc>
          <w:tcPr>
            <w:tcW w:w="5486" w:type="dxa"/>
          </w:tcPr>
          <w:p w:rsidRPr="00632AEA" w:rsidR="00DF6CA9" w:rsidP="00DF6CA9" w:rsidRDefault="00011430" w14:paraId="18180C22" wp14:textId="77777777">
            <w:pPr>
              <w:autoSpaceDE w:val="0"/>
              <w:autoSpaceDN w:val="0"/>
              <w:adjustRightInd w:val="0"/>
              <w:rPr>
                <w:rFonts w:eastAsiaTheme="minorEastAsia"/>
              </w:rPr>
            </w:pPr>
            <m:oMathPara>
              <m:oMathParaPr>
                <m:jc m:val="left"/>
              </m:oMathParaPr>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a</m:t>
                        </m:r>
                      </m:sub>
                    </m:sSub>
                  </m:num>
                  <m:den>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e</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jωc</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jωc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oMath>
            </m:oMathPara>
          </w:p>
          <w:p w:rsidRPr="00DF6CA9" w:rsidR="00DF6CA9" w:rsidP="00DF6CA9" w:rsidRDefault="00011430" w14:paraId="31E828B0" wp14:textId="77777777">
            <w:pPr>
              <w:autoSpaceDE w:val="0"/>
              <w:autoSpaceDN w:val="0"/>
              <w:adjustRightInd w:val="0"/>
              <w:rPr>
                <w:rFonts w:eastAsiaTheme="minorEastAsia"/>
              </w:rPr>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e>
                    </m:d>
                    <m:r>
                      <w:rPr>
                        <w:rFonts w:ascii="Cambria Math" w:hAnsi="Cambria Math"/>
                      </w:rPr>
                      <m:t>=G</m:t>
                    </m:r>
                  </m:e>
                  <m:sub>
                    <m:d>
                      <m:dPr>
                        <m:ctrlPr>
                          <w:rPr>
                            <w:rFonts w:ascii="Cambria Math" w:hAnsi="Cambria Math"/>
                            <w:i/>
                          </w:rPr>
                        </m:ctrlPr>
                      </m:dPr>
                      <m:e>
                        <m:r>
                          <w:rPr>
                            <w:rFonts w:ascii="Cambria Math" w:hAnsi="Cambria Math"/>
                          </w:rPr>
                          <m:t>ω</m:t>
                        </m:r>
                      </m:e>
                    </m:d>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ω</m:t>
                        </m:r>
                      </m:e>
                    </m:d>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ωRC</m:t>
                                </m:r>
                              </m:e>
                            </m:d>
                          </m:e>
                          <m:sup>
                            <m:r>
                              <w:rPr>
                                <w:rFonts w:ascii="Cambria Math" w:hAnsi="Cambria Math"/>
                              </w:rPr>
                              <m:t>2</m:t>
                            </m:r>
                          </m:sup>
                        </m:sSup>
                      </m:e>
                    </m:rad>
                  </m:den>
                </m:f>
              </m:oMath>
            </m:oMathPara>
          </w:p>
          <w:p w:rsidRPr="00AF2C47" w:rsidR="008838E7" w:rsidP="002D5EDB" w:rsidRDefault="00DF6CA9" w14:paraId="18832B1D" wp14:textId="77777777">
            <w:pPr>
              <w:autoSpaceDE w:val="0"/>
              <w:autoSpaceDN w:val="0"/>
              <w:adjustRightInd w:val="0"/>
              <w:rPr>
                <w:rFonts w:eastAsiaTheme="minorEastAsia"/>
              </w:rPr>
            </w:pPr>
            <m:oMathPara>
              <m:oMathParaPr>
                <m:jc m:val="left"/>
              </m:oMathParaPr>
              <m:oMath>
                <m:r>
                  <w:rPr>
                    <w:rFonts w:ascii="Cambria Math" w:hAnsi="Cambria Math"/>
                  </w:rPr>
                  <m:t>φ</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r>
                          <w:rPr>
                            <w:rFonts w:ascii="Cambria Math" w:hAnsi="Cambria Math"/>
                          </w:rPr>
                          <m:t>ωRC</m:t>
                        </m:r>
                      </m:e>
                    </m:d>
                  </m:e>
                </m:func>
              </m:oMath>
            </m:oMathPara>
          </w:p>
          <w:p w:rsidR="00C66FE1" w:rsidP="002D5EDB" w:rsidRDefault="00C66FE1" w14:paraId="463F29E8" wp14:textId="77777777">
            <w:pPr>
              <w:autoSpaceDE w:val="0"/>
              <w:autoSpaceDN w:val="0"/>
              <w:adjustRightInd w:val="0"/>
              <w:rPr>
                <w:rFonts w:eastAsiaTheme="minorEastAsia"/>
              </w:rPr>
            </w:pPr>
          </w:p>
          <w:p w:rsidRPr="00DF6CA9" w:rsidR="00AF2C47" w:rsidP="002D5EDB" w:rsidRDefault="00AF2C47" w14:paraId="3B7B4B86" wp14:textId="77777777">
            <w:pPr>
              <w:autoSpaceDE w:val="0"/>
              <w:autoSpaceDN w:val="0"/>
              <w:adjustRightInd w:val="0"/>
            </w:pPr>
          </w:p>
        </w:tc>
      </w:tr>
    </w:tbl>
    <w:p xmlns:wp14="http://schemas.microsoft.com/office/word/2010/wordml" w:rsidR="008838E7" w:rsidP="008838E7" w:rsidRDefault="008838E7" w14:paraId="2CB7F10B" wp14:textId="77777777">
      <w:pPr>
        <w:autoSpaceDE w:val="0"/>
        <w:autoSpaceDN w:val="0"/>
        <w:adjustRightInd w:val="0"/>
        <w:spacing w:after="0" w:line="240" w:lineRule="auto"/>
      </w:pPr>
      <w:r w:rsidRPr="00B73FBB">
        <w:t>Für Frequenzen, die deutlich über der Grenzfrequenz liegen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g</m:t>
            </m:r>
          </m:sub>
        </m:sSub>
      </m:oMath>
      <w:r w:rsidRPr="00B73FBB">
        <w:t>), d.h</w:t>
      </w:r>
      <w:proofErr w:type="gramStart"/>
      <w:r w:rsidRPr="00B73FBB">
        <w:t xml:space="preserve">. </w:t>
      </w:r>
      <w:proofErr w:type="gramEnd"/>
      <m:oMath>
        <m:r>
          <w:rPr>
            <w:rFonts w:ascii="Cambria Math" w:hAnsi="Cambria Math"/>
          </w:rPr>
          <m:t>ωRC≫ 1</m:t>
        </m:r>
      </m:oMath>
      <w:r w:rsidRPr="00B73FBB">
        <w:t>, wird der</w:t>
      </w:r>
      <w:r>
        <w:t xml:space="preserve"> </w:t>
      </w:r>
      <w:r w:rsidRPr="00B73FBB">
        <w:t xml:space="preserve">Amplitudengang </w:t>
      </w:r>
      <m:oMath>
        <m:sSub>
          <m:sSubPr>
            <m:ctrlPr>
              <w:rPr>
                <w:rFonts w:ascii="Cambria Math" w:hAnsi="Cambria Math"/>
                <w:i/>
              </w:rPr>
            </m:ctrlPr>
          </m:sSubPr>
          <m:e>
            <m:r>
              <w:rPr>
                <w:rFonts w:ascii="Cambria Math" w:hAnsi="Cambria Math"/>
              </w:rPr>
              <m:t>G</m:t>
            </m:r>
          </m:e>
          <m:sub>
            <m:d>
              <m:dPr>
                <m:ctrlPr>
                  <w:rPr>
                    <w:rFonts w:ascii="Cambria Math" w:hAnsi="Cambria Math"/>
                    <w:i/>
                  </w:rPr>
                </m:ctrlPr>
              </m:dPr>
              <m:e>
                <m:r>
                  <w:rPr>
                    <w:rFonts w:ascii="Cambria Math" w:hAnsi="Cambria Math"/>
                  </w:rPr>
                  <m:t>ω</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 ωRC</m:t>
            </m:r>
          </m:den>
        </m:f>
        <m:r>
          <w:rPr>
            <w:rFonts w:ascii="Cambria Math" w:hAnsi="Cambria Math"/>
          </w:rPr>
          <m:t>;</m:t>
        </m:r>
      </m:oMath>
      <w:r w:rsidRPr="00B73FBB">
        <w:t xml:space="preserve"> das entspricht einer </w:t>
      </w:r>
      <w:r>
        <w:t>V</w:t>
      </w:r>
      <w:r w:rsidR="00026016">
        <w:t xml:space="preserve">erstärkungsabnahme von </w:t>
      </w:r>
      <w:r w:rsidRPr="00026016" w:rsidR="00026016">
        <w:rPr>
          <w:i/>
        </w:rPr>
        <w:t>20</w:t>
      </w:r>
      <w:r w:rsidRPr="00026016">
        <w:rPr>
          <w:i/>
        </w:rPr>
        <w:t>dB</w:t>
      </w:r>
      <w:r w:rsidRPr="00B73FBB">
        <w:t xml:space="preserve"> je</w:t>
      </w:r>
      <w:r>
        <w:t xml:space="preserve"> </w:t>
      </w:r>
      <w:r w:rsidRPr="00B73FBB">
        <w:t>Frequenzdekade.</w:t>
      </w:r>
    </w:p>
    <w:p xmlns:wp14="http://schemas.microsoft.com/office/word/2010/wordml" w:rsidR="008838E7" w:rsidP="00A04898" w:rsidRDefault="008838E7" w14:paraId="40C5B093" wp14:textId="77777777">
      <w:pPr>
        <w:pStyle w:val="KeinLeerraum"/>
        <w:rPr>
          <w:rFonts w:eastAsiaTheme="minorEastAsia"/>
        </w:rPr>
      </w:pPr>
      <w:r>
        <w:t>In der Filtertheorie wird die Übertragungsfunktion meist im Bildbereich der Laplace Transformation</w:t>
      </w:r>
      <w:r w:rsidR="00A04898">
        <w:t xml:space="preserve"> </w:t>
      </w:r>
      <m:oMath>
        <m:r>
          <w:rPr>
            <w:rFonts w:ascii="Cambria Math" w:hAnsi="Cambria Math"/>
          </w:rPr>
          <m:t>s=jω</m:t>
        </m:r>
      </m:oMath>
      <w:r>
        <w:t xml:space="preserve"> beschrieben</w:t>
      </w:r>
      <m:oMath>
        <m:r>
          <w:rPr>
            <w:rFonts w:ascii="Cambria Math" w:hAnsi="Cambria Math"/>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rPr>
          <m:t>→</m:t>
        </m:r>
      </m:oMath>
      <w: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1+sRC</m:t>
            </m:r>
          </m:den>
        </m:f>
      </m:oMath>
      <w:r w:rsidRPr="00A04898">
        <w:rPr>
          <w:rFonts w:ascii="Cambria Math" w:hAnsi="Cambria Math"/>
          <w:i/>
        </w:rPr>
        <w:t>.</w:t>
      </w:r>
    </w:p>
    <w:p xmlns:wp14="http://schemas.microsoft.com/office/word/2010/wordml" w:rsidR="00A04898" w:rsidP="00A04898" w:rsidRDefault="00A04898" w14:paraId="6506CB9A" wp14:textId="77777777">
      <w:pPr>
        <w:pStyle w:val="KeinLeerraum"/>
      </w:pPr>
      <w:r>
        <w:t xml:space="preserve">Bezieht die Kreisfrequenz </w:t>
      </w:r>
      <w:r>
        <w:rPr>
          <w:rFonts w:hint="eastAsia" w:ascii="Arial Unicode MS" w:hAnsi="Arial Unicode MS" w:eastAsia="Arial Unicode MS" w:cs="Arial Unicode MS"/>
        </w:rPr>
        <w:t>ω</w:t>
      </w:r>
      <w:r>
        <w:t xml:space="preserve"> auf die Grenzkreisfrequenz </w:t>
      </w:r>
      <m:oMath>
        <m:sSub>
          <m:sSubPr>
            <m:ctrlPr>
              <w:rPr>
                <w:rFonts w:ascii="Cambria Math" w:hAnsi="Cambria Math"/>
                <w:i/>
                <w:sz w:val="20"/>
                <w:szCs w:val="20"/>
              </w:rPr>
            </m:ctrlPr>
          </m:sSubPr>
          <m:e>
            <m:r>
              <w:rPr>
                <w:rFonts w:ascii="Cambria Math" w:hAnsi="Cambria Math"/>
              </w:rPr>
              <m:t>ω</m:t>
            </m:r>
          </m:e>
          <m:sub>
            <m:r>
              <w:rPr>
                <w:rFonts w:ascii="Cambria Math" w:hAnsi="Cambria Math"/>
              </w:rPr>
              <m:t>g</m:t>
            </m:r>
          </m:sub>
        </m:sSub>
      </m:oMath>
      <w:r>
        <w:rPr>
          <w:rFonts w:eastAsiaTheme="minorEastAsia"/>
        </w:rPr>
        <w:t xml:space="preserve"> und bezeichnet dies dann als die normierte Frequenz </w:t>
      </w:r>
      <m:oMath>
        <m:f>
          <m:fPr>
            <m:ctrlPr>
              <w:rPr>
                <w:rFonts w:ascii="Cambria Math" w:hAnsi="Cambria Math" w:eastAsiaTheme="minorEastAsia"/>
                <w:i/>
                <w:sz w:val="20"/>
                <w:szCs w:val="20"/>
              </w:rPr>
            </m:ctrlPr>
          </m:fPr>
          <m:num>
            <m:r>
              <w:rPr>
                <w:rFonts w:ascii="Cambria Math" w:hAnsi="Cambria Math" w:eastAsiaTheme="minorEastAsia"/>
              </w:rPr>
              <m:t>jω</m:t>
            </m:r>
          </m:num>
          <m:den>
            <m:sSub>
              <m:sSubPr>
                <m:ctrlPr>
                  <w:rPr>
                    <w:rFonts w:ascii="Cambria Math" w:hAnsi="Cambria Math" w:eastAsiaTheme="minorEastAsia"/>
                    <w:i/>
                    <w:sz w:val="20"/>
                    <w:szCs w:val="20"/>
                  </w:rPr>
                </m:ctrlPr>
              </m:sSubPr>
              <m:e>
                <m:r>
                  <w:rPr>
                    <w:rFonts w:ascii="Cambria Math" w:hAnsi="Cambria Math" w:eastAsiaTheme="minorEastAsia"/>
                  </w:rPr>
                  <m:t>ω</m:t>
                </m:r>
              </m:e>
              <m:sub>
                <m:r>
                  <w:rPr>
                    <w:rFonts w:ascii="Cambria Math" w:hAnsi="Cambria Math" w:eastAsiaTheme="minorEastAsia"/>
                  </w:rPr>
                  <m:t>g</m:t>
                </m:r>
              </m:sub>
            </m:sSub>
          </m:den>
        </m:f>
        <m:r>
          <w:rPr>
            <w:rFonts w:ascii="Cambria Math" w:hAnsi="Cambria Math" w:eastAsiaTheme="minorEastAsia"/>
          </w:rPr>
          <m:t>=j</m:t>
        </m:r>
        <m:r>
          <m:rPr>
            <m:sty m:val="p"/>
          </m:rPr>
          <w:rPr>
            <w:rFonts w:ascii="Cambria Math" w:hAnsi="Cambria Math" w:eastAsiaTheme="minorEastAsia"/>
          </w:rPr>
          <m:t>Ω</m:t>
        </m:r>
        <m:r>
          <w:rPr>
            <w:rFonts w:ascii="Cambria Math" w:hAnsi="Cambria Math" w:eastAsiaTheme="minorEastAsia"/>
          </w:rPr>
          <m:t>=S</m:t>
        </m:r>
      </m:oMath>
      <w:r>
        <w:t xml:space="preserve"> </w:t>
      </w:r>
      <w:r w:rsidR="008E5802">
        <w:t xml:space="preserve"> so ergibt sich </w:t>
      </w:r>
    </w:p>
    <w:p xmlns:wp14="http://schemas.microsoft.com/office/word/2010/wordml" w:rsidR="00A04898" w:rsidP="00A04898" w:rsidRDefault="00011430" w14:paraId="3C03EB26" wp14:textId="77777777">
      <w:pPr>
        <w:pStyle w:val="KeinLeerraum"/>
      </w:pPr>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g</m:t>
                    </m:r>
                  </m:sub>
                </m:sSub>
              </m:num>
              <m:den>
                <m:sSub>
                  <m:sSubPr>
                    <m:ctrlPr>
                      <w:rPr>
                        <w:rFonts w:ascii="Cambria Math" w:hAnsi="Cambria Math"/>
                        <w:i/>
                      </w:rPr>
                    </m:ctrlPr>
                  </m:sSubPr>
                  <m:e>
                    <m:r>
                      <w:rPr>
                        <w:rFonts w:ascii="Cambria Math" w:hAnsi="Cambria Math"/>
                      </w:rPr>
                      <m:t>ω</m:t>
                    </m:r>
                  </m:e>
                  <m:sub>
                    <m:r>
                      <w:rPr>
                        <w:rFonts w:ascii="Cambria Math" w:hAnsi="Cambria Math"/>
                      </w:rPr>
                      <m:t>g</m:t>
                    </m:r>
                  </m:sub>
                </m:sSub>
              </m:den>
            </m:f>
            <m:r>
              <w:rPr>
                <w:rFonts w:ascii="Cambria Math" w:hAnsi="Cambria Math"/>
              </w:rPr>
              <m:t>ωRC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RC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m:t>
            </m:r>
            <m:r>
              <m:rPr>
                <m:sty m:val="p"/>
              </m:rP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RC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RC</m:t>
            </m:r>
          </m:den>
        </m:f>
        <m:r>
          <w:rPr>
            <w:rFonts w:ascii="Cambria Math" w:hAnsi="Cambria Math"/>
          </w:rPr>
          <m:t>→</m:t>
        </m:r>
      </m:oMath>
      <w:r w:rsidR="00A04898">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RC</m:t>
            </m:r>
          </m:den>
        </m:f>
      </m:oMath>
    </w:p>
    <w:p xmlns:wp14="http://schemas.microsoft.com/office/word/2010/wordml" w:rsidR="00A04898" w:rsidP="00A04898" w:rsidRDefault="008838E7" w14:paraId="5112FB81" wp14:textId="77777777">
      <w:pPr>
        <w:pStyle w:val="KeinLeerraum"/>
      </w:pPr>
      <w:r>
        <w:t xml:space="preserve">Wird </w:t>
      </w:r>
      <w:r w:rsidR="00A04898">
        <w:t xml:space="preserve">für die </w:t>
      </w:r>
      <w:r>
        <w:t xml:space="preserve">Grenzkreisfrequenz </w:t>
      </w:r>
      <w:r w:rsidR="00A04898">
        <w:t>eingesetzt</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g</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RC</m:t>
            </m:r>
          </m:den>
        </m:f>
      </m:oMath>
      <w:r>
        <w:t xml:space="preserve">, so erhält </w:t>
      </w:r>
      <w:proofErr w:type="gramStart"/>
      <w:r>
        <w:t xml:space="preserve">man </w:t>
      </w:r>
      <w:proofErr w:type="gramEnd"/>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num>
          <m:den>
            <m:r>
              <w:rPr>
                <w:rFonts w:ascii="Cambria Math" w:hAnsi="Cambria Math" w:eastAsiaTheme="minorEastAsia"/>
                <w:sz w:val="28"/>
                <w:szCs w:val="28"/>
              </w:rPr>
              <m:t>1+S</m:t>
            </m:r>
          </m:den>
        </m:f>
      </m:oMath>
      <w:r w:rsidR="00286D8F">
        <w:rPr>
          <w:rFonts w:eastAsiaTheme="minorEastAsia"/>
        </w:rPr>
        <w:t>.</w:t>
      </w:r>
    </w:p>
    <w:p xmlns:wp14="http://schemas.microsoft.com/office/word/2010/wordml" w:rsidR="008838E7" w:rsidP="008838E7" w:rsidRDefault="008838E7" w14:paraId="696F98FB" wp14:textId="77777777">
      <w:pPr>
        <w:autoSpaceDE w:val="0"/>
        <w:autoSpaceDN w:val="0"/>
        <w:adjustRightInd w:val="0"/>
        <w:spacing w:after="0" w:line="240" w:lineRule="auto"/>
        <w:rPr>
          <w:rFonts w:eastAsiaTheme="minorEastAsia"/>
        </w:rPr>
      </w:pPr>
      <w:r w:rsidRPr="00F235EA">
        <w:rPr>
          <w:rFonts w:eastAsiaTheme="minorEastAsia"/>
        </w:rPr>
        <w:t>Benötigt man einen steileren Verstärkungsabfall, kann ma</w:t>
      </w:r>
      <w:r>
        <w:rPr>
          <w:rFonts w:eastAsiaTheme="minorEastAsia"/>
        </w:rPr>
        <w:t xml:space="preserve">n n Tiefpässe in Reihe schalten und es ergibt sich die Übertragungsfunktion zu </w:t>
      </w:r>
    </w:p>
    <w:p xmlns:wp14="http://schemas.microsoft.com/office/word/2010/wordml" w:rsidRPr="00257486" w:rsidR="008838E7" w:rsidP="008838E7" w:rsidRDefault="00ED6CB2" w14:paraId="73014746" wp14:textId="77777777">
      <w:pPr>
        <w:autoSpaceDE w:val="0"/>
        <w:autoSpaceDN w:val="0"/>
        <w:adjustRightInd w:val="0"/>
        <w:spacing w:after="0" w:line="240" w:lineRule="auto"/>
        <w:rPr>
          <w:rFonts w:eastAsiaTheme="minorEastAsia"/>
          <w:sz w:val="28"/>
          <w:szCs w:val="28"/>
        </w:rPr>
      </w:pP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r>
              <w:rPr>
                <w:rFonts w:ascii="Cambria Math" w:hAnsi="Cambria Math" w:eastAsiaTheme="minorEastAsia"/>
                <w:sz w:val="28"/>
                <w:szCs w:val="28"/>
              </w:rPr>
              <m:t>1</m:t>
            </m:r>
          </m:num>
          <m:den>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k</m:t>
                    </m:r>
                  </m:e>
                  <m:sub>
                    <m:r>
                      <w:rPr>
                        <w:rFonts w:ascii="Cambria Math" w:hAnsi="Cambria Math" w:eastAsiaTheme="minorEastAsia"/>
                        <w:sz w:val="28"/>
                        <w:szCs w:val="28"/>
                      </w:rPr>
                      <m:t>1</m:t>
                    </m:r>
                  </m:sub>
                </m:sSub>
                <m:r>
                  <w:rPr>
                    <w:rFonts w:ascii="Cambria Math" w:hAnsi="Cambria Math" w:eastAsiaTheme="minorEastAsia"/>
                    <w:sz w:val="28"/>
                    <w:szCs w:val="28"/>
                  </w:rPr>
                  <m:t>S</m:t>
                </m:r>
              </m:e>
            </m:d>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k</m:t>
                    </m:r>
                  </m:e>
                  <m:sub>
                    <m:r>
                      <w:rPr>
                        <w:rFonts w:ascii="Cambria Math" w:hAnsi="Cambria Math" w:eastAsiaTheme="minorEastAsia"/>
                        <w:sz w:val="28"/>
                        <w:szCs w:val="28"/>
                      </w:rPr>
                      <m:t>2</m:t>
                    </m:r>
                  </m:sub>
                </m:sSub>
                <m:r>
                  <w:rPr>
                    <w:rFonts w:ascii="Cambria Math" w:hAnsi="Cambria Math" w:eastAsiaTheme="minorEastAsia"/>
                    <w:sz w:val="28"/>
                    <w:szCs w:val="28"/>
                  </w:rPr>
                  <m:t>S</m:t>
                </m:r>
              </m:e>
            </m:d>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k</m:t>
                    </m:r>
                  </m:e>
                  <m:sub>
                    <m:r>
                      <w:rPr>
                        <w:rFonts w:ascii="Cambria Math" w:hAnsi="Cambria Math" w:eastAsiaTheme="minorEastAsia"/>
                        <w:sz w:val="28"/>
                        <w:szCs w:val="28"/>
                      </w:rPr>
                      <m:t>n</m:t>
                    </m:r>
                  </m:sub>
                </m:sSub>
                <m:r>
                  <w:rPr>
                    <w:rFonts w:ascii="Cambria Math" w:hAnsi="Cambria Math" w:eastAsiaTheme="minorEastAsia"/>
                    <w:sz w:val="28"/>
                    <w:szCs w:val="28"/>
                  </w:rPr>
                  <m:t>S</m:t>
                </m:r>
              </m:e>
            </m:d>
          </m:den>
        </m:f>
      </m:oMath>
      <w:r w:rsidRPr="00257486" w:rsidR="008838E7">
        <w:rPr>
          <w:rFonts w:eastAsiaTheme="minorEastAsia"/>
          <w:sz w:val="28"/>
          <w:szCs w:val="28"/>
        </w:rPr>
        <w:t>.</w:t>
      </w:r>
    </w:p>
    <w:p xmlns:wp14="http://schemas.microsoft.com/office/word/2010/wordml" w:rsidR="008838E7" w:rsidP="008838E7" w:rsidRDefault="008838E7" w14:paraId="0E7BBCC7" wp14:textId="77777777">
      <w:pPr>
        <w:autoSpaceDE w:val="0"/>
        <w:autoSpaceDN w:val="0"/>
        <w:adjustRightInd w:val="0"/>
        <w:spacing w:after="0" w:line="240" w:lineRule="auto"/>
        <w:rPr>
          <w:rFonts w:eastAsiaTheme="minorEastAsia"/>
        </w:rPr>
      </w:pPr>
      <w:r>
        <w:rPr>
          <w:rFonts w:eastAsiaTheme="minorEastAsia"/>
        </w:rPr>
        <w:t>Multipliziert man den Nenner aus so erhält man die Übertragungsfunktion eines Tiefpasses n-</w:t>
      </w:r>
      <w:proofErr w:type="spellStart"/>
      <w:r>
        <w:rPr>
          <w:rFonts w:eastAsiaTheme="minorEastAsia"/>
        </w:rPr>
        <w:t>ter</w:t>
      </w:r>
      <w:proofErr w:type="spellEnd"/>
      <w:r>
        <w:rPr>
          <w:rFonts w:eastAsiaTheme="minorEastAsia"/>
        </w:rPr>
        <w:t xml:space="preserve"> Ordnung</w:t>
      </w:r>
    </w:p>
    <w:p xmlns:wp14="http://schemas.microsoft.com/office/word/2010/wordml" w:rsidRPr="00257486" w:rsidR="008838E7" w:rsidP="008838E7" w:rsidRDefault="00ED6CB2" w14:paraId="4A66F4A5" wp14:textId="77777777">
      <w:pPr>
        <w:autoSpaceDE w:val="0"/>
        <w:autoSpaceDN w:val="0"/>
        <w:adjustRightInd w:val="0"/>
        <w:spacing w:after="0" w:line="240" w:lineRule="auto"/>
        <w:rPr>
          <w:rFonts w:eastAsiaTheme="minorEastAsia"/>
          <w:sz w:val="28"/>
          <w:szCs w:val="28"/>
        </w:rPr>
      </w:pP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c</m:t>
                </m:r>
              </m:e>
              <m:sub>
                <m:r>
                  <w:rPr>
                    <w:rFonts w:ascii="Cambria Math" w:hAnsi="Cambria Math" w:eastAsiaTheme="minorEastAsia"/>
                    <w:sz w:val="28"/>
                    <w:szCs w:val="28"/>
                  </w:rPr>
                  <m:t>1</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c</m:t>
                </m:r>
              </m:e>
              <m:sub>
                <m:r>
                  <w:rPr>
                    <w:rFonts w:ascii="Cambria Math" w:hAnsi="Cambria Math" w:eastAsiaTheme="minorEastAsia"/>
                    <w:sz w:val="28"/>
                    <w:szCs w:val="28"/>
                  </w:rPr>
                  <m:t>2</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r>
              <w:rPr>
                <w:rFonts w:ascii="Cambria Math" w:hAnsi="Cambria Math" w:eastAsiaTheme="minorEastAsia"/>
                <w:sz w:val="28"/>
                <w:szCs w:val="28"/>
              </w:rPr>
              <m:t>+…+</m:t>
            </m:r>
            <m:sSub>
              <m:sSubPr>
                <m:ctrlPr>
                  <w:rPr>
                    <w:rFonts w:ascii="Cambria Math" w:hAnsi="Cambria Math" w:eastAsiaTheme="minorEastAsia"/>
                    <w:i/>
                    <w:sz w:val="28"/>
                    <w:szCs w:val="28"/>
                  </w:rPr>
                </m:ctrlPr>
              </m:sSubPr>
              <m:e>
                <m:r>
                  <w:rPr>
                    <w:rFonts w:ascii="Cambria Math" w:hAnsi="Cambria Math" w:eastAsiaTheme="minorEastAsia"/>
                    <w:sz w:val="28"/>
                    <w:szCs w:val="28"/>
                  </w:rPr>
                  <m:t>c</m:t>
                </m:r>
              </m:e>
              <m:sub>
                <m:r>
                  <w:rPr>
                    <w:rFonts w:ascii="Cambria Math" w:hAnsi="Cambria Math" w:eastAsiaTheme="minorEastAsia"/>
                    <w:sz w:val="28"/>
                    <w:szCs w:val="28"/>
                  </w:rPr>
                  <m:t>n</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n</m:t>
                </m:r>
              </m:sup>
            </m:sSup>
          </m:den>
        </m:f>
      </m:oMath>
      <w:r w:rsidRPr="00257486" w:rsidR="008838E7">
        <w:rPr>
          <w:rFonts w:eastAsiaTheme="minorEastAsia"/>
          <w:sz w:val="28"/>
          <w:szCs w:val="28"/>
        </w:rPr>
        <w:t>.</w:t>
      </w:r>
    </w:p>
    <w:p xmlns:wp14="http://schemas.microsoft.com/office/word/2010/wordml" w:rsidR="00026016" w:rsidP="008838E7" w:rsidRDefault="00026016" w14:paraId="3A0FF5F2" wp14:textId="77777777">
      <w:pPr>
        <w:autoSpaceDE w:val="0"/>
        <w:autoSpaceDN w:val="0"/>
        <w:adjustRightInd w:val="0"/>
        <w:spacing w:after="0" w:line="240" w:lineRule="auto"/>
        <w:rPr>
          <w:rFonts w:eastAsiaTheme="minorEastAsia"/>
        </w:rPr>
      </w:pPr>
    </w:p>
    <w:p xmlns:wp14="http://schemas.microsoft.com/office/word/2010/wordml" w:rsidR="00026016" w:rsidP="008838E7" w:rsidRDefault="008838E7" w14:paraId="6B7BDDAE" wp14:textId="77777777">
      <w:pPr>
        <w:autoSpaceDE w:val="0"/>
        <w:autoSpaceDN w:val="0"/>
        <w:adjustRightInd w:val="0"/>
        <w:spacing w:after="0" w:line="240" w:lineRule="auto"/>
        <w:rPr>
          <w:rFonts w:eastAsiaTheme="minorEastAsia"/>
        </w:rPr>
      </w:pPr>
      <w:r w:rsidRPr="00DA5C85">
        <w:rPr>
          <w:rFonts w:eastAsiaTheme="minorEastAsia"/>
        </w:rPr>
        <w:t xml:space="preserve">Die Ordnung des Filters ist gleich der höchsten Potenz von </w:t>
      </w:r>
      <w:r>
        <w:rPr>
          <w:rFonts w:eastAsiaTheme="minorEastAsia"/>
        </w:rPr>
        <w:t>S</w:t>
      </w:r>
      <w:r w:rsidRPr="00DA5C85">
        <w:rPr>
          <w:rFonts w:eastAsiaTheme="minorEastAsia"/>
        </w:rPr>
        <w:t xml:space="preserve">. </w:t>
      </w:r>
    </w:p>
    <w:p xmlns:wp14="http://schemas.microsoft.com/office/word/2010/wordml" w:rsidR="008838E7" w:rsidP="008838E7" w:rsidRDefault="008838E7" w14:paraId="312EC258" wp14:textId="77777777">
      <w:pPr>
        <w:autoSpaceDE w:val="0"/>
        <w:autoSpaceDN w:val="0"/>
        <w:adjustRightInd w:val="0"/>
        <w:spacing w:after="0" w:line="240" w:lineRule="auto"/>
        <w:rPr>
          <w:rFonts w:eastAsiaTheme="minorEastAsia"/>
        </w:rPr>
      </w:pPr>
      <w:r w:rsidRPr="00DA5C85">
        <w:rPr>
          <w:rFonts w:eastAsiaTheme="minorEastAsia"/>
        </w:rPr>
        <w:t>Für die Realisierung der Filter ist es</w:t>
      </w:r>
      <w:r>
        <w:rPr>
          <w:rFonts w:eastAsiaTheme="minorEastAsia"/>
        </w:rPr>
        <w:t xml:space="preserve"> </w:t>
      </w:r>
      <w:r w:rsidRPr="00DA5C85">
        <w:rPr>
          <w:rFonts w:eastAsiaTheme="minorEastAsia"/>
        </w:rPr>
        <w:t xml:space="preserve">günstig, wenn man das </w:t>
      </w:r>
      <w:proofErr w:type="spellStart"/>
      <w:r w:rsidRPr="00DA5C85">
        <w:rPr>
          <w:rFonts w:eastAsiaTheme="minorEastAsia"/>
        </w:rPr>
        <w:t>Ne</w:t>
      </w:r>
      <w:r>
        <w:rPr>
          <w:rFonts w:eastAsiaTheme="minorEastAsia"/>
        </w:rPr>
        <w:t>nnerpolynom</w:t>
      </w:r>
      <w:proofErr w:type="spellEnd"/>
      <w:r>
        <w:rPr>
          <w:rFonts w:eastAsiaTheme="minorEastAsia"/>
        </w:rPr>
        <w:t xml:space="preserve"> in Faktoren zerlegt:</w:t>
      </w:r>
    </w:p>
    <w:p xmlns:wp14="http://schemas.microsoft.com/office/word/2010/wordml" w:rsidRPr="00257486" w:rsidR="008838E7" w:rsidP="008838E7" w:rsidRDefault="00ED6CB2" w14:paraId="58D56674" wp14:textId="77777777">
      <w:pPr>
        <w:autoSpaceDE w:val="0"/>
        <w:autoSpaceDN w:val="0"/>
        <w:adjustRightInd w:val="0"/>
        <w:spacing w:after="0" w:line="240" w:lineRule="auto"/>
        <w:rPr>
          <w:rFonts w:eastAsiaTheme="minorEastAsia"/>
          <w:sz w:val="28"/>
          <w:szCs w:val="28"/>
        </w:rPr>
      </w:pP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1</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e>
            </m:d>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2</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2</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e>
            </m:d>
            <m:r>
              <w:rPr>
                <w:rFonts w:ascii="Cambria Math" w:hAnsi="Cambria Math" w:eastAsiaTheme="minorEastAsia"/>
                <w:sz w:val="28"/>
                <w:szCs w:val="28"/>
              </w:rPr>
              <m:t>…</m:t>
            </m:r>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n</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n</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e>
            </m:d>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nary>
              <m:naryPr>
                <m:chr m:val="∏"/>
                <m:limLoc m:val="subSup"/>
                <m:ctrlPr>
                  <w:rPr>
                    <w:rFonts w:ascii="Cambria Math" w:hAnsi="Cambria Math" w:eastAsiaTheme="minorEastAsia"/>
                    <w:i/>
                    <w:sz w:val="28"/>
                    <w:szCs w:val="28"/>
                  </w:rPr>
                </m:ctrlPr>
              </m:naryPr>
              <m:sub>
                <m:r>
                  <w:rPr>
                    <w:rFonts w:ascii="Cambria Math" w:hAnsi="Cambria Math" w:eastAsiaTheme="minorEastAsia"/>
                    <w:sz w:val="28"/>
                    <w:szCs w:val="28"/>
                  </w:rPr>
                  <m:t>1</m:t>
                </m:r>
              </m:sub>
              <m:sup>
                <m:r>
                  <w:rPr>
                    <w:rFonts w:ascii="Cambria Math" w:hAnsi="Cambria Math" w:eastAsiaTheme="minorEastAsia"/>
                    <w:sz w:val="28"/>
                    <w:szCs w:val="28"/>
                  </w:rPr>
                  <m:t>n</m:t>
                </m:r>
              </m:sup>
              <m:e>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i</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i</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e>
                </m:d>
              </m:e>
            </m:nary>
          </m:den>
        </m:f>
      </m:oMath>
      <w:r w:rsidRPr="00257486" w:rsidR="008838E7">
        <w:rPr>
          <w:rFonts w:eastAsiaTheme="minorEastAsia"/>
          <w:sz w:val="28"/>
          <w:szCs w:val="28"/>
        </w:rPr>
        <w:t>.</w:t>
      </w:r>
    </w:p>
    <w:p xmlns:wp14="http://schemas.microsoft.com/office/word/2010/wordml" w:rsidR="008838E7" w:rsidP="008838E7" w:rsidRDefault="008838E7" w14:paraId="0808B513" wp14:textId="77777777">
      <w:pPr>
        <w:autoSpaceDE w:val="0"/>
        <w:autoSpaceDN w:val="0"/>
        <w:adjustRightInd w:val="0"/>
        <w:spacing w:after="0" w:line="240" w:lineRule="auto"/>
        <w:rPr>
          <w:rFonts w:eastAsiaTheme="minorEastAsia"/>
        </w:rPr>
      </w:pPr>
      <w:r w:rsidRPr="00DF5AF2">
        <w:rPr>
          <w:rFonts w:eastAsiaTheme="minorEastAsia"/>
        </w:rPr>
        <w:t xml:space="preserve">In </w:t>
      </w:r>
      <w:r>
        <w:rPr>
          <w:rFonts w:eastAsiaTheme="minorEastAsia"/>
        </w:rPr>
        <w:t xml:space="preserve">der </w:t>
      </w:r>
      <w:r w:rsidRPr="00DF5AF2">
        <w:rPr>
          <w:rFonts w:eastAsiaTheme="minorEastAsia"/>
        </w:rPr>
        <w:t>Gleichung sind a</w:t>
      </w:r>
      <w:r w:rsidRPr="00DF5AF2">
        <w:rPr>
          <w:rFonts w:eastAsiaTheme="minorEastAsia"/>
          <w:vertAlign w:val="subscript"/>
        </w:rPr>
        <w:t>i</w:t>
      </w:r>
      <w:r w:rsidRPr="00DF5AF2">
        <w:rPr>
          <w:rFonts w:eastAsiaTheme="minorEastAsia"/>
        </w:rPr>
        <w:t xml:space="preserve"> und b</w:t>
      </w:r>
      <w:r w:rsidRPr="00DF5AF2">
        <w:rPr>
          <w:rFonts w:eastAsiaTheme="minorEastAsia"/>
          <w:vertAlign w:val="subscript"/>
        </w:rPr>
        <w:t>i</w:t>
      </w:r>
      <w:r w:rsidRPr="00DF5AF2">
        <w:rPr>
          <w:rFonts w:eastAsiaTheme="minorEastAsia"/>
        </w:rPr>
        <w:t xml:space="preserve"> positive reelle Koeffizienten. Bei ungerader Ordnung ist der</w:t>
      </w:r>
      <w:r>
        <w:rPr>
          <w:rFonts w:eastAsiaTheme="minorEastAsia"/>
        </w:rPr>
        <w:t xml:space="preserve"> </w:t>
      </w:r>
      <w:r w:rsidRPr="00DF5AF2">
        <w:rPr>
          <w:rFonts w:eastAsiaTheme="minorEastAsia"/>
        </w:rPr>
        <w:t>Koeffizient b</w:t>
      </w:r>
      <w:r w:rsidRPr="00DF5AF2">
        <w:rPr>
          <w:rFonts w:eastAsiaTheme="minorEastAsia"/>
          <w:vertAlign w:val="subscript"/>
        </w:rPr>
        <w:t>1</w:t>
      </w:r>
      <w:r w:rsidRPr="00DF5AF2">
        <w:rPr>
          <w:rFonts w:eastAsiaTheme="minorEastAsia"/>
        </w:rPr>
        <w:t xml:space="preserve"> = 0.</w:t>
      </w:r>
    </w:p>
    <w:p xmlns:wp14="http://schemas.microsoft.com/office/word/2010/wordml" w:rsidR="00026016" w:rsidP="00026016" w:rsidRDefault="00026016" w14:paraId="2B0AD6CA" wp14:textId="77777777">
      <w:pPr>
        <w:pStyle w:val="KeinLeerraum"/>
      </w:pPr>
      <w:r w:rsidRPr="00026016">
        <w:t xml:space="preserve">Die Koeffizienten hängen von der </w:t>
      </w:r>
      <w:r w:rsidR="006A579D">
        <w:t>Filtero</w:t>
      </w:r>
      <w:r w:rsidRPr="00026016" w:rsidR="006A579D">
        <w:t xml:space="preserve">rdnung </w:t>
      </w:r>
      <w:r w:rsidRPr="00026016">
        <w:t xml:space="preserve">und der </w:t>
      </w:r>
      <w:r w:rsidRPr="00026016" w:rsidR="006A579D">
        <w:t>Filterapproximation</w:t>
      </w:r>
      <w:r w:rsidRPr="00026016">
        <w:t xml:space="preserve"> ab</w:t>
      </w:r>
      <w:r>
        <w:t>.</w:t>
      </w:r>
    </w:p>
    <w:p xmlns:wp14="http://schemas.microsoft.com/office/word/2010/wordml" w:rsidRPr="005542A8" w:rsidR="006A579D" w:rsidP="006A579D" w:rsidRDefault="006A579D" w14:paraId="3A15921D" wp14:textId="77777777">
      <w:pPr>
        <w:autoSpaceDE w:val="0"/>
        <w:autoSpaceDN w:val="0"/>
        <w:adjustRightInd w:val="0"/>
        <w:spacing w:after="0" w:line="240" w:lineRule="auto"/>
        <w:rPr>
          <w:rFonts w:eastAsiaTheme="minorEastAsia"/>
        </w:rPr>
      </w:pPr>
      <w:r w:rsidRPr="005542A8">
        <w:rPr>
          <w:rFonts w:eastAsiaTheme="minorEastAsia"/>
        </w:rPr>
        <w:t xml:space="preserve">Die </w:t>
      </w:r>
      <w:proofErr w:type="spellStart"/>
      <w:r w:rsidRPr="005542A8">
        <w:rPr>
          <w:rFonts w:eastAsiaTheme="minorEastAsia"/>
        </w:rPr>
        <w:t>Asymptotensteigung</w:t>
      </w:r>
      <w:proofErr w:type="spellEnd"/>
      <w:r w:rsidRPr="005542A8">
        <w:rPr>
          <w:rFonts w:eastAsiaTheme="minorEastAsia"/>
        </w:rPr>
        <w:t xml:space="preserve"> des Frequenzganges der Verstärkung</w:t>
      </w:r>
      <w:r>
        <w:rPr>
          <w:rFonts w:eastAsiaTheme="minorEastAsia"/>
        </w:rPr>
        <w:t xml:space="preserve"> </w:t>
      </w:r>
      <w:r w:rsidRPr="005542A8">
        <w:rPr>
          <w:rFonts w:eastAsiaTheme="minorEastAsia"/>
        </w:rPr>
        <w:t xml:space="preserve">beträgt </w:t>
      </w:r>
      <w:r>
        <w:rPr>
          <w:rFonts w:eastAsiaTheme="minorEastAsia"/>
        </w:rPr>
        <w:t>je n -</w:t>
      </w:r>
      <w:r w:rsidRPr="00C4203A">
        <w:rPr>
          <w:rFonts w:eastAsiaTheme="minorEastAsia"/>
          <w:i/>
        </w:rPr>
        <w:t>20dB/Dekade</w:t>
      </w:r>
      <w:r w:rsidRPr="005542A8">
        <w:rPr>
          <w:rFonts w:eastAsiaTheme="minorEastAsia"/>
        </w:rPr>
        <w:t>. Der übrige Verlauf der Verstärkung wird für die jeweilige</w:t>
      </w:r>
      <w:r>
        <w:rPr>
          <w:rFonts w:eastAsiaTheme="minorEastAsia"/>
        </w:rPr>
        <w:t xml:space="preserve"> </w:t>
      </w:r>
      <w:r w:rsidRPr="005542A8">
        <w:rPr>
          <w:rFonts w:eastAsiaTheme="minorEastAsia"/>
        </w:rPr>
        <w:t xml:space="preserve">Ordnung durch den Filtertyp bestimmt. Von besonderer Bedeutung sind </w:t>
      </w:r>
      <w:proofErr w:type="spellStart"/>
      <w:r w:rsidRPr="005542A8">
        <w:rPr>
          <w:rFonts w:eastAsiaTheme="minorEastAsia"/>
        </w:rPr>
        <w:t>Butterworth</w:t>
      </w:r>
      <w:proofErr w:type="spellEnd"/>
      <w:r w:rsidRPr="005542A8">
        <w:rPr>
          <w:rFonts w:eastAsiaTheme="minorEastAsia"/>
        </w:rPr>
        <w:t>-,</w:t>
      </w:r>
      <w:r w:rsidR="00B56CBD">
        <w:rPr>
          <w:rFonts w:eastAsiaTheme="minorEastAsia"/>
        </w:rPr>
        <w:t xml:space="preserve"> </w:t>
      </w:r>
      <w:proofErr w:type="spellStart"/>
      <w:r w:rsidRPr="005542A8">
        <w:rPr>
          <w:rFonts w:eastAsiaTheme="minorEastAsia"/>
        </w:rPr>
        <w:t>Tschebyscheff</w:t>
      </w:r>
      <w:proofErr w:type="spellEnd"/>
      <w:r w:rsidRPr="005542A8">
        <w:rPr>
          <w:rFonts w:eastAsiaTheme="minorEastAsia"/>
        </w:rPr>
        <w:t>- und Bessel-Filter, die sich durch die Koeffizienten a</w:t>
      </w:r>
      <w:r w:rsidRPr="00C4203A">
        <w:rPr>
          <w:rFonts w:eastAsiaTheme="minorEastAsia"/>
          <w:vertAlign w:val="subscript"/>
        </w:rPr>
        <w:t>i</w:t>
      </w:r>
      <w:r w:rsidRPr="005542A8">
        <w:rPr>
          <w:rFonts w:eastAsiaTheme="minorEastAsia"/>
        </w:rPr>
        <w:t xml:space="preserve"> und b</w:t>
      </w:r>
      <w:r w:rsidRPr="00C4203A">
        <w:rPr>
          <w:rFonts w:eastAsiaTheme="minorEastAsia"/>
          <w:vertAlign w:val="subscript"/>
        </w:rPr>
        <w:t>i</w:t>
      </w:r>
      <w:r w:rsidRPr="005542A8">
        <w:rPr>
          <w:rFonts w:eastAsiaTheme="minorEastAsia"/>
        </w:rPr>
        <w:t xml:space="preserve"> unterscheiden.</w:t>
      </w:r>
    </w:p>
    <w:p xmlns:wp14="http://schemas.microsoft.com/office/word/2010/wordml" w:rsidR="00026016" w:rsidP="00026016" w:rsidRDefault="00026016" w14:paraId="413167AC" wp14:textId="77777777">
      <w:pPr>
        <w:pStyle w:val="berschrift2"/>
      </w:pPr>
      <w:r>
        <w:lastRenderedPageBreak/>
        <w:t>Bekannteste Approximationen</w:t>
      </w:r>
    </w:p>
    <w:p xmlns:wp14="http://schemas.microsoft.com/office/word/2010/wordml" w:rsidR="00026016" w:rsidP="00026016" w:rsidRDefault="00026016" w14:paraId="77C70120" wp14:textId="77777777">
      <w:pPr>
        <w:pStyle w:val="berschrift3"/>
      </w:pPr>
      <w:r>
        <w:t>Bessel-Tiefpassfilter</w:t>
      </w:r>
    </w:p>
    <w:p xmlns:wp14="http://schemas.microsoft.com/office/word/2010/wordml" w:rsidR="00026016" w:rsidP="002504F5" w:rsidRDefault="00026016" w14:paraId="28780598" wp14:textId="77777777">
      <w:pPr>
        <w:autoSpaceDE w:val="0"/>
        <w:autoSpaceDN w:val="0"/>
        <w:adjustRightInd w:val="0"/>
        <w:spacing w:after="0" w:line="240" w:lineRule="auto"/>
        <w:rPr>
          <w:rFonts w:eastAsiaTheme="minorEastAsia"/>
        </w:rPr>
      </w:pPr>
      <w:r w:rsidRPr="00026016">
        <w:rPr>
          <w:rFonts w:eastAsiaTheme="minorEastAsia"/>
        </w:rPr>
        <w:t>Bessel-Tiefpassfilter besitzen ein optimales Rechteckübertragungsverhalten. Die Voraussetzung</w:t>
      </w:r>
      <w:r w:rsidR="006A579D">
        <w:rPr>
          <w:rFonts w:eastAsiaTheme="minorEastAsia"/>
        </w:rPr>
        <w:t xml:space="preserve"> </w:t>
      </w:r>
      <w:r w:rsidRPr="00026016">
        <w:rPr>
          <w:rFonts w:eastAsiaTheme="minorEastAsia"/>
        </w:rPr>
        <w:t>hierfür ist, dass die Gruppenlaufzeit über einen möglichst großen Frequenzbereich</w:t>
      </w:r>
      <w:r w:rsidR="006A579D">
        <w:rPr>
          <w:rFonts w:eastAsiaTheme="minorEastAsia"/>
        </w:rPr>
        <w:t xml:space="preserve"> </w:t>
      </w:r>
      <w:r w:rsidRPr="002504F5">
        <w:rPr>
          <w:rFonts w:eastAsiaTheme="minorEastAsia"/>
        </w:rPr>
        <w:t>konstant ist, d.h. dass die Phasenverschiebung in diesem Frequenzbereich proportional zur</w:t>
      </w:r>
      <w:r w:rsidR="002504F5">
        <w:rPr>
          <w:rFonts w:eastAsiaTheme="minorEastAsia"/>
        </w:rPr>
        <w:t xml:space="preserve"> </w:t>
      </w:r>
      <w:r w:rsidRPr="002504F5">
        <w:rPr>
          <w:rFonts w:eastAsiaTheme="minorEastAsia"/>
        </w:rPr>
        <w:t>Frequenz ist. Allerdings knickt der Amplituden-Frequenzgang der Bessel-Filter nicht so</w:t>
      </w:r>
      <w:r w:rsidR="002504F5">
        <w:rPr>
          <w:rFonts w:eastAsiaTheme="minorEastAsia"/>
        </w:rPr>
        <w:t xml:space="preserve"> </w:t>
      </w:r>
      <w:r w:rsidRPr="002504F5">
        <w:rPr>
          <w:rFonts w:eastAsiaTheme="minorEastAsia"/>
        </w:rPr>
        <w:t xml:space="preserve">scharf ab wie bei den </w:t>
      </w:r>
      <w:proofErr w:type="spellStart"/>
      <w:r w:rsidRPr="002504F5">
        <w:rPr>
          <w:rFonts w:eastAsiaTheme="minorEastAsia"/>
        </w:rPr>
        <w:t>Butterworth</w:t>
      </w:r>
      <w:proofErr w:type="spellEnd"/>
      <w:r w:rsidRPr="002504F5">
        <w:rPr>
          <w:rFonts w:eastAsiaTheme="minorEastAsia"/>
        </w:rPr>
        <w:t xml:space="preserve">- und </w:t>
      </w:r>
      <w:proofErr w:type="spellStart"/>
      <w:r w:rsidRPr="002504F5">
        <w:rPr>
          <w:rFonts w:eastAsiaTheme="minorEastAsia"/>
        </w:rPr>
        <w:t>Tschebyscheff</w:t>
      </w:r>
      <w:proofErr w:type="spellEnd"/>
      <w:r w:rsidRPr="002504F5">
        <w:rPr>
          <w:rFonts w:eastAsiaTheme="minorEastAsia"/>
        </w:rPr>
        <w:t>-Filtern.</w:t>
      </w:r>
    </w:p>
    <w:p xmlns:wp14="http://schemas.microsoft.com/office/word/2010/wordml" w:rsidR="003B5D70" w:rsidP="003B5D70" w:rsidRDefault="003B5D70" w14:paraId="67B82252" wp14:textId="77777777">
      <w:pPr>
        <w:pStyle w:val="berschrift4"/>
      </w:pPr>
      <w:r>
        <w:t>Amplitudengang von Bessel-Tiefpässen 1. bis 4. Ordnung</w:t>
      </w:r>
    </w:p>
    <w:p xmlns:wp14="http://schemas.microsoft.com/office/word/2010/wordml" w:rsidR="003B5D70" w:rsidP="003B5D70" w:rsidRDefault="002C50E9" w14:paraId="5630AD66" wp14:textId="77777777">
      <w:pPr>
        <w:pStyle w:val="KeinLeerraum"/>
      </w:pPr>
      <w:r>
        <w:rPr>
          <w:noProof/>
          <w:lang w:eastAsia="de-AT"/>
        </w:rPr>
        <w:drawing>
          <wp:inline xmlns:wp14="http://schemas.microsoft.com/office/word/2010/wordprocessingDrawing" distT="0" distB="0" distL="0" distR="0" wp14:anchorId="24B80129" wp14:editId="04C6E440">
            <wp:extent cx="5087524" cy="2514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184" cy="2523329"/>
                    </a:xfrm>
                    <a:prstGeom prst="rect">
                      <a:avLst/>
                    </a:prstGeom>
                  </pic:spPr>
                </pic:pic>
              </a:graphicData>
            </a:graphic>
          </wp:inline>
        </w:drawing>
      </w:r>
      <w:r>
        <w:rPr>
          <w:rStyle w:val="Funotenzeichen"/>
        </w:rPr>
        <w:footnoteReference w:id="15"/>
      </w:r>
    </w:p>
    <w:p xmlns:wp14="http://schemas.microsoft.com/office/word/2010/wordml" w:rsidRPr="006A579D" w:rsidR="002C50E9" w:rsidP="003B5D70" w:rsidRDefault="00011430" w14:paraId="31C730BA" wp14:textId="77777777">
      <w:pPr>
        <w:pStyle w:val="KeinLeerraum"/>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oMath>
      </m:oMathPara>
    </w:p>
    <w:p xmlns:wp14="http://schemas.microsoft.com/office/word/2010/wordml" w:rsidR="003B5D70" w:rsidP="003B5D70" w:rsidRDefault="003B5D70" w14:paraId="0626FB9C" wp14:textId="77777777">
      <w:pPr>
        <w:pStyle w:val="berschrift4"/>
      </w:pPr>
      <w:r w:rsidRPr="00EC0905">
        <w:t>Phasengang</w:t>
      </w:r>
      <w:r>
        <w:t>gang von Bessel-Tiefpässen 1. bis 4. Ordnung</w:t>
      </w:r>
    </w:p>
    <w:p xmlns:wp14="http://schemas.microsoft.com/office/word/2010/wordml" w:rsidR="003B5D70" w:rsidP="003B5D70" w:rsidRDefault="002C50E9" w14:paraId="61829076" wp14:textId="77777777">
      <w:pPr>
        <w:pStyle w:val="KeinLeerraum"/>
      </w:pPr>
      <w:r>
        <w:rPr>
          <w:noProof/>
          <w:lang w:eastAsia="de-AT"/>
        </w:rPr>
        <w:drawing>
          <wp:inline xmlns:wp14="http://schemas.microsoft.com/office/word/2010/wordprocessingDrawing" distT="0" distB="0" distL="0" distR="0" wp14:anchorId="4492F8B8" wp14:editId="00004E36">
            <wp:extent cx="4914900" cy="22380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2862" cy="2241660"/>
                    </a:xfrm>
                    <a:prstGeom prst="rect">
                      <a:avLst/>
                    </a:prstGeom>
                  </pic:spPr>
                </pic:pic>
              </a:graphicData>
            </a:graphic>
          </wp:inline>
        </w:drawing>
      </w:r>
    </w:p>
    <w:p xmlns:wp14="http://schemas.microsoft.com/office/word/2010/wordml" w:rsidR="003B5D70" w:rsidP="003B5D70" w:rsidRDefault="003B5D70" w14:paraId="648C04A1" wp14:textId="77777777">
      <w:pPr>
        <w:pStyle w:val="berschrift4"/>
      </w:pPr>
      <w:r w:rsidRPr="00EC0905">
        <w:lastRenderedPageBreak/>
        <w:t>Normierte Gruppenlaufzeit</w:t>
      </w:r>
      <w:r>
        <w:t xml:space="preserve"> von Bessel-Tiefpässen 1. bis 4. Ordnung</w:t>
      </w:r>
    </w:p>
    <w:p xmlns:wp14="http://schemas.microsoft.com/office/word/2010/wordml" w:rsidR="002C50E9" w:rsidP="003B5D70" w:rsidRDefault="002C50E9" w14:paraId="2BA226A1" wp14:textId="77777777">
      <w:pPr>
        <w:pStyle w:val="KeinLeerraum"/>
      </w:pPr>
      <w:r>
        <w:rPr>
          <w:noProof/>
          <w:lang w:eastAsia="de-AT"/>
        </w:rPr>
        <w:drawing>
          <wp:inline xmlns:wp14="http://schemas.microsoft.com/office/word/2010/wordprocessingDrawing" distT="0" distB="0" distL="0" distR="0" wp14:anchorId="7B81B0F5" wp14:editId="7EBC88E4">
            <wp:extent cx="4829175" cy="228629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9594" cy="2295966"/>
                    </a:xfrm>
                    <a:prstGeom prst="rect">
                      <a:avLst/>
                    </a:prstGeom>
                  </pic:spPr>
                </pic:pic>
              </a:graphicData>
            </a:graphic>
          </wp:inline>
        </w:drawing>
      </w:r>
    </w:p>
    <w:p xmlns:wp14="http://schemas.microsoft.com/office/word/2010/wordml" w:rsidR="003B5D70" w:rsidP="003B5D70" w:rsidRDefault="003B5D70" w14:paraId="1B29EA35" wp14:textId="77777777">
      <w:pPr>
        <w:pStyle w:val="berschrift4"/>
      </w:pPr>
      <w:r w:rsidRPr="00EC0905">
        <w:t xml:space="preserve">Sprungantwort </w:t>
      </w:r>
      <w:r>
        <w:t>von Bessel-Tiefpässen 1. bis 4. Ordnung</w:t>
      </w:r>
    </w:p>
    <w:p xmlns:wp14="http://schemas.microsoft.com/office/word/2010/wordml" w:rsidR="00831D4A" w:rsidP="006F57E4" w:rsidRDefault="002C50E9" w14:paraId="17AD93B2" wp14:textId="77777777">
      <w:pPr>
        <w:pStyle w:val="KeinLeerraum"/>
        <w:rPr>
          <w:rStyle w:val="berschrift3Zchn"/>
        </w:rPr>
      </w:pPr>
      <w:r>
        <w:rPr>
          <w:noProof/>
          <w:lang w:eastAsia="de-AT"/>
        </w:rPr>
        <w:drawing>
          <wp:inline xmlns:wp14="http://schemas.microsoft.com/office/word/2010/wordprocessingDrawing" distT="0" distB="0" distL="0" distR="0" wp14:anchorId="6AC67EEE" wp14:editId="5276715F">
            <wp:extent cx="4791075" cy="228410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2696" cy="2289645"/>
                    </a:xfrm>
                    <a:prstGeom prst="rect">
                      <a:avLst/>
                    </a:prstGeom>
                  </pic:spPr>
                </pic:pic>
              </a:graphicData>
            </a:graphic>
          </wp:inline>
        </w:drawing>
      </w:r>
    </w:p>
    <w:p xmlns:wp14="http://schemas.microsoft.com/office/word/2010/wordml" w:rsidRPr="00831D4A" w:rsidR="00831D4A" w:rsidP="00831D4A" w:rsidRDefault="00831D4A" w14:paraId="0DE4B5B7" wp14:textId="77777777">
      <w:pPr>
        <w:pStyle w:val="KeinLeerraum"/>
        <w:rPr>
          <w:rStyle w:val="berschrift3Zchn"/>
          <w:rFonts w:eastAsiaTheme="minorHAnsi" w:cstheme="minorBidi"/>
          <w:color w:val="auto"/>
          <w:szCs w:val="22"/>
        </w:rPr>
      </w:pPr>
    </w:p>
    <w:p xmlns:wp14="http://schemas.microsoft.com/office/word/2010/wordml" w:rsidR="00026016" w:rsidP="00831D4A" w:rsidRDefault="00026016" w14:paraId="472F1441" wp14:textId="77777777">
      <w:pPr>
        <w:pStyle w:val="KeinLeerraum"/>
      </w:pPr>
      <w:proofErr w:type="spellStart"/>
      <w:r w:rsidRPr="00831D4A">
        <w:rPr>
          <w:rStyle w:val="berschrift3Zchn"/>
        </w:rPr>
        <w:t>Butterworth</w:t>
      </w:r>
      <w:proofErr w:type="spellEnd"/>
      <w:r w:rsidRPr="00831D4A">
        <w:rPr>
          <w:rStyle w:val="berschrift3Zchn"/>
        </w:rPr>
        <w:t>-Tiefpassfilter</w:t>
      </w:r>
    </w:p>
    <w:p xmlns:wp14="http://schemas.microsoft.com/office/word/2010/wordml" w:rsidRPr="002504F5" w:rsidR="00026016" w:rsidP="002504F5" w:rsidRDefault="00026016" w14:paraId="3B1DC189" wp14:textId="77777777">
      <w:pPr>
        <w:autoSpaceDE w:val="0"/>
        <w:autoSpaceDN w:val="0"/>
        <w:adjustRightInd w:val="0"/>
        <w:spacing w:after="0" w:line="240" w:lineRule="auto"/>
        <w:rPr>
          <w:rFonts w:eastAsiaTheme="minorEastAsia"/>
        </w:rPr>
      </w:pPr>
      <w:proofErr w:type="spellStart"/>
      <w:r w:rsidRPr="002504F5">
        <w:rPr>
          <w:rFonts w:eastAsiaTheme="minorEastAsia"/>
        </w:rPr>
        <w:t>Butterworth</w:t>
      </w:r>
      <w:proofErr w:type="spellEnd"/>
      <w:r w:rsidRPr="002504F5">
        <w:rPr>
          <w:rFonts w:eastAsiaTheme="minorEastAsia"/>
        </w:rPr>
        <w:t>-Tiefpassfilter besitzen einen Amplituden-Frequenzgang, der möglichst lang horizontal</w:t>
      </w:r>
      <w:r w:rsidR="0027319C">
        <w:rPr>
          <w:rFonts w:eastAsiaTheme="minorEastAsia"/>
        </w:rPr>
        <w:t xml:space="preserve"> </w:t>
      </w:r>
      <w:r w:rsidRPr="002504F5">
        <w:rPr>
          <w:rFonts w:eastAsiaTheme="minorEastAsia"/>
        </w:rPr>
        <w:t>verläuft und erst kurz vor der Grenzfrequenz scharf abknickt. Ihre Sprungantwort zeigt</w:t>
      </w:r>
      <w:r w:rsidR="0027319C">
        <w:rPr>
          <w:rFonts w:eastAsiaTheme="minorEastAsia"/>
        </w:rPr>
        <w:t xml:space="preserve"> </w:t>
      </w:r>
      <w:r w:rsidRPr="002504F5">
        <w:rPr>
          <w:rFonts w:eastAsiaTheme="minorEastAsia"/>
        </w:rPr>
        <w:t>ein beträchtliches Überschwingen, das mit zunehmender Ordnung größer wird.</w:t>
      </w:r>
    </w:p>
    <w:p xmlns:wp14="http://schemas.microsoft.com/office/word/2010/wordml" w:rsidR="00026016" w:rsidP="00EC0905" w:rsidRDefault="00EC0905" w14:paraId="26EF3B21" wp14:textId="77777777">
      <w:pPr>
        <w:pStyle w:val="berschrift4"/>
      </w:pPr>
      <w:r>
        <w:t xml:space="preserve">Amplitudengang von </w:t>
      </w:r>
      <w:proofErr w:type="spellStart"/>
      <w:r w:rsidRPr="003B5D70" w:rsidR="003B5D70">
        <w:t>Butterworth</w:t>
      </w:r>
      <w:proofErr w:type="spellEnd"/>
      <w:r>
        <w:t>-Tiefpässen 1. bis 4. Ordnung</w:t>
      </w:r>
    </w:p>
    <w:p xmlns:wp14="http://schemas.microsoft.com/office/word/2010/wordml" w:rsidR="00EC0905" w:rsidP="00026016" w:rsidRDefault="006F57E4" w14:paraId="66204FF1" wp14:textId="77777777">
      <w:pPr>
        <w:pStyle w:val="KeinLeerraum"/>
      </w:pPr>
      <w:r>
        <w:rPr>
          <w:noProof/>
          <w:lang w:eastAsia="de-AT"/>
        </w:rPr>
        <w:drawing>
          <wp:inline xmlns:wp14="http://schemas.microsoft.com/office/word/2010/wordprocessingDrawing" distT="0" distB="0" distL="0" distR="0" wp14:anchorId="26642784" wp14:editId="6DC46606">
            <wp:extent cx="4905375" cy="229101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2581" cy="2299049"/>
                    </a:xfrm>
                    <a:prstGeom prst="rect">
                      <a:avLst/>
                    </a:prstGeom>
                  </pic:spPr>
                </pic:pic>
              </a:graphicData>
            </a:graphic>
          </wp:inline>
        </w:drawing>
      </w:r>
    </w:p>
    <w:p xmlns:wp14="http://schemas.microsoft.com/office/word/2010/wordml" w:rsidR="00EC0905" w:rsidP="00EC0905" w:rsidRDefault="00EC0905" w14:paraId="7375EB9B" wp14:textId="77777777">
      <w:pPr>
        <w:pStyle w:val="berschrift4"/>
      </w:pPr>
      <w:r w:rsidRPr="00EC0905">
        <w:lastRenderedPageBreak/>
        <w:t>Phasengang</w:t>
      </w:r>
      <w:r>
        <w:t xml:space="preserve">gang von </w:t>
      </w:r>
      <w:proofErr w:type="spellStart"/>
      <w:r w:rsidRPr="003B5D70" w:rsidR="003B5D70">
        <w:t>Butterworth</w:t>
      </w:r>
      <w:proofErr w:type="spellEnd"/>
      <w:r>
        <w:t>-Tiefpässen 1. bis 4. Ordnung</w:t>
      </w:r>
    </w:p>
    <w:p xmlns:wp14="http://schemas.microsoft.com/office/word/2010/wordml" w:rsidR="00EC0905" w:rsidP="00026016" w:rsidRDefault="00831D4A" w14:paraId="2DBF0D7D" wp14:textId="77777777">
      <w:pPr>
        <w:pStyle w:val="KeinLeerraum"/>
      </w:pPr>
      <w:r>
        <w:rPr>
          <w:noProof/>
          <w:lang w:eastAsia="de-AT"/>
        </w:rPr>
        <w:drawing>
          <wp:inline xmlns:wp14="http://schemas.microsoft.com/office/word/2010/wordprocessingDrawing" distT="0" distB="0" distL="0" distR="0" wp14:anchorId="69B8ED78" wp14:editId="0411F3C4">
            <wp:extent cx="4820686" cy="2286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0462" cy="2290636"/>
                    </a:xfrm>
                    <a:prstGeom prst="rect">
                      <a:avLst/>
                    </a:prstGeom>
                  </pic:spPr>
                </pic:pic>
              </a:graphicData>
            </a:graphic>
          </wp:inline>
        </w:drawing>
      </w:r>
    </w:p>
    <w:p xmlns:wp14="http://schemas.microsoft.com/office/word/2010/wordml" w:rsidR="00EC0905" w:rsidP="00EC0905" w:rsidRDefault="00EC0905" w14:paraId="747A928D" wp14:textId="77777777">
      <w:pPr>
        <w:pStyle w:val="berschrift4"/>
      </w:pPr>
      <w:r w:rsidRPr="00EC0905">
        <w:t>Normierte Gruppenlaufzeit</w:t>
      </w:r>
      <w:r>
        <w:t xml:space="preserve"> von </w:t>
      </w:r>
      <w:proofErr w:type="spellStart"/>
      <w:r w:rsidRPr="003B5D70" w:rsidR="003B5D70">
        <w:t>Butterworth</w:t>
      </w:r>
      <w:proofErr w:type="spellEnd"/>
      <w:r>
        <w:t>-Tiefpässen 1. bis 4. Ordnung</w:t>
      </w:r>
    </w:p>
    <w:p xmlns:wp14="http://schemas.microsoft.com/office/word/2010/wordml" w:rsidR="00EC0905" w:rsidP="00026016" w:rsidRDefault="00831D4A" w14:paraId="6B62F1B3" wp14:textId="77777777">
      <w:pPr>
        <w:pStyle w:val="KeinLeerraum"/>
      </w:pPr>
      <w:r>
        <w:rPr>
          <w:noProof/>
          <w:lang w:eastAsia="de-AT"/>
        </w:rPr>
        <w:drawing>
          <wp:inline xmlns:wp14="http://schemas.microsoft.com/office/word/2010/wordprocessingDrawing" distT="0" distB="0" distL="0" distR="0" wp14:anchorId="7EC84107" wp14:editId="51E137B0">
            <wp:extent cx="4924425" cy="227656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8682" cy="2278537"/>
                    </a:xfrm>
                    <a:prstGeom prst="rect">
                      <a:avLst/>
                    </a:prstGeom>
                  </pic:spPr>
                </pic:pic>
              </a:graphicData>
            </a:graphic>
          </wp:inline>
        </w:drawing>
      </w:r>
    </w:p>
    <w:p xmlns:wp14="http://schemas.microsoft.com/office/word/2010/wordml" w:rsidR="00EC0905" w:rsidP="00EC0905" w:rsidRDefault="00EC0905" w14:paraId="5A4B496F" wp14:textId="77777777">
      <w:pPr>
        <w:pStyle w:val="berschrift4"/>
      </w:pPr>
      <w:r w:rsidRPr="00EC0905">
        <w:t xml:space="preserve">Sprungantwort </w:t>
      </w:r>
      <w:r>
        <w:t xml:space="preserve">von </w:t>
      </w:r>
      <w:proofErr w:type="spellStart"/>
      <w:r w:rsidRPr="003B5D70" w:rsidR="003B5D70">
        <w:t>Butterworth</w:t>
      </w:r>
      <w:proofErr w:type="spellEnd"/>
      <w:r>
        <w:t>-Tiefpässen 1. bis 4. Ordnung</w:t>
      </w:r>
    </w:p>
    <w:p xmlns:wp14="http://schemas.microsoft.com/office/word/2010/wordml" w:rsidR="00EC0905" w:rsidP="00026016" w:rsidRDefault="00831D4A" w14:paraId="02F2C34E" wp14:textId="77777777">
      <w:pPr>
        <w:pStyle w:val="KeinLeerraum"/>
      </w:pPr>
      <w:r>
        <w:rPr>
          <w:noProof/>
          <w:lang w:eastAsia="de-AT"/>
        </w:rPr>
        <w:drawing>
          <wp:inline xmlns:wp14="http://schemas.microsoft.com/office/word/2010/wordprocessingDrawing" distT="0" distB="0" distL="0" distR="0" wp14:anchorId="6082D49C" wp14:editId="47495045">
            <wp:extent cx="4914900" cy="230738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3360" cy="2311353"/>
                    </a:xfrm>
                    <a:prstGeom prst="rect">
                      <a:avLst/>
                    </a:prstGeom>
                  </pic:spPr>
                </pic:pic>
              </a:graphicData>
            </a:graphic>
          </wp:inline>
        </w:drawing>
      </w:r>
    </w:p>
    <w:p xmlns:wp14="http://schemas.microsoft.com/office/word/2010/wordml" w:rsidR="00831D4A" w:rsidP="00026016" w:rsidRDefault="00831D4A" w14:paraId="680A4E5D" wp14:textId="77777777">
      <w:pPr>
        <w:pStyle w:val="KeinLeerraum"/>
      </w:pPr>
    </w:p>
    <w:p xmlns:wp14="http://schemas.microsoft.com/office/word/2010/wordml" w:rsidR="00026016" w:rsidP="002504F5" w:rsidRDefault="00026016" w14:paraId="7A88E038" wp14:textId="77777777">
      <w:pPr>
        <w:pStyle w:val="berschrift3"/>
      </w:pPr>
      <w:proofErr w:type="spellStart"/>
      <w:r>
        <w:t>Tschebyscheff</w:t>
      </w:r>
      <w:proofErr w:type="spellEnd"/>
      <w:r>
        <w:t>-Tiefpassfilter</w:t>
      </w:r>
    </w:p>
    <w:p xmlns:wp14="http://schemas.microsoft.com/office/word/2010/wordml" w:rsidRPr="002504F5" w:rsidR="00026016" w:rsidP="002504F5" w:rsidRDefault="00026016" w14:paraId="7ECD415E" wp14:textId="77777777">
      <w:pPr>
        <w:autoSpaceDE w:val="0"/>
        <w:autoSpaceDN w:val="0"/>
        <w:adjustRightInd w:val="0"/>
        <w:spacing w:after="0" w:line="240" w:lineRule="auto"/>
        <w:rPr>
          <w:rFonts w:eastAsiaTheme="minorEastAsia"/>
        </w:rPr>
      </w:pPr>
      <w:proofErr w:type="spellStart"/>
      <w:r w:rsidRPr="002504F5">
        <w:rPr>
          <w:rFonts w:eastAsiaTheme="minorEastAsia"/>
        </w:rPr>
        <w:t>Tschebyscheff</w:t>
      </w:r>
      <w:proofErr w:type="spellEnd"/>
      <w:r w:rsidRPr="002504F5">
        <w:rPr>
          <w:rFonts w:eastAsiaTheme="minorEastAsia"/>
        </w:rPr>
        <w:t xml:space="preserve">-Tiefpassfilter (auch </w:t>
      </w:r>
      <w:proofErr w:type="spellStart"/>
      <w:r w:rsidRPr="002504F5">
        <w:rPr>
          <w:rFonts w:eastAsiaTheme="minorEastAsia"/>
        </w:rPr>
        <w:t>Chebishev</w:t>
      </w:r>
      <w:proofErr w:type="spellEnd"/>
      <w:r w:rsidRPr="002504F5">
        <w:rPr>
          <w:rFonts w:eastAsiaTheme="minorEastAsia"/>
        </w:rPr>
        <w:t>) besitzen oberhalb der Grenzfrequenz einen</w:t>
      </w:r>
      <w:r w:rsidR="002504F5">
        <w:rPr>
          <w:rFonts w:eastAsiaTheme="minorEastAsia"/>
        </w:rPr>
        <w:t xml:space="preserve"> </w:t>
      </w:r>
      <w:r w:rsidRPr="002504F5">
        <w:rPr>
          <w:rFonts w:eastAsiaTheme="minorEastAsia"/>
        </w:rPr>
        <w:t>noch steileren Abfall der Verstärkung. Im Durchlassbereich verläuft die Verstärkung jedoch</w:t>
      </w:r>
      <w:r w:rsidR="002504F5">
        <w:rPr>
          <w:rFonts w:eastAsiaTheme="minorEastAsia"/>
        </w:rPr>
        <w:t xml:space="preserve"> </w:t>
      </w:r>
      <w:r w:rsidRPr="002504F5">
        <w:rPr>
          <w:rFonts w:eastAsiaTheme="minorEastAsia"/>
        </w:rPr>
        <w:t>nicht monoton, sondern besitzt eine Welligkeit konstanter Amplitude. Bei gegebener Ordnung</w:t>
      </w:r>
      <w:r w:rsidR="002504F5">
        <w:rPr>
          <w:rFonts w:eastAsiaTheme="minorEastAsia"/>
        </w:rPr>
        <w:t xml:space="preserve"> </w:t>
      </w:r>
      <w:r w:rsidRPr="002504F5">
        <w:rPr>
          <w:rFonts w:eastAsiaTheme="minorEastAsia"/>
        </w:rPr>
        <w:t>ist der Abfall oberhalb der Grenzfrequenz umso steiler, je größer die zugelassene Welligkeit</w:t>
      </w:r>
      <w:r w:rsidR="002504F5">
        <w:rPr>
          <w:rFonts w:eastAsiaTheme="minorEastAsia"/>
        </w:rPr>
        <w:t xml:space="preserve"> </w:t>
      </w:r>
      <w:r w:rsidRPr="002504F5">
        <w:rPr>
          <w:rFonts w:eastAsiaTheme="minorEastAsia"/>
        </w:rPr>
        <w:t xml:space="preserve">ist. Das Überschwingen der Sprungantwort ist noch stärker als bei den </w:t>
      </w:r>
      <w:proofErr w:type="spellStart"/>
      <w:r w:rsidRPr="002504F5">
        <w:rPr>
          <w:rFonts w:eastAsiaTheme="minorEastAsia"/>
        </w:rPr>
        <w:t>Butterworth</w:t>
      </w:r>
      <w:proofErr w:type="spellEnd"/>
      <w:r w:rsidRPr="002504F5">
        <w:rPr>
          <w:rFonts w:eastAsiaTheme="minorEastAsia"/>
        </w:rPr>
        <w:t>-Filtern.</w:t>
      </w:r>
    </w:p>
    <w:p xmlns:wp14="http://schemas.microsoft.com/office/word/2010/wordml" w:rsidR="003B5D70" w:rsidP="003B5D70" w:rsidRDefault="003B5D70" w14:paraId="6F2448B7" wp14:textId="77777777">
      <w:pPr>
        <w:pStyle w:val="berschrift4"/>
      </w:pPr>
      <w:r>
        <w:lastRenderedPageBreak/>
        <w:t xml:space="preserve">Amplitudengang von </w:t>
      </w:r>
      <w:proofErr w:type="spellStart"/>
      <w:r w:rsidRPr="003B5D70">
        <w:t>Tschebyscheff</w:t>
      </w:r>
      <w:proofErr w:type="spellEnd"/>
      <w:r>
        <w:t>-Tiefpässen 1. bis 4. Ordnung</w:t>
      </w:r>
    </w:p>
    <w:p xmlns:wp14="http://schemas.microsoft.com/office/word/2010/wordml" w:rsidR="003B5D70" w:rsidP="003B5D70" w:rsidRDefault="00831D4A" w14:paraId="19219836" wp14:textId="77777777">
      <w:pPr>
        <w:pStyle w:val="KeinLeerraum"/>
      </w:pPr>
      <w:r>
        <w:rPr>
          <w:noProof/>
          <w:lang w:eastAsia="de-AT"/>
        </w:rPr>
        <w:drawing>
          <wp:inline xmlns:wp14="http://schemas.microsoft.com/office/word/2010/wordprocessingDrawing" distT="0" distB="0" distL="0" distR="0" wp14:anchorId="225B5464" wp14:editId="7FD347D2">
            <wp:extent cx="5010828" cy="229552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5509" cy="2297669"/>
                    </a:xfrm>
                    <a:prstGeom prst="rect">
                      <a:avLst/>
                    </a:prstGeom>
                  </pic:spPr>
                </pic:pic>
              </a:graphicData>
            </a:graphic>
          </wp:inline>
        </w:drawing>
      </w:r>
    </w:p>
    <w:p xmlns:wp14="http://schemas.microsoft.com/office/word/2010/wordml" w:rsidR="003B5D70" w:rsidP="003B5D70" w:rsidRDefault="003B5D70" w14:paraId="2D5B5F5F" wp14:textId="77777777">
      <w:pPr>
        <w:pStyle w:val="berschrift4"/>
      </w:pPr>
      <w:r w:rsidRPr="00EC0905">
        <w:t>Phasengang</w:t>
      </w:r>
      <w:r>
        <w:t xml:space="preserve">gang von </w:t>
      </w:r>
      <w:proofErr w:type="spellStart"/>
      <w:r w:rsidRPr="003B5D70">
        <w:t>Tschebyscheff</w:t>
      </w:r>
      <w:proofErr w:type="spellEnd"/>
      <w:r>
        <w:t>-Tiefpässen 1. bis 4. Ordnung</w:t>
      </w:r>
      <w:r w:rsidR="00831D4A">
        <w:t xml:space="preserve"> </w:t>
      </w:r>
      <w:r w:rsidRPr="00831D4A" w:rsidR="00831D4A">
        <w:t>mit 3 dB Welligkeit</w:t>
      </w:r>
    </w:p>
    <w:p xmlns:wp14="http://schemas.microsoft.com/office/word/2010/wordml" w:rsidR="003B5D70" w:rsidP="003B5D70" w:rsidRDefault="00831D4A" w14:paraId="296FEF7D" wp14:textId="77777777">
      <w:pPr>
        <w:pStyle w:val="KeinLeerraum"/>
      </w:pPr>
      <w:r>
        <w:rPr>
          <w:noProof/>
          <w:lang w:eastAsia="de-AT"/>
        </w:rPr>
        <w:drawing>
          <wp:inline xmlns:wp14="http://schemas.microsoft.com/office/word/2010/wordprocessingDrawing" distT="0" distB="0" distL="0" distR="0" wp14:anchorId="67983EDE" wp14:editId="35A7D53B">
            <wp:extent cx="5133975" cy="2355336"/>
            <wp:effectExtent l="0" t="0" r="0" b="698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2725" cy="2359350"/>
                    </a:xfrm>
                    <a:prstGeom prst="rect">
                      <a:avLst/>
                    </a:prstGeom>
                  </pic:spPr>
                </pic:pic>
              </a:graphicData>
            </a:graphic>
          </wp:inline>
        </w:drawing>
      </w:r>
    </w:p>
    <w:p xmlns:wp14="http://schemas.microsoft.com/office/word/2010/wordml" w:rsidR="00831D4A" w:rsidP="003B5D70" w:rsidRDefault="00831D4A" w14:paraId="7194DBDC" wp14:textId="77777777">
      <w:pPr>
        <w:pStyle w:val="KeinLeerraum"/>
      </w:pPr>
    </w:p>
    <w:p xmlns:wp14="http://schemas.microsoft.com/office/word/2010/wordml" w:rsidR="003B5D70" w:rsidP="003B5D70" w:rsidRDefault="003B5D70" w14:paraId="1BE91C16" wp14:textId="77777777">
      <w:pPr>
        <w:pStyle w:val="berschrift4"/>
      </w:pPr>
      <w:r w:rsidRPr="00EC0905">
        <w:t>Normierte Gruppenlaufzeit</w:t>
      </w:r>
      <w:r>
        <w:t xml:space="preserve"> von </w:t>
      </w:r>
      <w:proofErr w:type="spellStart"/>
      <w:r w:rsidRPr="003B5D70">
        <w:t>Tschebyscheff</w:t>
      </w:r>
      <w:proofErr w:type="spellEnd"/>
      <w:r>
        <w:t>-Tiefpässen 1. bis 4. Ordnung</w:t>
      </w:r>
      <w:r w:rsidR="00831D4A">
        <w:t xml:space="preserve"> </w:t>
      </w:r>
      <w:r w:rsidRPr="00831D4A" w:rsidR="00831D4A">
        <w:t>mit 3 dB Welligkeit</w:t>
      </w:r>
    </w:p>
    <w:p xmlns:wp14="http://schemas.microsoft.com/office/word/2010/wordml" w:rsidR="003B5D70" w:rsidP="003B5D70" w:rsidRDefault="00831D4A" w14:paraId="769D0D3C" wp14:textId="77777777">
      <w:pPr>
        <w:pStyle w:val="KeinLeerraum"/>
      </w:pPr>
      <w:r>
        <w:rPr>
          <w:noProof/>
          <w:lang w:eastAsia="de-AT"/>
        </w:rPr>
        <w:drawing>
          <wp:inline xmlns:wp14="http://schemas.microsoft.com/office/word/2010/wordprocessingDrawing" distT="0" distB="0" distL="0" distR="0" wp14:anchorId="30BB3649" wp14:editId="7D163F46">
            <wp:extent cx="5181600" cy="2429732"/>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0541" cy="2433924"/>
                    </a:xfrm>
                    <a:prstGeom prst="rect">
                      <a:avLst/>
                    </a:prstGeom>
                  </pic:spPr>
                </pic:pic>
              </a:graphicData>
            </a:graphic>
          </wp:inline>
        </w:drawing>
      </w:r>
    </w:p>
    <w:p xmlns:wp14="http://schemas.microsoft.com/office/word/2010/wordml" w:rsidR="00831D4A" w:rsidP="003B5D70" w:rsidRDefault="00831D4A" w14:paraId="54CD245A" wp14:textId="77777777">
      <w:pPr>
        <w:pStyle w:val="KeinLeerraum"/>
      </w:pPr>
    </w:p>
    <w:p xmlns:wp14="http://schemas.microsoft.com/office/word/2010/wordml" w:rsidR="003B5D70" w:rsidP="003B5D70" w:rsidRDefault="003B5D70" w14:paraId="5F59BB4A" wp14:textId="77777777">
      <w:pPr>
        <w:pStyle w:val="berschrift4"/>
      </w:pPr>
      <w:r w:rsidRPr="00EC0905">
        <w:lastRenderedPageBreak/>
        <w:t xml:space="preserve">Sprungantwort </w:t>
      </w:r>
      <w:r>
        <w:t xml:space="preserve">von </w:t>
      </w:r>
      <w:proofErr w:type="spellStart"/>
      <w:r w:rsidRPr="003B5D70">
        <w:t>Tschebyscheff</w:t>
      </w:r>
      <w:proofErr w:type="spellEnd"/>
      <w:r>
        <w:t>-Tiefpässen 1. bis 4. Ordnung</w:t>
      </w:r>
      <w:r w:rsidR="00831D4A">
        <w:t xml:space="preserve"> </w:t>
      </w:r>
      <w:r w:rsidRPr="00831D4A" w:rsidR="00831D4A">
        <w:t>mit 3 dB Welligkeit</w:t>
      </w:r>
    </w:p>
    <w:p xmlns:wp14="http://schemas.microsoft.com/office/word/2010/wordml" w:rsidR="00026016" w:rsidP="00026016" w:rsidRDefault="00831D4A" w14:paraId="1231BE67" wp14:textId="77777777">
      <w:pPr>
        <w:pStyle w:val="KeinLeerraum"/>
      </w:pPr>
      <w:r>
        <w:rPr>
          <w:noProof/>
          <w:lang w:eastAsia="de-AT"/>
        </w:rPr>
        <w:drawing>
          <wp:inline xmlns:wp14="http://schemas.microsoft.com/office/word/2010/wordprocessingDrawing" distT="0" distB="0" distL="0" distR="0" wp14:anchorId="04668D4E" wp14:editId="2EC2BC37">
            <wp:extent cx="5143500" cy="2433978"/>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3367" cy="2438647"/>
                    </a:xfrm>
                    <a:prstGeom prst="rect">
                      <a:avLst/>
                    </a:prstGeom>
                  </pic:spPr>
                </pic:pic>
              </a:graphicData>
            </a:graphic>
          </wp:inline>
        </w:drawing>
      </w:r>
    </w:p>
    <w:p xmlns:wp14="http://schemas.microsoft.com/office/word/2010/wordml" w:rsidRPr="00026016" w:rsidR="00026016" w:rsidP="00026016" w:rsidRDefault="00026016" w14:paraId="36FEB5B0" wp14:textId="77777777">
      <w:pPr>
        <w:pStyle w:val="KeinLeerraum"/>
      </w:pPr>
    </w:p>
    <w:p xmlns:wp14="http://schemas.microsoft.com/office/word/2010/wordml" w:rsidR="00026016" w:rsidP="00026016" w:rsidRDefault="00026016" w14:paraId="75726A0D" wp14:textId="77777777">
      <w:pPr>
        <w:pStyle w:val="KeinLeerraum"/>
      </w:pPr>
      <w:r>
        <w:t xml:space="preserve">Für </w:t>
      </w:r>
      <w:r w:rsidRPr="006422DE">
        <w:t xml:space="preserve">diese Filtercharakteristiken </w:t>
      </w:r>
      <w:r>
        <w:t xml:space="preserve">bis zur 4. Ordnung </w:t>
      </w:r>
      <w:r w:rsidRPr="006422DE">
        <w:t xml:space="preserve">sind </w:t>
      </w:r>
      <w:r>
        <w:t xml:space="preserve">folgende </w:t>
      </w:r>
      <w:r w:rsidRPr="006422DE">
        <w:t>Koeffizienten</w:t>
      </w:r>
      <w:r>
        <w:t xml:space="preserve"> notwendig:</w:t>
      </w:r>
    </w:p>
    <w:p xmlns:wp14="http://schemas.microsoft.com/office/word/2010/wordml" w:rsidRPr="006422DE" w:rsidR="00026016" w:rsidP="00026016" w:rsidRDefault="00026016" w14:paraId="30D7AA69" wp14:textId="77777777">
      <w:pPr>
        <w:pStyle w:val="KeinLeerraum"/>
      </w:pPr>
      <w:r>
        <w:rPr>
          <w:noProof/>
          <w:lang w:eastAsia="de-AT"/>
        </w:rPr>
        <w:drawing>
          <wp:inline xmlns:wp14="http://schemas.microsoft.com/office/word/2010/wordprocessingDrawing" distT="0" distB="0" distL="0" distR="0" wp14:anchorId="04422E81" wp14:editId="79FECBF9">
            <wp:extent cx="3457575" cy="48387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575" cy="4838700"/>
                    </a:xfrm>
                    <a:prstGeom prst="rect">
                      <a:avLst/>
                    </a:prstGeom>
                  </pic:spPr>
                </pic:pic>
              </a:graphicData>
            </a:graphic>
          </wp:inline>
        </w:drawing>
      </w:r>
      <w:r>
        <w:rPr>
          <w:rStyle w:val="Funotenzeichen"/>
        </w:rPr>
        <w:footnoteReference w:id="16"/>
      </w:r>
    </w:p>
    <w:p xmlns:wp14="http://schemas.microsoft.com/office/word/2010/wordml" w:rsidR="00C4203A" w:rsidP="005542A8" w:rsidRDefault="005542A8" w14:paraId="3410CA97" wp14:textId="77777777">
      <w:pPr>
        <w:autoSpaceDE w:val="0"/>
        <w:autoSpaceDN w:val="0"/>
        <w:adjustRightInd w:val="0"/>
        <w:spacing w:after="0" w:line="240" w:lineRule="auto"/>
        <w:rPr>
          <w:rFonts w:eastAsiaTheme="minorEastAsia"/>
        </w:rPr>
      </w:pPr>
      <w:r w:rsidRPr="005542A8">
        <w:rPr>
          <w:rFonts w:eastAsiaTheme="minorEastAsia"/>
        </w:rPr>
        <w:t>Für die Überprüfung von aktiven Fil</w:t>
      </w:r>
      <w:r w:rsidR="00C4203A">
        <w:rPr>
          <w:rFonts w:eastAsiaTheme="minorEastAsia"/>
        </w:rPr>
        <w:t xml:space="preserve">tern ist es günstig, wenn die </w:t>
      </w:r>
      <w:r w:rsidRPr="00C4203A" w:rsidR="00C4203A">
        <w:rPr>
          <w:rFonts w:eastAsiaTheme="minorEastAsia"/>
          <w:i/>
        </w:rPr>
        <w:t>3</w:t>
      </w:r>
      <w:r w:rsidRPr="00C4203A">
        <w:rPr>
          <w:rFonts w:eastAsiaTheme="minorEastAsia"/>
          <w:i/>
        </w:rPr>
        <w:t>dB</w:t>
      </w:r>
      <w:r w:rsidRPr="005542A8">
        <w:rPr>
          <w:rFonts w:eastAsiaTheme="minorEastAsia"/>
        </w:rPr>
        <w:t>-Grenzfrequenz eines</w:t>
      </w:r>
      <w:r w:rsidR="00C4203A">
        <w:rPr>
          <w:rFonts w:eastAsiaTheme="minorEastAsia"/>
        </w:rPr>
        <w:t xml:space="preserve"> </w:t>
      </w:r>
      <w:r w:rsidRPr="005542A8">
        <w:rPr>
          <w:rFonts w:eastAsiaTheme="minorEastAsia"/>
        </w:rPr>
        <w:t>jeden Teilfilters durch die Größe</w:t>
      </w:r>
      <w:r w:rsidR="00C4203A">
        <w:rPr>
          <w:rFonts w:eastAsiaTheme="minorEastAsia"/>
        </w:rPr>
        <w:t xml:space="preserve"> </w:t>
      </w:r>
      <m:oMath>
        <m:f>
          <m:fPr>
            <m:type m:val="lin"/>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f</m:t>
                </m:r>
              </m:e>
              <m:sub>
                <m:sSub>
                  <m:sSubPr>
                    <m:ctrlPr>
                      <w:rPr>
                        <w:rFonts w:ascii="Cambria Math" w:hAnsi="Cambria Math" w:eastAsiaTheme="minorEastAsia"/>
                        <w:i/>
                      </w:rPr>
                    </m:ctrlPr>
                  </m:sSubPr>
                  <m:e>
                    <m:r>
                      <w:rPr>
                        <w:rFonts w:ascii="Cambria Math" w:hAnsi="Cambria Math" w:eastAsiaTheme="minorEastAsia"/>
                      </w:rPr>
                      <m:t>g</m:t>
                    </m:r>
                  </m:e>
                  <m:sub>
                    <m:r>
                      <w:rPr>
                        <w:rFonts w:ascii="Cambria Math" w:hAnsi="Cambria Math" w:eastAsiaTheme="minorEastAsia"/>
                      </w:rPr>
                      <m:t>i</m:t>
                    </m:r>
                  </m:sub>
                </m:sSub>
              </m:sub>
            </m:sSub>
          </m:num>
          <m:den>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g</m:t>
                </m:r>
              </m:sub>
            </m:sSub>
          </m:den>
        </m:f>
      </m:oMath>
      <w:r w:rsidRPr="005542A8">
        <w:rPr>
          <w:rFonts w:eastAsiaTheme="minorEastAsia"/>
        </w:rPr>
        <w:t xml:space="preserve"> bekannt ist. </w:t>
      </w:r>
    </w:p>
    <w:p xmlns:wp14="http://schemas.microsoft.com/office/word/2010/wordml" w:rsidR="00C4203A" w:rsidP="005542A8" w:rsidRDefault="005542A8" w14:paraId="12AFFF71" wp14:textId="77777777">
      <w:pPr>
        <w:autoSpaceDE w:val="0"/>
        <w:autoSpaceDN w:val="0"/>
        <w:adjustRightInd w:val="0"/>
        <w:spacing w:after="0" w:line="240" w:lineRule="auto"/>
        <w:rPr>
          <w:rFonts w:eastAsiaTheme="minorEastAsia"/>
        </w:rPr>
      </w:pPr>
      <w:r w:rsidRPr="005542A8">
        <w:rPr>
          <w:rFonts w:eastAsiaTheme="minorEastAsia"/>
        </w:rPr>
        <w:lastRenderedPageBreak/>
        <w:t>Um Instabilitäten bei einzelnen Filtern</w:t>
      </w:r>
      <w:r w:rsidR="00C4203A">
        <w:rPr>
          <w:rFonts w:eastAsiaTheme="minorEastAsia"/>
        </w:rPr>
        <w:t xml:space="preserve"> </w:t>
      </w:r>
      <w:r w:rsidRPr="005542A8">
        <w:rPr>
          <w:rFonts w:eastAsiaTheme="minorEastAsia"/>
        </w:rPr>
        <w:t xml:space="preserve">abschätzen zu können, ist es vorteilhaft, wenn die </w:t>
      </w:r>
      <w:proofErr w:type="spellStart"/>
      <w:r w:rsidRPr="005542A8">
        <w:rPr>
          <w:rFonts w:eastAsiaTheme="minorEastAsia"/>
        </w:rPr>
        <w:t>Polgüte</w:t>
      </w:r>
      <w:proofErr w:type="spellEnd"/>
      <w:r w:rsidRPr="005542A8">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Q</m:t>
            </m:r>
          </m:e>
          <m:sub>
            <m:r>
              <w:rPr>
                <w:rFonts w:ascii="Cambria Math" w:hAnsi="Cambria Math" w:eastAsiaTheme="minorEastAsia"/>
              </w:rPr>
              <m:t>i</m:t>
            </m:r>
          </m:sub>
        </m:sSub>
        <m:r>
          <w:rPr>
            <w:rFonts w:ascii="Cambria Math" w:hAnsi="Cambria Math" w:eastAsiaTheme="minorEastAsia"/>
          </w:rPr>
          <m:t>=</m:t>
        </m:r>
        <m:f>
          <m:fPr>
            <m:ctrlPr>
              <w:rPr>
                <w:rFonts w:ascii="Cambria Math" w:hAnsi="Cambria Math" w:eastAsiaTheme="minorEastAsia"/>
                <w:i/>
              </w:rPr>
            </m:ctrlPr>
          </m:fPr>
          <m:num>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b</m:t>
                    </m:r>
                  </m:e>
                  <m:sub>
                    <m:r>
                      <w:rPr>
                        <w:rFonts w:ascii="Cambria Math" w:hAnsi="Cambria Math" w:eastAsiaTheme="minorEastAsia"/>
                      </w:rPr>
                      <m:t>i</m:t>
                    </m:r>
                  </m:sub>
                </m:sSub>
              </m:e>
            </m:rad>
          </m:num>
          <m:den>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i</m:t>
                </m:r>
              </m:sub>
            </m:sSub>
          </m:den>
        </m:f>
      </m:oMath>
      <w:r w:rsidRPr="005542A8">
        <w:rPr>
          <w:rFonts w:eastAsiaTheme="minorEastAsia"/>
        </w:rPr>
        <w:t xml:space="preserve"> der einzelnen Teilfilter bekannt</w:t>
      </w:r>
      <w:r w:rsidR="00C4203A">
        <w:rPr>
          <w:rFonts w:eastAsiaTheme="minorEastAsia"/>
        </w:rPr>
        <w:t xml:space="preserve"> </w:t>
      </w:r>
      <w:r w:rsidRPr="005542A8">
        <w:rPr>
          <w:rFonts w:eastAsiaTheme="minorEastAsia"/>
        </w:rPr>
        <w:t xml:space="preserve">ist. </w:t>
      </w:r>
    </w:p>
    <w:p xmlns:wp14="http://schemas.microsoft.com/office/word/2010/wordml" w:rsidRPr="00C4203A" w:rsidR="00C4203A" w:rsidP="00C4203A" w:rsidRDefault="00C4203A" w14:paraId="1BD0301C" wp14:textId="77777777">
      <w:pPr>
        <w:autoSpaceDE w:val="0"/>
        <w:autoSpaceDN w:val="0"/>
        <w:adjustRightInd w:val="0"/>
        <w:spacing w:after="0" w:line="240" w:lineRule="auto"/>
        <w:rPr>
          <w:rFonts w:eastAsiaTheme="minorEastAsia"/>
        </w:rPr>
      </w:pPr>
      <w:r w:rsidRPr="00C4203A">
        <w:rPr>
          <w:rFonts w:eastAsiaTheme="minorEastAsia"/>
        </w:rPr>
        <w:t xml:space="preserve">Je größer die </w:t>
      </w:r>
      <w:proofErr w:type="spellStart"/>
      <w:r w:rsidRPr="00C4203A">
        <w:rPr>
          <w:rFonts w:eastAsiaTheme="minorEastAsia"/>
        </w:rPr>
        <w:t>Polgüte</w:t>
      </w:r>
      <w:proofErr w:type="spellEnd"/>
      <w:r w:rsidRPr="00C4203A">
        <w:rPr>
          <w:rFonts w:eastAsiaTheme="minorEastAsia"/>
        </w:rPr>
        <w:t xml:space="preserve"> ist, desto größer ist die Neigung des Filters zu Instabilitäten.</w:t>
      </w:r>
    </w:p>
    <w:p xmlns:wp14="http://schemas.microsoft.com/office/word/2010/wordml" w:rsidR="008838E7" w:rsidP="00026016" w:rsidRDefault="008838E7" w14:paraId="7196D064" wp14:textId="77777777">
      <w:pPr>
        <w:pStyle w:val="KeinLeerraum"/>
      </w:pPr>
    </w:p>
    <w:p xmlns:wp14="http://schemas.microsoft.com/office/word/2010/wordml" w:rsidR="008838E7" w:rsidP="00257486" w:rsidRDefault="00257486" w14:paraId="6EF7CAFD" wp14:textId="77777777">
      <w:pPr>
        <w:pStyle w:val="berschrift2"/>
      </w:pPr>
      <w:r>
        <w:t>Tiefpass-Hochpass-Transformation</w:t>
      </w:r>
    </w:p>
    <w:p xmlns:wp14="http://schemas.microsoft.com/office/word/2010/wordml" w:rsidR="00F51A9A" w:rsidP="00F51A9A" w:rsidRDefault="00F51A9A" w14:paraId="749C76A5" wp14:textId="77777777">
      <w:pPr>
        <w:autoSpaceDE w:val="0"/>
        <w:autoSpaceDN w:val="0"/>
        <w:adjustRightInd w:val="0"/>
        <w:spacing w:after="0" w:line="240" w:lineRule="auto"/>
        <w:rPr>
          <w:rFonts w:eastAsiaTheme="minorEastAsia"/>
        </w:rPr>
      </w:pPr>
      <w:r>
        <w:rPr>
          <w:rFonts w:eastAsiaTheme="minorEastAsia"/>
        </w:rPr>
        <w:t xml:space="preserve">Für den Tiefpass lautet die Übertragungsfunktion </w:t>
      </w:r>
    </w:p>
    <w:p xmlns:wp14="http://schemas.microsoft.com/office/word/2010/wordml" w:rsidRPr="00F35482" w:rsidR="00F51A9A" w:rsidP="00F51A9A" w:rsidRDefault="008A3057" w14:paraId="3E78BD1B" wp14:textId="77777777">
      <w:pPr>
        <w:autoSpaceDE w:val="0"/>
        <w:autoSpaceDN w:val="0"/>
        <w:adjustRightInd w:val="0"/>
        <w:spacing w:after="0" w:line="240" w:lineRule="auto"/>
        <w:rPr>
          <w:rFonts w:eastAsiaTheme="minorEastAsia"/>
        </w:rPr>
      </w:pP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nary>
              <m:naryPr>
                <m:chr m:val="∏"/>
                <m:limLoc m:val="subSup"/>
                <m:ctrlPr>
                  <w:rPr>
                    <w:rFonts w:ascii="Cambria Math" w:hAnsi="Cambria Math" w:eastAsiaTheme="minorEastAsia"/>
                    <w:i/>
                    <w:sz w:val="28"/>
                    <w:szCs w:val="28"/>
                  </w:rPr>
                </m:ctrlPr>
              </m:naryPr>
              <m:sub>
                <m:r>
                  <w:rPr>
                    <w:rFonts w:ascii="Cambria Math" w:hAnsi="Cambria Math" w:eastAsiaTheme="minorEastAsia"/>
                    <w:sz w:val="28"/>
                    <w:szCs w:val="28"/>
                  </w:rPr>
                  <m:t>1</m:t>
                </m:r>
              </m:sub>
              <m:sup>
                <m:r>
                  <w:rPr>
                    <w:rFonts w:ascii="Cambria Math" w:hAnsi="Cambria Math" w:eastAsiaTheme="minorEastAsia"/>
                    <w:sz w:val="28"/>
                    <w:szCs w:val="28"/>
                  </w:rPr>
                  <m:t>n</m:t>
                </m:r>
              </m:sup>
              <m:e>
                <m:d>
                  <m:dPr>
                    <m:ctrlPr>
                      <w:rPr>
                        <w:rFonts w:ascii="Cambria Math" w:hAnsi="Cambria Math" w:eastAsiaTheme="minorEastAsia"/>
                        <w:i/>
                        <w:sz w:val="28"/>
                        <w:szCs w:val="28"/>
                      </w:rPr>
                    </m:ctrlPr>
                  </m:dPr>
                  <m:e>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i</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i</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e>
                </m:d>
              </m:e>
            </m:nary>
          </m:den>
        </m:f>
        <m:r>
          <w:rPr>
            <w:rFonts w:ascii="Cambria Math" w:hAnsi="Cambria Math" w:eastAsiaTheme="minorEastAsia"/>
            <w:sz w:val="28"/>
            <w:szCs w:val="28"/>
          </w:rPr>
          <m:t xml:space="preserve"> </m:t>
        </m:r>
      </m:oMath>
      <w:r w:rsidR="00F51A9A">
        <w:rPr>
          <w:rFonts w:eastAsiaTheme="minorEastAsia"/>
          <w:sz w:val="28"/>
          <w:szCs w:val="28"/>
        </w:rPr>
        <w:t xml:space="preserve"> </w:t>
      </w:r>
    </w:p>
    <w:p xmlns:wp14="http://schemas.microsoft.com/office/word/2010/wordml" w:rsidR="00257486" w:rsidP="00257486" w:rsidRDefault="00257486" w14:paraId="0F941BFC" wp14:textId="77777777">
      <w:pPr>
        <w:autoSpaceDE w:val="0"/>
        <w:autoSpaceDN w:val="0"/>
        <w:adjustRightInd w:val="0"/>
        <w:spacing w:after="0" w:line="240" w:lineRule="auto"/>
        <w:rPr>
          <w:rFonts w:eastAsiaTheme="minorEastAsia"/>
        </w:rPr>
      </w:pPr>
      <w:r w:rsidRPr="00257486">
        <w:rPr>
          <w:rFonts w:eastAsiaTheme="minorEastAsia"/>
        </w:rPr>
        <w:t xml:space="preserve">In der logarithmischen Darstellung kommt man vom Tiefpass zum analogen </w:t>
      </w:r>
      <w:proofErr w:type="spellStart"/>
      <w:r w:rsidRPr="00257486">
        <w:rPr>
          <w:rFonts w:eastAsiaTheme="minorEastAsia"/>
        </w:rPr>
        <w:t>Hochpass</w:t>
      </w:r>
      <w:proofErr w:type="spellEnd"/>
      <w:r w:rsidRPr="00257486">
        <w:rPr>
          <w:rFonts w:eastAsiaTheme="minorEastAsia"/>
        </w:rPr>
        <w:t>, indem man die Frequenzgangkurve der Verstärkung an d</w:t>
      </w:r>
      <w:r>
        <w:rPr>
          <w:rFonts w:eastAsiaTheme="minorEastAsia"/>
        </w:rPr>
        <w:t>er Grenzfrequenz</w:t>
      </w:r>
      <w:r w:rsidR="005A16DC">
        <w:rPr>
          <w:rFonts w:eastAsiaTheme="minorEastAsia"/>
        </w:rPr>
        <w:t xml:space="preserve"> spiegelt, d.h. indem man die normierte Frequenz </w:t>
      </w:r>
      <w:r w:rsidR="005A16DC">
        <w:rPr>
          <w:rFonts w:cs="Arial" w:eastAsiaTheme="minorEastAsia"/>
        </w:rPr>
        <w:t>Ω</w:t>
      </w:r>
      <w:r w:rsidR="0024615A">
        <w:rPr>
          <w:rStyle w:val="Funotenzeichen"/>
          <w:rFonts w:cs="Arial" w:eastAsiaTheme="minorEastAsia"/>
        </w:rPr>
        <w:footnoteReference w:id="17"/>
      </w:r>
      <w:r w:rsidR="005A16DC">
        <w:rPr>
          <w:rFonts w:eastAsiaTheme="minorEastAsia"/>
        </w:rPr>
        <w:t xml:space="preserve"> durch </w:t>
      </w:r>
      <m:oMath>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Ω</m:t>
            </m:r>
          </m:den>
        </m:f>
        <m:r>
          <w:rPr>
            <w:rFonts w:ascii="Cambria Math" w:hAnsi="Cambria Math" w:eastAsiaTheme="minorEastAsia"/>
          </w:rPr>
          <m:t xml:space="preserve"> </m:t>
        </m:r>
      </m:oMath>
      <w:r w:rsidR="005A16DC">
        <w:rPr>
          <w:rFonts w:eastAsiaTheme="minorEastAsia"/>
        </w:rPr>
        <w:t xml:space="preserve">beziehungsweise S durch </w:t>
      </w:r>
      <m:oMath>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S</m:t>
            </m:r>
          </m:den>
        </m:f>
      </m:oMath>
      <w:r w:rsidR="005A16DC">
        <w:rPr>
          <w:rFonts w:eastAsiaTheme="minorEastAsia"/>
        </w:rPr>
        <w:t xml:space="preserve"> ersetzt.</w:t>
      </w:r>
    </w:p>
    <w:p xmlns:wp14="http://schemas.microsoft.com/office/word/2010/wordml" w:rsidR="00257486" w:rsidP="00257486" w:rsidRDefault="00257486" w14:paraId="78ED529F" wp14:textId="77777777">
      <w:pPr>
        <w:autoSpaceDE w:val="0"/>
        <w:autoSpaceDN w:val="0"/>
        <w:adjustRightInd w:val="0"/>
        <w:spacing w:after="0" w:line="240" w:lineRule="auto"/>
        <w:rPr>
          <w:rFonts w:eastAsiaTheme="minorEastAsia"/>
        </w:rPr>
      </w:pPr>
      <w:r w:rsidRPr="00257486">
        <w:rPr>
          <w:rFonts w:eastAsiaTheme="minorEastAsia"/>
        </w:rPr>
        <w:t>Die Grenzfrequenz bleibt dabei erhalten</w:t>
      </w:r>
      <w:r w:rsidR="00657BE0">
        <w:rPr>
          <w:rFonts w:eastAsiaTheme="minorEastAsia"/>
        </w:rPr>
        <w:t>!</w:t>
      </w:r>
    </w:p>
    <w:p xmlns:wp14="http://schemas.microsoft.com/office/word/2010/wordml" w:rsidR="00D60B46" w:rsidP="00257486" w:rsidRDefault="00D60B46" w14:paraId="34FF1C98" wp14:textId="77777777">
      <w:pPr>
        <w:autoSpaceDE w:val="0"/>
        <w:autoSpaceDN w:val="0"/>
        <w:adjustRightInd w:val="0"/>
        <w:spacing w:after="0" w:line="240" w:lineRule="auto"/>
        <w:rPr>
          <w:rFonts w:eastAsiaTheme="minorEastAsia"/>
        </w:rPr>
      </w:pPr>
    </w:p>
    <w:p xmlns:wp14="http://schemas.microsoft.com/office/word/2010/wordml" w:rsidRPr="00257486" w:rsidR="00257486" w:rsidP="00257486" w:rsidRDefault="00257486" w14:paraId="74998CED" wp14:textId="77777777">
      <w:pPr>
        <w:autoSpaceDE w:val="0"/>
        <w:autoSpaceDN w:val="0"/>
        <w:adjustRightInd w:val="0"/>
        <w:spacing w:after="0" w:line="240" w:lineRule="auto"/>
        <w:rPr>
          <w:rFonts w:eastAsiaTheme="minorEastAsia"/>
        </w:rPr>
      </w:pPr>
      <w:r w:rsidRPr="00257486">
        <w:rPr>
          <w:rFonts w:eastAsiaTheme="minorEastAsia"/>
        </w:rPr>
        <w:t>Die Ü</w:t>
      </w:r>
      <w:r>
        <w:rPr>
          <w:rFonts w:eastAsiaTheme="minorEastAsia"/>
        </w:rPr>
        <w:t>bertragungsfunktion</w:t>
      </w:r>
      <w:r w:rsidRPr="00257486">
        <w:rPr>
          <w:rFonts w:eastAsiaTheme="minorEastAsia"/>
        </w:rPr>
        <w:t xml:space="preserve"> lautet dann: </w:t>
      </w:r>
    </w:p>
    <w:p xmlns:wp14="http://schemas.microsoft.com/office/word/2010/wordml" w:rsidRPr="00257486" w:rsidR="00257486" w:rsidP="00257486" w:rsidRDefault="008A3057" w14:paraId="29395A6F" wp14:textId="77777777">
      <w:pPr>
        <w:autoSpaceDE w:val="0"/>
        <w:autoSpaceDN w:val="0"/>
        <w:adjustRightInd w:val="0"/>
        <w:spacing w:after="0" w:line="240" w:lineRule="auto"/>
        <w:rPr>
          <w:rFonts w:eastAsiaTheme="minorEastAsia"/>
          <w:sz w:val="28"/>
          <w:szCs w:val="28"/>
        </w:rPr>
      </w:pP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m:t>
                </m:r>
              </m:sub>
            </m:sSub>
          </m:num>
          <m:den>
            <m:nary>
              <m:naryPr>
                <m:chr m:val="∏"/>
                <m:limLoc m:val="subSup"/>
                <m:ctrlPr>
                  <w:rPr>
                    <w:rFonts w:ascii="Cambria Math" w:hAnsi="Cambria Math" w:eastAsiaTheme="minorEastAsia"/>
                    <w:i/>
                    <w:sz w:val="28"/>
                    <w:szCs w:val="28"/>
                  </w:rPr>
                </m:ctrlPr>
              </m:naryPr>
              <m:sub>
                <m:r>
                  <w:rPr>
                    <w:rFonts w:ascii="Cambria Math" w:hAnsi="Cambria Math" w:eastAsiaTheme="minorEastAsia"/>
                    <w:sz w:val="28"/>
                    <w:szCs w:val="28"/>
                  </w:rPr>
                  <m:t>1</m:t>
                </m:r>
              </m:sub>
              <m:sup>
                <m:r>
                  <w:rPr>
                    <w:rFonts w:ascii="Cambria Math" w:hAnsi="Cambria Math" w:eastAsiaTheme="minorEastAsia"/>
                    <w:sz w:val="28"/>
                    <w:szCs w:val="28"/>
                  </w:rPr>
                  <m:t>n</m:t>
                </m:r>
              </m:sup>
              <m:e>
                <m:d>
                  <m:dPr>
                    <m:ctrlPr>
                      <w:rPr>
                        <w:rFonts w:ascii="Cambria Math" w:hAnsi="Cambria Math" w:eastAsiaTheme="minorEastAsia"/>
                        <w:i/>
                        <w:sz w:val="28"/>
                        <w:szCs w:val="28"/>
                      </w:rPr>
                    </m:ctrlPr>
                  </m:dPr>
                  <m:e>
                    <m:r>
                      <w:rPr>
                        <w:rFonts w:ascii="Cambria Math" w:hAnsi="Cambria Math" w:eastAsiaTheme="minorEastAsia"/>
                        <w:sz w:val="28"/>
                        <w:szCs w:val="28"/>
                      </w:rPr>
                      <m:t>1+</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i</m:t>
                            </m:r>
                          </m:sub>
                        </m:sSub>
                      </m:num>
                      <m:den>
                        <m:r>
                          <w:rPr>
                            <w:rFonts w:ascii="Cambria Math" w:hAnsi="Cambria Math" w:eastAsiaTheme="minorEastAsia"/>
                            <w:sz w:val="28"/>
                            <w:szCs w:val="28"/>
                          </w:rPr>
                          <m:t>S</m:t>
                        </m: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i</m:t>
                            </m:r>
                          </m:sub>
                        </m:sSub>
                      </m:num>
                      <m:den>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den>
                    </m:f>
                  </m:e>
                </m:d>
              </m:e>
            </m:nary>
          </m:den>
        </m:f>
      </m:oMath>
      <w:r w:rsidRPr="00257486" w:rsidR="00257486">
        <w:rPr>
          <w:rFonts w:eastAsiaTheme="minorEastAsia"/>
          <w:sz w:val="28"/>
          <w:szCs w:val="28"/>
        </w:rPr>
        <w:t>.</w:t>
      </w:r>
    </w:p>
    <w:p xmlns:wp14="http://schemas.microsoft.com/office/word/2010/wordml" w:rsidR="008838E7" w:rsidP="00026016" w:rsidRDefault="008838E7" w14:paraId="6D072C0D" wp14:textId="77777777">
      <w:pPr>
        <w:pStyle w:val="KeinLeerraum"/>
      </w:pPr>
    </w:p>
    <w:p xmlns:wp14="http://schemas.microsoft.com/office/word/2010/wordml" w:rsidR="00272118" w:rsidP="00026016" w:rsidRDefault="00272118" w14:paraId="67EDD5A3" wp14:textId="77777777">
      <w:pPr>
        <w:pStyle w:val="KeinLeerraum"/>
      </w:pPr>
      <w:r>
        <w:t xml:space="preserve">Um aus einer Tiefpass-Schaltung eine Schaltung für einen </w:t>
      </w:r>
      <w:proofErr w:type="spellStart"/>
      <w:r>
        <w:t>Hochpass</w:t>
      </w:r>
      <w:proofErr w:type="spellEnd"/>
      <w:r>
        <w:t xml:space="preserve"> zu generieren gibt es zwei Möglichkeiten:</w:t>
      </w:r>
    </w:p>
    <w:p xmlns:wp14="http://schemas.microsoft.com/office/word/2010/wordml" w:rsidRPr="00272118" w:rsidR="00272118" w:rsidP="00272118" w:rsidRDefault="00272118" w14:paraId="32F3A5DB" wp14:textId="77777777">
      <w:pPr>
        <w:pStyle w:val="KeinLeerraum"/>
        <w:numPr>
          <w:ilvl w:val="0"/>
          <w:numId w:val="39"/>
        </w:numPr>
      </w:pPr>
      <w:r>
        <w:t xml:space="preserve">Widerstände und Kondensatoren vertauschen </w:t>
      </w:r>
      <m:oMath>
        <m:r>
          <w:rPr>
            <w:rFonts w:ascii="Cambria Math" w:hAnsi="Cambria Math"/>
          </w:rPr>
          <m:t>R↔C</m:t>
        </m:r>
      </m:oMath>
    </w:p>
    <w:p xmlns:wp14="http://schemas.microsoft.com/office/word/2010/wordml" w:rsidR="00272118" w:rsidP="00272118" w:rsidRDefault="00272118" w14:paraId="5C26C990" wp14:textId="77777777">
      <w:pPr>
        <w:pStyle w:val="KeinLeerraum"/>
        <w:numPr>
          <w:ilvl w:val="0"/>
          <w:numId w:val="39"/>
        </w:numPr>
      </w:pPr>
      <w:r>
        <w:rPr>
          <w:rFonts w:eastAsiaTheme="minorEastAsia"/>
        </w:rPr>
        <w:t xml:space="preserve">Oder die Kondensatoren durch Spulen ersetzen </w:t>
      </w:r>
      <m:oMath>
        <m:r>
          <w:rPr>
            <w:rFonts w:ascii="Cambria Math" w:hAnsi="Cambria Math"/>
          </w:rPr>
          <m:t>C→L</m:t>
        </m:r>
      </m:oMath>
    </w:p>
    <w:p xmlns:wp14="http://schemas.microsoft.com/office/word/2010/wordml" w:rsidR="00272118" w:rsidP="00026016" w:rsidRDefault="00272118" w14:paraId="48A21919" wp14:textId="77777777">
      <w:pPr>
        <w:pStyle w:val="KeinLeerraum"/>
      </w:pPr>
    </w:p>
    <w:p xmlns:wp14="http://schemas.microsoft.com/office/word/2010/wordml" w:rsidR="008A3770" w:rsidP="00026016" w:rsidRDefault="008A3770" w14:paraId="3B770490" wp14:textId="77777777">
      <w:pPr>
        <w:pStyle w:val="KeinLeerraum"/>
      </w:pPr>
      <w:r>
        <w:t xml:space="preserve">Entsprechende </w:t>
      </w:r>
      <w:r w:rsidR="00C1185F">
        <w:t xml:space="preserve">Berechnungen (nur komplizierter) gibt es auch für die Transformation vom Tiefpass in den </w:t>
      </w:r>
      <w:proofErr w:type="spellStart"/>
      <w:r w:rsidR="00C1185F">
        <w:t>Bandpass</w:t>
      </w:r>
      <w:proofErr w:type="spellEnd"/>
      <w:r w:rsidR="00C1185F">
        <w:t xml:space="preserve"> und die entsprechende Bandsperre</w:t>
      </w:r>
      <w:r w:rsidR="00C55353">
        <w:t>.</w:t>
      </w:r>
    </w:p>
    <w:p xmlns:wp14="http://schemas.microsoft.com/office/word/2010/wordml" w:rsidR="00D60B46" w:rsidP="00D60B46" w:rsidRDefault="00D60B46" w14:paraId="73D23160" wp14:textId="77777777">
      <w:pPr>
        <w:pStyle w:val="berschrift2"/>
      </w:pPr>
      <w:r>
        <w:t>Tiefpass-Bandpass-Transformation</w:t>
      </w:r>
    </w:p>
    <w:p xmlns:wp14="http://schemas.microsoft.com/office/word/2010/wordml" w:rsidR="00D60B46" w:rsidP="00026016" w:rsidRDefault="00D60B46" w14:paraId="30E44B48" wp14:textId="77777777">
      <w:pPr>
        <w:pStyle w:val="KeinLeerraum"/>
      </w:pPr>
      <w:r>
        <w:t>Bandpässe können aus Tiefpassfunktionen abgeleitet werden indem man die folgende Transformation anwendet</w:t>
      </w:r>
      <w:r w:rsidR="007E643F">
        <w:rPr>
          <w:rStyle w:val="Funotenzeichen"/>
        </w:rPr>
        <w:footnoteReference w:id="18"/>
      </w:r>
      <w:r>
        <w:t>:</w:t>
      </w:r>
    </w:p>
    <w:p xmlns:wp14="http://schemas.microsoft.com/office/word/2010/wordml" w:rsidRPr="00D60B46" w:rsidR="00D60B46" w:rsidP="00026016" w:rsidRDefault="00D60B46" w14:paraId="71B2CC4F" wp14:textId="77777777">
      <w:pPr>
        <w:pStyle w:val="KeinLeerraum"/>
      </w:pPr>
      <m:oMathPara>
        <m:oMathParaPr>
          <m:jc m:val="left"/>
        </m:oMathParaPr>
        <m:oMath>
          <m:r>
            <w:rPr>
              <w:rFonts w:ascii="Cambria Math" w:hAnsi="Cambria Math"/>
            </w:rPr>
            <m:t>S→Q∙</m:t>
          </m:r>
          <m:d>
            <m:dPr>
              <m:ctrlPr>
                <w:rPr>
                  <w:rFonts w:ascii="Cambria Math" w:hAnsi="Cambria Math"/>
                  <w:i/>
                </w:rPr>
              </m:ctrlPr>
            </m:dPr>
            <m:e>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S</m:t>
                  </m:r>
                </m:den>
              </m:f>
            </m:e>
          </m:d>
          <m:r>
            <w:rPr>
              <w:rFonts w:ascii="Cambria Math" w:hAnsi="Cambria Math"/>
            </w:rPr>
            <m:t>=Q∙</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m:t>
              </m:r>
            </m:num>
            <m:den>
              <m:r>
                <w:rPr>
                  <w:rFonts w:ascii="Cambria Math" w:hAnsi="Cambria Math"/>
                </w:rPr>
                <m:t>S</m:t>
              </m:r>
            </m:den>
          </m:f>
        </m:oMath>
      </m:oMathPara>
    </w:p>
    <w:p xmlns:wp14="http://schemas.microsoft.com/office/word/2010/wordml" w:rsidR="000F68D4" w:rsidP="00026016" w:rsidRDefault="000F68D4" w14:paraId="6BD18F9B" wp14:textId="77777777">
      <w:pPr>
        <w:pStyle w:val="KeinLeerraum"/>
      </w:pPr>
      <w:r>
        <w:br w:type="page"/>
      </w:r>
    </w:p>
    <w:p xmlns:wp14="http://schemas.microsoft.com/office/word/2010/wordml" w:rsidR="000F68D4" w:rsidP="000F68D4" w:rsidRDefault="000F68D4" w14:paraId="2371ABEC" wp14:textId="77777777">
      <w:pPr>
        <w:pStyle w:val="berschrift1"/>
      </w:pPr>
      <w:r>
        <w:lastRenderedPageBreak/>
        <w:t>Filterentwurf</w:t>
      </w:r>
    </w:p>
    <w:p xmlns:wp14="http://schemas.microsoft.com/office/word/2010/wordml" w:rsidR="000F68D4" w:rsidP="000F68D4" w:rsidRDefault="000F68D4" w14:paraId="5A13F11E" wp14:textId="77777777">
      <w:pPr>
        <w:pStyle w:val="berschrift2"/>
      </w:pPr>
      <w:r>
        <w:t>Filteranforderungen</w:t>
      </w:r>
    </w:p>
    <w:p xmlns:wp14="http://schemas.microsoft.com/office/word/2010/wordml" w:rsidR="000F68D4" w:rsidP="000F68D4" w:rsidRDefault="000F68D4" w14:paraId="7A970895" wp14:textId="77777777">
      <w:pPr>
        <w:pStyle w:val="KeinLeerraum"/>
      </w:pPr>
      <w:r>
        <w:t>Die Anforderungen an das Filter werden mit Filterschablonen</w:t>
      </w:r>
      <w:r>
        <w:rPr>
          <w:rStyle w:val="Funotenzeichen"/>
        </w:rPr>
        <w:footnoteReference w:id="19"/>
      </w:r>
      <w:r>
        <w:t xml:space="preserve"> im Frequenz- und Zeitbereich definiert. Sie legen die minimalen Anforderungen und Toleranzen fest. Die Filtersynthese sollte dann das hierfür geeignete einfachste Filter liefern.</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098"/>
        <w:gridCol w:w="3964"/>
      </w:tblGrid>
      <w:tr xmlns:wp14="http://schemas.microsoft.com/office/word/2010/wordml" w:rsidR="000F68D4" w:rsidTr="00AA001C" w14:paraId="5004ACD4" wp14:textId="77777777">
        <w:tc>
          <w:tcPr>
            <w:tcW w:w="5098" w:type="dxa"/>
          </w:tcPr>
          <w:p w:rsidR="000F68D4" w:rsidP="00AA001C" w:rsidRDefault="000F68D4" w14:paraId="238601FE" wp14:textId="77777777">
            <w:pPr>
              <w:pStyle w:val="KeinLeerraum"/>
            </w:pPr>
            <w:r>
              <w:rPr>
                <w:noProof/>
                <w:lang w:eastAsia="de-AT"/>
              </w:rPr>
              <w:drawing>
                <wp:inline xmlns:wp14="http://schemas.microsoft.com/office/word/2010/wordprocessingDrawing" distT="0" distB="0" distL="0" distR="0" wp14:anchorId="495C269A" wp14:editId="6F41C705">
                  <wp:extent cx="3095625" cy="25808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8210" cy="2583002"/>
                          </a:xfrm>
                          <a:prstGeom prst="rect">
                            <a:avLst/>
                          </a:prstGeom>
                        </pic:spPr>
                      </pic:pic>
                    </a:graphicData>
                  </a:graphic>
                </wp:inline>
              </w:drawing>
            </w:r>
          </w:p>
        </w:tc>
        <w:tc>
          <w:tcPr>
            <w:tcW w:w="3964" w:type="dxa"/>
          </w:tcPr>
          <w:p w:rsidR="000F68D4" w:rsidP="00AA001C" w:rsidRDefault="000F68D4" w14:paraId="0F3CABC7" wp14:textId="77777777">
            <w:pPr>
              <w:pStyle w:val="KeinLeerraum"/>
            </w:pPr>
          </w:p>
          <w:p w:rsidR="000F68D4" w:rsidP="00AA001C" w:rsidRDefault="000F68D4" w14:paraId="5B08B5D1" wp14:textId="77777777">
            <w:pPr>
              <w:pStyle w:val="KeinLeerraum"/>
            </w:pPr>
          </w:p>
          <w:p w:rsidR="000F68D4" w:rsidP="00AA001C" w:rsidRDefault="000F68D4" w14:paraId="16DEB4AB" wp14:textId="77777777">
            <w:pPr>
              <w:pStyle w:val="KeinLeerraum"/>
            </w:pPr>
          </w:p>
          <w:p w:rsidR="000F68D4" w:rsidP="00AA001C" w:rsidRDefault="000F68D4" w14:paraId="3FC3CAC2" wp14:textId="77777777">
            <w:pPr>
              <w:pStyle w:val="KeinLeerraum"/>
            </w:pPr>
            <w:r>
              <w:t>A</w:t>
            </w:r>
            <w:r w:rsidRPr="00933D5F">
              <w:rPr>
                <w:vertAlign w:val="subscript"/>
              </w:rPr>
              <w:t>0</w:t>
            </w:r>
            <w:r>
              <w:t>…Durchgangsdämpfung</w:t>
            </w:r>
          </w:p>
          <w:p w:rsidR="000F68D4" w:rsidP="00AA001C" w:rsidRDefault="000F68D4" w14:paraId="0AD9C6F4" wp14:textId="77777777">
            <w:pPr>
              <w:pStyle w:val="KeinLeerraum"/>
            </w:pPr>
          </w:p>
          <w:p w:rsidR="000F68D4" w:rsidP="00AA001C" w:rsidRDefault="000F68D4" w14:paraId="683CD635" wp14:textId="77777777">
            <w:pPr>
              <w:pStyle w:val="KeinLeerraum"/>
            </w:pPr>
            <w:r>
              <w:t>A</w:t>
            </w:r>
            <w:r w:rsidRPr="00933D5F">
              <w:rPr>
                <w:vertAlign w:val="subscript"/>
              </w:rPr>
              <w:t>r</w:t>
            </w:r>
            <w:r>
              <w:t>…Zugelassene Welligkeit</w:t>
            </w:r>
          </w:p>
          <w:p w:rsidR="000F68D4" w:rsidP="00AA001C" w:rsidRDefault="000F68D4" w14:paraId="4B1F511A" wp14:textId="77777777">
            <w:pPr>
              <w:pStyle w:val="KeinLeerraum"/>
            </w:pPr>
          </w:p>
          <w:p w:rsidR="000F68D4" w:rsidP="00AA001C" w:rsidRDefault="000F68D4" w14:paraId="6F76847D" wp14:textId="77777777">
            <w:pPr>
              <w:pStyle w:val="KeinLeerraum"/>
            </w:pPr>
            <w:r>
              <w:t>A</w:t>
            </w:r>
            <w:r>
              <w:rPr>
                <w:vertAlign w:val="subscript"/>
              </w:rPr>
              <w:t>C</w:t>
            </w:r>
            <w:r>
              <w:t>…Dämpfung bei Durchlass-Grenzfrequenz</w:t>
            </w:r>
          </w:p>
          <w:p w:rsidR="000F68D4" w:rsidP="00AA001C" w:rsidRDefault="000F68D4" w14:paraId="65F9C3DC" wp14:textId="77777777">
            <w:pPr>
              <w:pStyle w:val="KeinLeerraum"/>
            </w:pPr>
          </w:p>
          <w:p w:rsidRPr="00933D5F" w:rsidR="000F68D4" w:rsidP="00AA001C" w:rsidRDefault="000F68D4" w14:paraId="519A2DBC" wp14:textId="77777777">
            <w:pPr>
              <w:pStyle w:val="KeinLeerraum"/>
            </w:pPr>
            <w:r>
              <w:t>A</w:t>
            </w:r>
            <w:r w:rsidRPr="00933D5F">
              <w:rPr>
                <w:vertAlign w:val="subscript"/>
              </w:rPr>
              <w:t>H</w:t>
            </w:r>
            <w:r>
              <w:t>…Minimale Sperrdämpfung</w:t>
            </w:r>
          </w:p>
        </w:tc>
      </w:tr>
    </w:tbl>
    <w:p xmlns:wp14="http://schemas.microsoft.com/office/word/2010/wordml" w:rsidR="000F68D4" w:rsidP="000F68D4" w:rsidRDefault="000F68D4" w14:paraId="7043E082" wp14:textId="77777777">
      <w:pPr>
        <w:pStyle w:val="KeinLeerraum"/>
        <w:ind w:left="705" w:hanging="705"/>
      </w:pPr>
      <w:proofErr w:type="spellStart"/>
      <w:r>
        <w:t>f</w:t>
      </w:r>
      <w:r w:rsidRPr="00933D5F">
        <w:rPr>
          <w:vertAlign w:val="subscript"/>
        </w:rPr>
        <w:t>C</w:t>
      </w:r>
      <w:proofErr w:type="spellEnd"/>
      <w:r>
        <w:tab/>
      </w:r>
      <w:r>
        <w:t>Durchlass-Grenzfrequenz. Frequenz bei der die Welligkeit Ar erstmals überschritten wird. Hat das Filter im Durchlassbereich keine Welligkeit, dann ist das die Frequenz bei welcher die Verstärkung -3dB beträgt.</w:t>
      </w:r>
    </w:p>
    <w:p xmlns:wp14="http://schemas.microsoft.com/office/word/2010/wordml" w:rsidR="0032382A" w:rsidP="000F68D4" w:rsidRDefault="0032382A" w14:paraId="5023141B" wp14:textId="77777777">
      <w:pPr>
        <w:pStyle w:val="KeinLeerraum"/>
        <w:ind w:left="705" w:hanging="705"/>
      </w:pPr>
    </w:p>
    <w:p xmlns:wp14="http://schemas.microsoft.com/office/word/2010/wordml" w:rsidR="000F68D4" w:rsidP="000F68D4" w:rsidRDefault="000F68D4" w14:paraId="492B98E7" wp14:textId="77777777">
      <w:pPr>
        <w:pStyle w:val="KeinLeerraum"/>
        <w:ind w:left="705" w:hanging="705"/>
      </w:pPr>
      <w:proofErr w:type="spellStart"/>
      <w:r>
        <w:t>f</w:t>
      </w:r>
      <w:r w:rsidRPr="005440FC">
        <w:rPr>
          <w:vertAlign w:val="subscript"/>
        </w:rPr>
        <w:t>H</w:t>
      </w:r>
      <w:proofErr w:type="spellEnd"/>
      <w:r>
        <w:tab/>
      </w:r>
      <w:r>
        <w:t>Sperr-Grenzfrequenz. Jene Frequenz, bei der die Sperrdämpfung erreicht sein muss.</w:t>
      </w:r>
    </w:p>
    <w:p xmlns:wp14="http://schemas.microsoft.com/office/word/2010/wordml" w:rsidR="000F68D4" w:rsidP="000F68D4" w:rsidRDefault="000F68D4" w14:paraId="1F3B1409" wp14:textId="77777777">
      <w:pPr>
        <w:pStyle w:val="KeinLeerraum"/>
      </w:pPr>
    </w:p>
    <w:p xmlns:wp14="http://schemas.microsoft.com/office/word/2010/wordml" w:rsidR="000F68D4" w:rsidP="000F68D4" w:rsidRDefault="000F68D4" w14:paraId="0D6B132A" wp14:textId="77777777">
      <w:pPr>
        <w:pStyle w:val="KeinLeerraum"/>
      </w:pPr>
      <w:r>
        <w:t>Der Entwurf von Filtern folgt eigentlich immer demselben Schema</w:t>
      </w:r>
    </w:p>
    <w:p xmlns:wp14="http://schemas.microsoft.com/office/word/2010/wordml" w:rsidRPr="00F02C60" w:rsidR="000F68D4" w:rsidP="000F68D4" w:rsidRDefault="000F68D4" w14:paraId="4BCEB4AE" wp14:textId="77777777">
      <w:pPr>
        <w:pStyle w:val="KeinLeerraum"/>
      </w:pPr>
      <w:r w:rsidRPr="00F02C60">
        <w:t>1. Vorgabe der Filterkoeffizienten</w:t>
      </w:r>
    </w:p>
    <w:p xmlns:wp14="http://schemas.microsoft.com/office/word/2010/wordml" w:rsidRPr="00F02C60" w:rsidR="000F68D4" w:rsidP="000F68D4" w:rsidRDefault="000F68D4" w14:paraId="56D183B6" wp14:textId="77777777">
      <w:pPr>
        <w:pStyle w:val="KeinLeerraum"/>
      </w:pPr>
      <w:r w:rsidRPr="00F02C60">
        <w:t>2. Wahl einer geeigneten Schaltung</w:t>
      </w:r>
    </w:p>
    <w:p xmlns:wp14="http://schemas.microsoft.com/office/word/2010/wordml" w:rsidRPr="00F02C60" w:rsidR="000F68D4" w:rsidP="000F68D4" w:rsidRDefault="000F68D4" w14:paraId="1BD43108" wp14:textId="77777777">
      <w:pPr>
        <w:pStyle w:val="KeinLeerraum"/>
      </w:pPr>
      <w:r w:rsidRPr="00F02C60">
        <w:t>3. Berechnung (bzw. Nachschlagen) der Übertragungsfunktion</w:t>
      </w:r>
    </w:p>
    <w:p xmlns:wp14="http://schemas.microsoft.com/office/word/2010/wordml" w:rsidR="000F68D4" w:rsidP="000F68D4" w:rsidRDefault="000F68D4" w14:paraId="77DC2B90" wp14:textId="77777777">
      <w:pPr>
        <w:pStyle w:val="KeinLeerraum"/>
      </w:pPr>
      <w:r w:rsidRPr="00F02C60">
        <w:t xml:space="preserve">4. </w:t>
      </w:r>
      <w:proofErr w:type="spellStart"/>
      <w:r w:rsidRPr="00F02C60">
        <w:t>Koeffizientenvergleich</w:t>
      </w:r>
      <w:proofErr w:type="spellEnd"/>
    </w:p>
    <w:p xmlns:wp14="http://schemas.microsoft.com/office/word/2010/wordml" w:rsidR="000F68D4" w:rsidP="000F68D4" w:rsidRDefault="000F68D4" w14:paraId="562C75D1" wp14:textId="77777777">
      <w:pPr>
        <w:pStyle w:val="KeinLeerraum"/>
      </w:pPr>
    </w:p>
    <w:p xmlns:wp14="http://schemas.microsoft.com/office/word/2010/wordml" w:rsidR="000F68D4" w:rsidP="000F68D4" w:rsidRDefault="00011430" w14:paraId="11A31E2F" wp14:textId="77777777">
      <w:pPr>
        <w:pStyle w:val="KeinLeerraum"/>
      </w:pPr>
      <w:hyperlink w:history="1" r:id="rId57">
        <w:r w:rsidRPr="00B444A5" w:rsidR="000F68D4">
          <w:rPr>
            <w:rStyle w:val="Hyperlink"/>
          </w:rPr>
          <w:t>http://www.eit.hs-karlsruhe.de/mesysto/fileadmin/downloads/teilA/Apps/App_EntwurfAnalogeFilter/EntwurfAnalogerFilter.php</w:t>
        </w:r>
      </w:hyperlink>
    </w:p>
    <w:p xmlns:wp14="http://schemas.microsoft.com/office/word/2010/wordml" w:rsidR="000F68D4" w:rsidP="00026016" w:rsidRDefault="000F68D4" w14:paraId="664355AD" wp14:textId="77777777">
      <w:pPr>
        <w:pStyle w:val="KeinLeerraum"/>
      </w:pPr>
    </w:p>
    <w:p xmlns:wp14="http://schemas.microsoft.com/office/word/2010/wordml" w:rsidR="00C55353" w:rsidP="00026016" w:rsidRDefault="00C55353" w14:paraId="1A965116" wp14:textId="77777777">
      <w:pPr>
        <w:pStyle w:val="KeinLeerraum"/>
      </w:pPr>
      <w:r>
        <w:br w:type="page"/>
      </w:r>
    </w:p>
    <w:p xmlns:wp14="http://schemas.microsoft.com/office/word/2010/wordml" w:rsidR="008838E7" w:rsidP="008838E7" w:rsidRDefault="00693AA7" w14:paraId="49103BC2" wp14:textId="77777777">
      <w:pPr>
        <w:pStyle w:val="berschrift1"/>
      </w:pPr>
      <w:r>
        <w:lastRenderedPageBreak/>
        <w:t>Ausgewählte</w:t>
      </w:r>
      <w:r w:rsidR="008838E7">
        <w:t xml:space="preserve"> Filter</w:t>
      </w:r>
      <w:r w:rsidR="003E2E03">
        <w:rPr>
          <w:rStyle w:val="Funotenzeichen"/>
        </w:rPr>
        <w:footnoteReference w:id="20"/>
      </w:r>
    </w:p>
    <w:p xmlns:wp14="http://schemas.microsoft.com/office/word/2010/wordml" w:rsidR="008838E7" w:rsidP="008838E7" w:rsidRDefault="008838E7" w14:paraId="5269E77B" wp14:textId="77777777">
      <w:pPr>
        <w:pStyle w:val="berschrift2"/>
      </w:pPr>
      <w:r>
        <w:t>Tiefpass</w:t>
      </w:r>
    </w:p>
    <w:p xmlns:wp14="http://schemas.microsoft.com/office/word/2010/wordml" w:rsidR="00D3796B" w:rsidP="00D3796B" w:rsidRDefault="00D3796B" w14:paraId="13D25FDE" wp14:textId="77777777">
      <w:pPr>
        <w:autoSpaceDE w:val="0"/>
        <w:autoSpaceDN w:val="0"/>
        <w:adjustRightInd w:val="0"/>
        <w:spacing w:after="0" w:line="240" w:lineRule="auto"/>
        <w:rPr>
          <w:rFonts w:eastAsiaTheme="minorEastAsia"/>
        </w:rPr>
      </w:pPr>
      <w:r w:rsidRPr="00D3796B">
        <w:rPr>
          <w:rFonts w:eastAsiaTheme="minorEastAsia"/>
        </w:rPr>
        <w:t>Die Übertragungsfunktion eine</w:t>
      </w:r>
      <w:r w:rsidR="003E2E03">
        <w:rPr>
          <w:rFonts w:eastAsiaTheme="minorEastAsia"/>
        </w:rPr>
        <w:t>s Tiefpasses 1.</w:t>
      </w:r>
      <w:r w:rsidRPr="00D3796B">
        <w:rPr>
          <w:rFonts w:eastAsiaTheme="minorEastAsia"/>
        </w:rPr>
        <w:t xml:space="preserve"> Ordnung kann mit einem RC-Glied realisiert werden, wenn die Gleichspannungsverstärkung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0</m:t>
            </m:r>
          </m:sub>
        </m:sSub>
        <m:r>
          <w:rPr>
            <w:rFonts w:ascii="Cambria Math" w:hAnsi="Cambria Math" w:eastAsiaTheme="minorEastAsia"/>
          </w:rPr>
          <m:t xml:space="preserve">=1 </m:t>
        </m:r>
      </m:oMath>
      <w:r w:rsidRPr="00D3796B">
        <w:rPr>
          <w:rFonts w:eastAsiaTheme="minorEastAsia"/>
        </w:rPr>
        <w:t xml:space="preserve">beträgt. </w:t>
      </w:r>
    </w:p>
    <w:p xmlns:wp14="http://schemas.microsoft.com/office/word/2010/wordml" w:rsidR="00524966" w:rsidP="00524966" w:rsidRDefault="00011430" w14:paraId="49018D61" wp14:textId="77777777">
      <w:pPr>
        <w:autoSpaceDE w:val="0"/>
        <w:autoSpaceDN w:val="0"/>
        <w:adjustRightInd w:val="0"/>
        <w:rPr>
          <w:rFonts w:eastAsiaTheme="minorEastAsia"/>
        </w:rPr>
      </w:pPr>
      <m:oMath>
        <m:sSub>
          <m:sSubPr>
            <m:ctrlPr>
              <w:rPr>
                <w:rFonts w:ascii="Cambria Math" w:hAnsi="Cambria Math"/>
                <w:i/>
              </w:rPr>
            </m:ctrlPr>
          </m:sSubPr>
          <m:e>
            <m:bar>
              <m:barPr>
                <m:ctrlPr>
                  <w:rPr>
                    <w:rFonts w:ascii="Cambria Math" w:hAnsi="Cambria Math"/>
                    <w:i/>
                  </w:rPr>
                </m:ctrlPr>
              </m:barPr>
              <m:e>
                <m:r>
                  <w:rPr>
                    <w:rFonts w:ascii="Cambria Math" w:hAnsi="Cambria Math"/>
                  </w:rPr>
                  <m:t>G</m:t>
                </m:r>
              </m:e>
            </m:bar>
          </m:e>
          <m:sub>
            <m:d>
              <m:dPr>
                <m:ctrlPr>
                  <w:rPr>
                    <w:rFonts w:ascii="Cambria Math" w:hAnsi="Cambria Math"/>
                    <w:i/>
                  </w:rPr>
                </m:ctrlPr>
              </m:dPr>
              <m:e>
                <m:r>
                  <w:rPr>
                    <w:rFonts w:ascii="Cambria Math" w:hAnsi="Cambria Math"/>
                  </w:rPr>
                  <m:t>jω</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a</m:t>
                </m:r>
              </m:sub>
            </m:sSub>
          </m:num>
          <m:den>
            <m:sSub>
              <m:sSubPr>
                <m:ctrlPr>
                  <w:rPr>
                    <w:rFonts w:ascii="Cambria Math" w:hAnsi="Cambria Math"/>
                    <w:i/>
                  </w:rPr>
                </m:ctrlPr>
              </m:sSubPr>
              <m:e>
                <m:bar>
                  <m:barPr>
                    <m:ctrlPr>
                      <w:rPr>
                        <w:rFonts w:ascii="Cambria Math" w:hAnsi="Cambria Math"/>
                        <w:i/>
                      </w:rPr>
                    </m:ctrlPr>
                  </m:barPr>
                  <m:e>
                    <m:r>
                      <w:rPr>
                        <w:rFonts w:ascii="Cambria Math" w:hAnsi="Cambria Math"/>
                      </w:rPr>
                      <m:t>U</m:t>
                    </m:r>
                  </m:e>
                </m:bar>
              </m:e>
              <m:sub>
                <m:r>
                  <w:rPr>
                    <w:rFonts w:ascii="Cambria Math" w:hAnsi="Cambria Math"/>
                  </w:rPr>
                  <m:t>e</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jωc</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jωc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oMath>
      <w:r w:rsidR="00524966">
        <w:rPr>
          <w:rFonts w:eastAsiaTheme="minorEastAsia"/>
        </w:rPr>
        <w:t xml:space="preserve"> </w:t>
      </w:r>
    </w:p>
    <w:p xmlns:wp14="http://schemas.microsoft.com/office/word/2010/wordml" w:rsidR="00524966" w:rsidP="00524966" w:rsidRDefault="00524966" w14:paraId="263D876A" wp14:textId="77777777">
      <w:pPr>
        <w:autoSpaceDE w:val="0"/>
        <w:autoSpaceDN w:val="0"/>
        <w:adjustRightInd w:val="0"/>
        <w:rPr>
          <w:rFonts w:eastAsiaTheme="minorEastAsia"/>
          <w:sz w:val="28"/>
          <w:szCs w:val="28"/>
        </w:rPr>
      </w:pPr>
      <w:r>
        <w:rPr>
          <w:rFonts w:eastAsiaTheme="minorEastAsia"/>
        </w:rPr>
        <w:t xml:space="preserve">mit </w:t>
      </w:r>
      <m:oMath>
        <m:r>
          <w:rPr>
            <w:rFonts w:ascii="Cambria Math" w:hAnsi="Cambria Math" w:eastAsiaTheme="minorEastAsia"/>
            <w:szCs w:val="24"/>
          </w:rPr>
          <m:t>s=jω</m:t>
        </m:r>
      </m:oMath>
      <w:r>
        <w:rPr>
          <w:rFonts w:eastAsiaTheme="minorEastAsia"/>
          <w:szCs w:val="24"/>
        </w:rPr>
        <w:t xml:space="preserve"> folgt </w:t>
      </w: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1+sRC</m:t>
            </m:r>
          </m:den>
        </m:f>
      </m:oMath>
    </w:p>
    <w:p xmlns:wp14="http://schemas.microsoft.com/office/word/2010/wordml" w:rsidR="0032382A" w:rsidP="0032382A" w:rsidRDefault="00524966" w14:paraId="25468BAB" wp14:textId="77777777">
      <w:pPr>
        <w:autoSpaceDE w:val="0"/>
        <w:autoSpaceDN w:val="0"/>
        <w:adjustRightInd w:val="0"/>
        <w:spacing w:after="0" w:line="240" w:lineRule="auto"/>
        <w:rPr>
          <w:rFonts w:eastAsiaTheme="minorEastAsia"/>
          <w:sz w:val="28"/>
          <w:szCs w:val="28"/>
        </w:rPr>
      </w:pPr>
      <w:r>
        <w:rPr>
          <w:rFonts w:eastAsiaTheme="minorEastAsia"/>
        </w:rPr>
        <w:t xml:space="preserve">bezieht man nun noch auf die Grenzkreisfrequenz </w:t>
      </w:r>
      <m:oMath>
        <m:r>
          <w:rPr>
            <w:rFonts w:ascii="Cambria Math" w:hAnsi="Cambria Math"/>
            <w:szCs w:val="24"/>
          </w:rPr>
          <m:t>S=</m:t>
        </m:r>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ω</m:t>
                </m:r>
              </m:e>
              <m:sub>
                <m:r>
                  <w:rPr>
                    <w:rFonts w:ascii="Cambria Math" w:hAnsi="Cambria Math"/>
                    <w:szCs w:val="24"/>
                  </w:rPr>
                  <m:t>g</m:t>
                </m:r>
              </m:sub>
            </m:sSub>
          </m:den>
        </m:f>
        <m:r>
          <w:rPr>
            <w:rFonts w:ascii="Cambria Math" w:hAnsi="Cambria Math" w:eastAsiaTheme="minorEastAsia"/>
            <w:szCs w:val="24"/>
          </w:rPr>
          <m:t>→s=S∙</m:t>
        </m:r>
        <m:sSub>
          <m:sSubPr>
            <m:ctrlPr>
              <w:rPr>
                <w:rFonts w:ascii="Cambria Math" w:hAnsi="Cambria Math" w:eastAsiaTheme="minorEastAsia"/>
                <w:i/>
                <w:szCs w:val="24"/>
              </w:rPr>
            </m:ctrlPr>
          </m:sSubPr>
          <m:e>
            <m:r>
              <w:rPr>
                <w:rFonts w:ascii="Cambria Math" w:hAnsi="Cambria Math" w:eastAsiaTheme="minorEastAsia"/>
                <w:szCs w:val="24"/>
              </w:rPr>
              <m:t>ω</m:t>
            </m:r>
          </m:e>
          <m:sub>
            <m:r>
              <w:rPr>
                <w:rFonts w:ascii="Cambria Math" w:hAnsi="Cambria Math" w:eastAsiaTheme="minorEastAsia"/>
                <w:szCs w:val="24"/>
              </w:rPr>
              <m:t>g</m:t>
            </m:r>
          </m:sub>
        </m:sSub>
        <m:r>
          <w:rPr>
            <w:rFonts w:ascii="Cambria Math" w:hAnsi="Cambria Math" w:eastAsiaTheme="minorEastAsia"/>
            <w:szCs w:val="24"/>
          </w:rPr>
          <m:t xml:space="preserve"> </m:t>
        </m:r>
      </m:oMath>
      <w:r>
        <w:rPr>
          <w:rFonts w:eastAsiaTheme="minorEastAsia"/>
          <w:szCs w:val="24"/>
        </w:rPr>
        <w:t xml:space="preserve"> </w:t>
      </w:r>
      <w:r w:rsidRPr="00524966">
        <w:rPr>
          <w:rFonts w:eastAsiaTheme="minorEastAsia"/>
        </w:rPr>
        <w:t>so erhält man</w:t>
      </w:r>
    </w:p>
    <w:p xmlns:wp14="http://schemas.microsoft.com/office/word/2010/wordml" w:rsidR="00D3796B" w:rsidP="00D3796B" w:rsidRDefault="00D3796B" w14:paraId="31D61EC6" wp14:textId="77777777">
      <w:pPr>
        <w:pStyle w:val="KeinLeerraum"/>
        <w:rPr>
          <w:rFonts w:eastAsiaTheme="minorEastAsia"/>
        </w:rPr>
      </w:pPr>
      <m:oMath>
        <m:r>
          <w:rPr>
            <w:rFonts w:ascii="Cambria Math" w:hAnsi="Cambria Math"/>
            <w:sz w:val="28"/>
            <w:szCs w:val="28"/>
          </w:rPr>
          <m:t xml:space="preserve"> G</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g</m:t>
                </m:r>
              </m:sub>
            </m:sSub>
            <m:r>
              <w:rPr>
                <w:rFonts w:ascii="Cambria Math" w:hAnsi="Cambria Math"/>
                <w:sz w:val="28"/>
                <w:szCs w:val="28"/>
              </w:rPr>
              <m:t>SRC</m:t>
            </m:r>
          </m:den>
        </m:f>
      </m:oMath>
      <w:r w:rsidR="00524966">
        <w:rPr>
          <w:rFonts w:eastAsiaTheme="minorEastAsia"/>
          <w:sz w:val="28"/>
          <w:szCs w:val="28"/>
        </w:rPr>
        <w:t xml:space="preserve"> </w:t>
      </w:r>
      <w:r w:rsidRPr="00524966" w:rsidR="00524966">
        <w:rPr>
          <w:rFonts w:eastAsiaTheme="minorEastAsia"/>
        </w:rPr>
        <w:t>der Vergleich mit</w:t>
      </w:r>
      <w:r w:rsidR="00524966">
        <w:rPr>
          <w:rFonts w:eastAsiaTheme="minorEastAsia"/>
        </w:rPr>
        <w:t xml:space="preserve"> </w:t>
      </w: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r>
              <w:rPr>
                <w:rFonts w:ascii="Cambria Math" w:hAnsi="Cambria Math" w:eastAsiaTheme="minorEastAsia"/>
              </w:rPr>
              <m:t xml:space="preserve"> </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r>
              <w:rPr>
                <w:rFonts w:ascii="Cambria Math" w:hAnsi="Cambria Math" w:eastAsiaTheme="minorEastAsia"/>
                <w:sz w:val="28"/>
                <w:szCs w:val="28"/>
              </w:rPr>
              <m:t>S</m:t>
            </m:r>
          </m:den>
        </m:f>
      </m:oMath>
      <w:r w:rsidRPr="00524966" w:rsidR="00524966">
        <w:rPr>
          <w:rFonts w:eastAsiaTheme="minorEastAsia"/>
        </w:rPr>
        <w:t xml:space="preserve"> liefert</w:t>
      </w:r>
      <w:r w:rsidR="00524966">
        <w:rPr>
          <w:rFonts w:eastAsiaTheme="minorEastAsia"/>
        </w:rPr>
        <w:t>:</w:t>
      </w:r>
    </w:p>
    <w:p xmlns:wp14="http://schemas.microsoft.com/office/word/2010/wordml" w:rsidR="006D1025" w:rsidP="00B23BA9" w:rsidRDefault="006D1025" w14:paraId="7DF4E37C" wp14:textId="77777777">
      <w:pPr>
        <w:autoSpaceDE w:val="0"/>
        <w:autoSpaceDN w:val="0"/>
        <w:adjustRightInd w:val="0"/>
        <w:spacing w:after="0" w:line="240" w:lineRule="auto"/>
        <w:rPr>
          <w:rFonts w:eastAsiaTheme="minorEastAsia"/>
        </w:rPr>
      </w:pPr>
    </w:p>
    <w:p xmlns:wp14="http://schemas.microsoft.com/office/word/2010/wordml" w:rsidR="00B23BA9" w:rsidP="00B23BA9" w:rsidRDefault="00B23BA9" w14:paraId="77CA4F4C" wp14:textId="77777777">
      <w:pPr>
        <w:autoSpaceDE w:val="0"/>
        <w:autoSpaceDN w:val="0"/>
        <w:adjustRightInd w:val="0"/>
        <w:spacing w:after="0" w:line="240" w:lineRule="auto"/>
        <w:rPr>
          <w:rFonts w:eastAsiaTheme="minorEastAsia"/>
        </w:rPr>
      </w:pPr>
      <w:r w:rsidRPr="00B23BA9">
        <w:rPr>
          <w:rFonts w:eastAsiaTheme="minorEastAsia"/>
        </w:rPr>
        <w:t>Der Parameter a</w:t>
      </w:r>
      <w:r w:rsidRPr="00B23BA9">
        <w:rPr>
          <w:rFonts w:eastAsiaTheme="minorEastAsia"/>
          <w:vertAlign w:val="subscript"/>
        </w:rPr>
        <w:t>1</w:t>
      </w:r>
      <w:r>
        <w:rPr>
          <w:rFonts w:eastAsiaTheme="minorEastAsia"/>
        </w:rPr>
        <w:t xml:space="preserve"> </w:t>
      </w:r>
      <w:r w:rsidR="003E2E03">
        <w:rPr>
          <w:rFonts w:eastAsiaTheme="minorEastAsia"/>
        </w:rPr>
        <w:t>ist</w:t>
      </w:r>
      <w:r w:rsidRPr="00B23BA9">
        <w:rPr>
          <w:rFonts w:eastAsiaTheme="minorEastAsia"/>
        </w:rPr>
        <w:t xml:space="preserve"> frei wähl</w:t>
      </w:r>
      <w:r w:rsidR="00524966">
        <w:rPr>
          <w:rFonts w:eastAsiaTheme="minorEastAsia"/>
        </w:rPr>
        <w:t>bar</w:t>
      </w:r>
      <w:r w:rsidRPr="00B23BA9">
        <w:rPr>
          <w:rFonts w:eastAsiaTheme="minorEastAsia"/>
        </w:rPr>
        <w:t>.</w:t>
      </w:r>
    </w:p>
    <w:p xmlns:wp14="http://schemas.microsoft.com/office/word/2010/wordml" w:rsidR="002342E2" w:rsidP="00B23BA9" w:rsidRDefault="00B23BA9" w14:paraId="75385935" wp14:textId="77777777">
      <w:pPr>
        <w:autoSpaceDE w:val="0"/>
        <w:autoSpaceDN w:val="0"/>
        <w:adjustRightInd w:val="0"/>
        <w:spacing w:after="0" w:line="240" w:lineRule="auto"/>
        <w:rPr>
          <w:rFonts w:eastAsiaTheme="minorEastAsia"/>
        </w:rPr>
      </w:pPr>
      <w:r w:rsidRPr="00B23BA9">
        <w:rPr>
          <w:rFonts w:eastAsiaTheme="minorEastAsia"/>
        </w:rPr>
        <w:t xml:space="preserve">Der </w:t>
      </w:r>
      <w:proofErr w:type="spellStart"/>
      <w:r w:rsidRPr="00B23BA9">
        <w:rPr>
          <w:rFonts w:eastAsiaTheme="minorEastAsia"/>
        </w:rPr>
        <w:t>Koeffizientenvergleich</w:t>
      </w:r>
      <w:proofErr w:type="spellEnd"/>
      <w:r w:rsidRPr="00B23BA9">
        <w:rPr>
          <w:rFonts w:eastAsiaTheme="minorEastAsia"/>
        </w:rPr>
        <w:t xml:space="preserve"> liefert die </w:t>
      </w:r>
      <w:r w:rsidR="002A1DB0">
        <w:rPr>
          <w:rFonts w:eastAsiaTheme="minorEastAsia"/>
        </w:rPr>
        <w:t>Dimensionierung</w:t>
      </w:r>
    </w:p>
    <w:p xmlns:wp14="http://schemas.microsoft.com/office/word/2010/wordml" w:rsidR="006D1025" w:rsidP="00B23BA9" w:rsidRDefault="006D1025" w14:paraId="44FB30F8" wp14:textId="77777777">
      <w:pPr>
        <w:autoSpaceDE w:val="0"/>
        <w:autoSpaceDN w:val="0"/>
        <w:adjustRightInd w:val="0"/>
        <w:spacing w:after="0" w:line="240" w:lineRule="auto"/>
        <w:rPr>
          <w:rFonts w:eastAsiaTheme="minorEastAsia"/>
        </w:rPr>
      </w:pPr>
    </w:p>
    <w:p xmlns:wp14="http://schemas.microsoft.com/office/word/2010/wordml" w:rsidRPr="00B23BA9" w:rsidR="00B23BA9" w:rsidP="00B23BA9" w:rsidRDefault="00011430" w14:paraId="3D059B74" wp14:textId="77777777">
      <w:pPr>
        <w:autoSpaceDE w:val="0"/>
        <w:autoSpaceDN w:val="0"/>
        <w:adjustRightInd w:val="0"/>
        <w:spacing w:after="0" w:line="240" w:lineRule="auto"/>
        <w:rPr>
          <w:rFonts w:eastAsiaTheme="minorEastAsia"/>
        </w:rPr>
      </w:pP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g</m:t>
            </m:r>
          </m:sub>
        </m:sSub>
        <m:r>
          <w:rPr>
            <w:rFonts w:ascii="Cambria Math" w:hAnsi="Cambria Math" w:eastAsiaTheme="minorEastAsia"/>
          </w:rPr>
          <m:t>RC</m:t>
        </m:r>
      </m:oMath>
      <w:r w:rsidRPr="00B23BA9" w:rsidR="00B23BA9">
        <w:rPr>
          <w:rFonts w:eastAsiaTheme="minorEastAsia"/>
        </w:rPr>
        <w:t xml:space="preserve"> </w:t>
      </w:r>
      <w:r w:rsidR="002A1DB0">
        <w:rPr>
          <w:rFonts w:eastAsiaTheme="minorEastAsia"/>
        </w:rPr>
        <w:t xml:space="preserve">-&gt; </w:t>
      </w:r>
      <m:oMath>
        <m:r>
          <w:rPr>
            <w:rFonts w:ascii="Cambria Math" w:hAnsi="Cambria Math" w:eastAsiaTheme="minorEastAsia"/>
          </w:rPr>
          <m:t>RC=</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num>
          <m:den>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g</m:t>
                </m:r>
              </m:sub>
            </m:sSub>
          </m:den>
        </m:f>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num>
          <m:den>
            <m:r>
              <w:rPr>
                <w:rFonts w:ascii="Cambria Math" w:hAnsi="Cambria Math" w:eastAsiaTheme="minorEastAsia"/>
              </w:rPr>
              <m:t>2π∙</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g</m:t>
                </m:r>
              </m:sub>
            </m:sSub>
          </m:den>
        </m:f>
      </m:oMath>
      <w:r w:rsidR="002A1DB0">
        <w:rPr>
          <w:rFonts w:eastAsiaTheme="minorEastAsia"/>
        </w:rPr>
        <w:t xml:space="preserve"> </w:t>
      </w:r>
    </w:p>
    <w:p xmlns:wp14="http://schemas.microsoft.com/office/word/2010/wordml" w:rsidR="00A90EA8" w:rsidP="002A1DB0" w:rsidRDefault="00A90EA8" w14:paraId="1DA6542E" wp14:textId="77777777">
      <w:pPr>
        <w:autoSpaceDE w:val="0"/>
        <w:autoSpaceDN w:val="0"/>
        <w:adjustRightInd w:val="0"/>
        <w:spacing w:after="0" w:line="240" w:lineRule="auto"/>
        <w:rPr>
          <w:rFonts w:eastAsiaTheme="minorEastAsia"/>
        </w:rPr>
      </w:pPr>
    </w:p>
    <w:p xmlns:wp14="http://schemas.microsoft.com/office/word/2010/wordml" w:rsidRPr="002A1DB0" w:rsidR="002A1DB0" w:rsidP="002A1DB0" w:rsidRDefault="003E2E03" w14:paraId="3DDF4352" wp14:textId="77777777">
      <w:pPr>
        <w:autoSpaceDE w:val="0"/>
        <w:autoSpaceDN w:val="0"/>
        <w:adjustRightInd w:val="0"/>
        <w:spacing w:after="0" w:line="240" w:lineRule="auto"/>
        <w:rPr>
          <w:rFonts w:eastAsiaTheme="minorEastAsia"/>
        </w:rPr>
      </w:pPr>
      <w:r>
        <w:rPr>
          <w:rFonts w:eastAsiaTheme="minorEastAsia"/>
        </w:rPr>
        <w:t>Lt.</w:t>
      </w:r>
      <w:r w:rsidRPr="002A1DB0" w:rsidR="002A1DB0">
        <w:rPr>
          <w:rFonts w:eastAsiaTheme="minorEastAsia"/>
        </w:rPr>
        <w:t xml:space="preserve"> </w:t>
      </w:r>
      <w:r w:rsidR="002A1DB0">
        <w:rPr>
          <w:rFonts w:eastAsiaTheme="minorEastAsia"/>
        </w:rPr>
        <w:t>T</w:t>
      </w:r>
      <w:r w:rsidRPr="002A1DB0" w:rsidR="002A1DB0">
        <w:rPr>
          <w:rFonts w:eastAsiaTheme="minorEastAsia"/>
        </w:rPr>
        <w:t xml:space="preserve">abelle sind in </w:t>
      </w:r>
      <w:r w:rsidR="002A1DB0">
        <w:rPr>
          <w:rFonts w:eastAsiaTheme="minorEastAsia"/>
        </w:rPr>
        <w:t xml:space="preserve">die </w:t>
      </w:r>
      <w:r w:rsidR="00C443C9">
        <w:rPr>
          <w:rFonts w:eastAsiaTheme="minorEastAsia"/>
        </w:rPr>
        <w:t xml:space="preserve">Koeffizienten für </w:t>
      </w:r>
      <w:r w:rsidRPr="002A1DB0" w:rsidR="002A1DB0">
        <w:rPr>
          <w:rFonts w:eastAsiaTheme="minorEastAsia"/>
        </w:rPr>
        <w:t>alle Filtertypen</w:t>
      </w:r>
      <w:r>
        <w:rPr>
          <w:rFonts w:eastAsiaTheme="minorEastAsia"/>
        </w:rPr>
        <w:t xml:space="preserve"> 1. </w:t>
      </w:r>
      <w:proofErr w:type="gramStart"/>
      <w:r w:rsidR="00C443C9">
        <w:rPr>
          <w:rFonts w:eastAsiaTheme="minorEastAsia"/>
        </w:rPr>
        <w:t>Ordnung</w:t>
      </w:r>
      <w:proofErr w:type="gramEnd"/>
      <w:r w:rsidR="00C443C9">
        <w:rPr>
          <w:rFonts w:eastAsiaTheme="minorEastAsia"/>
        </w:rPr>
        <w:t xml:space="preserve"> identisch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r>
          <w:rPr>
            <w:rFonts w:ascii="Cambria Math" w:hAnsi="Cambria Math" w:eastAsiaTheme="minorEastAsia"/>
          </w:rPr>
          <m:t>=1.</m:t>
        </m:r>
      </m:oMath>
    </w:p>
    <w:p xmlns:wp14="http://schemas.microsoft.com/office/word/2010/wordml" w:rsidR="00F4455E" w:rsidP="00F4455E" w:rsidRDefault="00F4455E" w14:paraId="444EE727" wp14:textId="77777777">
      <w:pPr>
        <w:autoSpaceDE w:val="0"/>
        <w:autoSpaceDN w:val="0"/>
        <w:adjustRightInd w:val="0"/>
        <w:spacing w:after="0" w:line="240" w:lineRule="auto"/>
        <w:rPr>
          <w:rFonts w:eastAsiaTheme="minorEastAsia"/>
        </w:rPr>
      </w:pPr>
      <w:r>
        <w:rPr>
          <w:rFonts w:eastAsiaTheme="minorEastAsia"/>
        </w:rPr>
        <w:t>Dem</w:t>
      </w:r>
      <w:r w:rsidRPr="00F4455E">
        <w:rPr>
          <w:rFonts w:eastAsiaTheme="minorEastAsia"/>
        </w:rPr>
        <w:t xml:space="preserve"> Tiefpass muss im Allgemeinen ein Impedanzwandler</w:t>
      </w:r>
      <w:r>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r>
          <w:rPr>
            <w:rFonts w:ascii="Cambria Math" w:hAnsi="Cambria Math" w:eastAsiaTheme="minorEastAsia"/>
          </w:rPr>
          <m:t xml:space="preserve">→0, </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3</m:t>
            </m:r>
          </m:sub>
        </m:sSub>
        <m:r>
          <w:rPr>
            <w:rFonts w:ascii="Cambria Math" w:hAnsi="Cambria Math" w:eastAsiaTheme="minorEastAsia"/>
          </w:rPr>
          <m:t>→∞</m:t>
        </m:r>
      </m:oMath>
      <w:r>
        <w:rPr>
          <w:rFonts w:eastAsiaTheme="minorEastAsia"/>
        </w:rPr>
        <w:t>)</w:t>
      </w:r>
      <w:r w:rsidRPr="00F4455E">
        <w:rPr>
          <w:rFonts w:eastAsiaTheme="minorEastAsia"/>
        </w:rPr>
        <w:t xml:space="preserve"> nachgeschaltet werden, damit sich die Eigenschaften durch die Belastung nicht verändern. </w:t>
      </w:r>
    </w:p>
    <w:p xmlns:wp14="http://schemas.microsoft.com/office/word/2010/wordml" w:rsidR="006D1025" w:rsidP="00F4455E" w:rsidRDefault="006D1025" w14:paraId="3041E394" wp14:textId="77777777">
      <w:pPr>
        <w:autoSpaceDE w:val="0"/>
        <w:autoSpaceDN w:val="0"/>
        <w:adjustRightInd w:val="0"/>
        <w:spacing w:after="0" w:line="240" w:lineRule="auto"/>
        <w:rPr>
          <w:rFonts w:eastAsiaTheme="minorEastAsia"/>
        </w:rPr>
      </w:pPr>
    </w:p>
    <w:p xmlns:wp14="http://schemas.microsoft.com/office/word/2010/wordml" w:rsidR="006A48B4" w:rsidP="006A48B4" w:rsidRDefault="00693AA7" w14:paraId="7D01B9B8" wp14:textId="77777777">
      <w:pPr>
        <w:pStyle w:val="berschrift3"/>
      </w:pPr>
      <w:r>
        <w:t>Nichtinvertierenden a</w:t>
      </w:r>
      <w:r w:rsidR="006A48B4">
        <w:t xml:space="preserve">ktiver Tiefpass </w:t>
      </w:r>
      <w:r>
        <w:t>1. Ordnung</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5524"/>
        <w:gridCol w:w="3538"/>
      </w:tblGrid>
      <w:tr xmlns:wp14="http://schemas.microsoft.com/office/word/2010/wordml" w:rsidR="00102EF2" w:rsidTr="00102EF2" w14:paraId="51EBBBD1" wp14:textId="77777777">
        <w:tc>
          <w:tcPr>
            <w:tcW w:w="5524" w:type="dxa"/>
          </w:tcPr>
          <w:p w:rsidR="00102EF2" w:rsidP="00D3796B" w:rsidRDefault="00102EF2" w14:paraId="722B00AE" wp14:textId="77777777">
            <w:pPr>
              <w:pStyle w:val="KeinLeerraum"/>
            </w:pPr>
            <w:r>
              <w:rPr>
                <w:noProof/>
                <w:lang w:eastAsia="de-AT"/>
              </w:rPr>
              <w:drawing>
                <wp:inline xmlns:wp14="http://schemas.microsoft.com/office/word/2010/wordprocessingDrawing" distT="0" distB="0" distL="0" distR="0" wp14:anchorId="72BEAFE5" wp14:editId="186ECBBF">
                  <wp:extent cx="3571875" cy="21431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1875" cy="2143125"/>
                          </a:xfrm>
                          <a:prstGeom prst="rect">
                            <a:avLst/>
                          </a:prstGeom>
                        </pic:spPr>
                      </pic:pic>
                    </a:graphicData>
                  </a:graphic>
                </wp:inline>
              </w:drawing>
            </w:r>
          </w:p>
        </w:tc>
        <w:tc>
          <w:tcPr>
            <w:tcW w:w="3538" w:type="dxa"/>
          </w:tcPr>
          <w:p w:rsidR="00C148B0" w:rsidP="00102EF2" w:rsidRDefault="00C148B0" w14:paraId="42C6D796" wp14:textId="77777777">
            <w:pPr>
              <w:autoSpaceDE w:val="0"/>
              <w:autoSpaceDN w:val="0"/>
              <w:adjustRightInd w:val="0"/>
              <w:rPr>
                <w:rFonts w:eastAsiaTheme="minorEastAsia"/>
              </w:rPr>
            </w:pPr>
          </w:p>
          <w:p w:rsidR="00102EF2" w:rsidP="00102EF2" w:rsidRDefault="00102EF2" w14:paraId="17B8E05F" wp14:textId="77777777">
            <w:pPr>
              <w:autoSpaceDE w:val="0"/>
              <w:autoSpaceDN w:val="0"/>
              <w:adjustRightInd w:val="0"/>
              <w:rPr>
                <w:rFonts w:eastAsiaTheme="minorEastAsia"/>
              </w:rPr>
            </w:pPr>
            <w:r w:rsidRPr="00102EF2">
              <w:rPr>
                <w:rFonts w:eastAsiaTheme="minorEastAsia"/>
              </w:rPr>
              <w:t xml:space="preserve">Frequenzgang des Tiefpasses 1. Ordnung mit </w:t>
            </w:r>
            <w:r>
              <w:rPr>
                <w:rFonts w:eastAsiaTheme="minorEastAsia"/>
              </w:rPr>
              <w:t>OPV:</w:t>
            </w:r>
          </w:p>
          <w:p w:rsidR="00C148B0" w:rsidP="00102EF2" w:rsidRDefault="00C148B0" w14:paraId="6E1831B3" wp14:textId="77777777">
            <w:pPr>
              <w:autoSpaceDE w:val="0"/>
              <w:autoSpaceDN w:val="0"/>
              <w:adjustRightInd w:val="0"/>
              <w:rPr>
                <w:rFonts w:eastAsiaTheme="minorEastAsia"/>
              </w:rPr>
            </w:pPr>
          </w:p>
          <w:p w:rsidRPr="00102EF2" w:rsidR="00102EF2" w:rsidP="00AB3102" w:rsidRDefault="00011430" w14:paraId="7A1264C3" wp14:textId="77777777">
            <w:pPr>
              <w:pStyle w:val="KeinLeerraum"/>
            </w:pPr>
            <m:oMathPara>
              <m:oMathParaPr>
                <m:jc m:val="left"/>
              </m:oMathParaPr>
              <m:oMath>
                <m:bar>
                  <m:barPr>
                    <m:ctrlPr>
                      <w:rPr>
                        <w:rFonts w:ascii="Cambria Math" w:hAnsi="Cambria Math"/>
                        <w:i/>
                      </w:rPr>
                    </m:ctrlPr>
                  </m:barPr>
                  <m:e>
                    <m:r>
                      <w:rPr>
                        <w:rFonts w:ascii="Cambria Math" w:hAnsi="Cambria Math"/>
                      </w:rPr>
                      <m:t>G</m:t>
                    </m:r>
                  </m:e>
                </m:bar>
                <m:r>
                  <w:rPr>
                    <w:rFonts w:ascii="Cambria Math" w:hAnsi="Cambria Math"/>
                  </w:rPr>
                  <m:t>(jω)=</m:t>
                </m:r>
                <m:f>
                  <m:fPr>
                    <m:ctrlPr>
                      <w:rPr>
                        <w:rFonts w:ascii="Cambria Math" w:hAnsi="Cambria Math"/>
                        <w:i/>
                      </w:rPr>
                    </m:ctrlPr>
                  </m:fPr>
                  <m:num>
                    <m:r>
                      <w:rPr>
                        <w:rFonts w:ascii="Cambria Math" w:hAnsi="Cambria Math"/>
                      </w:rPr>
                      <m:t>1</m:t>
                    </m:r>
                  </m:num>
                  <m:den>
                    <m:r>
                      <w:rPr>
                        <w:rFonts w:ascii="Cambria Math" w:hAnsi="Cambria Math"/>
                      </w:rPr>
                      <m:t xml:space="preserve"> 1+jω</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tc>
      </w:tr>
    </w:tbl>
    <w:p xmlns:wp14="http://schemas.microsoft.com/office/word/2010/wordml" w:rsidRPr="00102EF2" w:rsidR="00102EF2" w:rsidP="00102EF2" w:rsidRDefault="00102EF2" w14:paraId="6053D845" wp14:textId="77777777">
      <w:pPr>
        <w:autoSpaceDE w:val="0"/>
        <w:autoSpaceDN w:val="0"/>
        <w:adjustRightInd w:val="0"/>
        <w:spacing w:after="0" w:line="240" w:lineRule="auto"/>
        <w:rPr>
          <w:rFonts w:eastAsiaTheme="minorEastAsia"/>
        </w:rPr>
      </w:pPr>
      <w:r w:rsidRPr="00102EF2">
        <w:rPr>
          <w:rFonts w:eastAsiaTheme="minorEastAsia"/>
        </w:rPr>
        <w:t xml:space="preserve">Einen analogen </w:t>
      </w:r>
      <w:proofErr w:type="spellStart"/>
      <w:r w:rsidRPr="00102EF2">
        <w:rPr>
          <w:rFonts w:eastAsiaTheme="minorEastAsia"/>
        </w:rPr>
        <w:t>Hochpass</w:t>
      </w:r>
      <w:proofErr w:type="spellEnd"/>
      <w:r w:rsidRPr="00102EF2">
        <w:rPr>
          <w:rFonts w:eastAsiaTheme="minorEastAsia"/>
        </w:rPr>
        <w:t xml:space="preserve"> 1. Ordnung erhält man, wenn man R</w:t>
      </w:r>
      <w:r w:rsidRPr="00102EF2">
        <w:rPr>
          <w:rFonts w:eastAsiaTheme="minorEastAsia"/>
          <w:vertAlign w:val="subscript"/>
        </w:rPr>
        <w:t>1</w:t>
      </w:r>
      <w:r>
        <w:rPr>
          <w:rFonts w:eastAsiaTheme="minorEastAsia"/>
        </w:rPr>
        <w:t xml:space="preserve"> </w:t>
      </w:r>
      <w:r w:rsidRPr="00102EF2">
        <w:rPr>
          <w:rFonts w:eastAsiaTheme="minorEastAsia"/>
        </w:rPr>
        <w:t>und C</w:t>
      </w:r>
      <w:r w:rsidRPr="00102EF2">
        <w:rPr>
          <w:rFonts w:eastAsiaTheme="minorEastAsia"/>
          <w:vertAlign w:val="subscript"/>
        </w:rPr>
        <w:t>1</w:t>
      </w:r>
      <w:r>
        <w:rPr>
          <w:rFonts w:eastAsiaTheme="minorEastAsia"/>
        </w:rPr>
        <w:t xml:space="preserve"> </w:t>
      </w:r>
      <w:r w:rsidRPr="00102EF2">
        <w:rPr>
          <w:rFonts w:eastAsiaTheme="minorEastAsia"/>
        </w:rPr>
        <w:t xml:space="preserve">vertauscht. </w:t>
      </w:r>
    </w:p>
    <w:p xmlns:wp14="http://schemas.microsoft.com/office/word/2010/wordml" w:rsidRPr="002A5492" w:rsidR="00B23BA9" w:rsidP="00D3796B" w:rsidRDefault="00B23BA9" w14:paraId="54E11D2A" wp14:textId="77777777">
      <w:pPr>
        <w:pStyle w:val="KeinLeerraum"/>
      </w:pPr>
    </w:p>
    <w:p xmlns:wp14="http://schemas.microsoft.com/office/word/2010/wordml" w:rsidR="00750CCE" w:rsidP="00102EF2" w:rsidRDefault="00102EF2" w14:paraId="4D800C36" wp14:textId="77777777">
      <w:pPr>
        <w:autoSpaceDE w:val="0"/>
        <w:autoSpaceDN w:val="0"/>
        <w:adjustRightInd w:val="0"/>
        <w:spacing w:after="0" w:line="240" w:lineRule="auto"/>
        <w:rPr>
          <w:rFonts w:eastAsiaTheme="minorEastAsia"/>
        </w:rPr>
      </w:pPr>
      <w:r w:rsidRPr="00102EF2">
        <w:rPr>
          <w:rFonts w:eastAsiaTheme="minorEastAsia"/>
        </w:rPr>
        <w:t xml:space="preserve">In der Industrieelektronik werden Tief- und Hochpässe 1. Ordnung häufig mit </w:t>
      </w:r>
      <w:r>
        <w:rPr>
          <w:rFonts w:eastAsiaTheme="minorEastAsia"/>
        </w:rPr>
        <w:t>Operationsver</w:t>
      </w:r>
      <w:r w:rsidRPr="00102EF2">
        <w:rPr>
          <w:rFonts w:eastAsiaTheme="minorEastAsia"/>
        </w:rPr>
        <w:t xml:space="preserve">stärkern in Gegenkopplung realisiert. </w:t>
      </w:r>
    </w:p>
    <w:p xmlns:wp14="http://schemas.microsoft.com/office/word/2010/wordml" w:rsidR="00750CCE" w:rsidP="00750CCE" w:rsidRDefault="006A48B4" w14:paraId="57C45228" wp14:textId="77777777">
      <w:pPr>
        <w:pStyle w:val="berschrift3"/>
      </w:pPr>
      <w:r>
        <w:lastRenderedPageBreak/>
        <w:t xml:space="preserve">Aktiver </w:t>
      </w:r>
      <w:r w:rsidR="00750CCE">
        <w:t>Tiefpass mit Inverter</w:t>
      </w:r>
      <w:r w:rsidR="00693AA7">
        <w:t xml:space="preserve"> (invertierenden aktiver Tiefpass) 1. Ordnung</w:t>
      </w:r>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26"/>
        <w:gridCol w:w="4446"/>
      </w:tblGrid>
      <w:tr xmlns:wp14="http://schemas.microsoft.com/office/word/2010/wordml" w:rsidR="00750CCE" w:rsidTr="00167084" w14:paraId="583144AA" wp14:textId="77777777">
        <w:tc>
          <w:tcPr>
            <w:tcW w:w="4626" w:type="dxa"/>
          </w:tcPr>
          <w:p w:rsidR="00750CCE" w:rsidP="00750CCE" w:rsidRDefault="00750CCE" w14:paraId="31126E5D" wp14:textId="77777777">
            <w:pPr>
              <w:pStyle w:val="KeinLeerraum"/>
            </w:pPr>
            <w:r>
              <w:rPr>
                <w:noProof/>
                <w:lang w:eastAsia="de-AT"/>
              </w:rPr>
              <w:drawing>
                <wp:inline xmlns:wp14="http://schemas.microsoft.com/office/word/2010/wordprocessingDrawing" distT="0" distB="0" distL="0" distR="0" wp14:anchorId="0BC9E26D" wp14:editId="338B1EE9">
                  <wp:extent cx="2800350" cy="21812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0350" cy="2181225"/>
                          </a:xfrm>
                          <a:prstGeom prst="rect">
                            <a:avLst/>
                          </a:prstGeom>
                        </pic:spPr>
                      </pic:pic>
                    </a:graphicData>
                  </a:graphic>
                </wp:inline>
              </w:drawing>
            </w:r>
          </w:p>
        </w:tc>
        <w:tc>
          <w:tcPr>
            <w:tcW w:w="4446" w:type="dxa"/>
          </w:tcPr>
          <w:p w:rsidR="00693AA7" w:rsidP="00750CCE" w:rsidRDefault="00693AA7" w14:paraId="2DE403A5" wp14:textId="77777777">
            <w:pPr>
              <w:pStyle w:val="KeinLeerraum"/>
              <w:rPr>
                <w:rFonts w:eastAsiaTheme="minorEastAsia"/>
              </w:rPr>
            </w:pPr>
          </w:p>
          <w:p w:rsidR="003B2CB4" w:rsidP="00750CCE" w:rsidRDefault="003B2CB4" w14:paraId="2679EDB7" wp14:textId="77777777">
            <w:pPr>
              <w:pStyle w:val="KeinLeerraum"/>
              <w:rPr>
                <w:rFonts w:eastAsiaTheme="minorEastAsia"/>
              </w:rPr>
            </w:pPr>
            <w:r>
              <w:rPr>
                <w:rFonts w:eastAsiaTheme="minorEastAsia"/>
              </w:rPr>
              <w:t xml:space="preserve">Übertragungsfunktion </w:t>
            </w:r>
            <m:oMath>
              <m:f>
                <m:fPr>
                  <m:ctrlPr>
                    <w:rPr>
                      <w:rFonts w:ascii="Cambria Math" w:hAnsi="Cambria Math" w:eastAsiaTheme="minorEastAsia"/>
                      <w:i/>
                    </w:rPr>
                  </m:ctrlPr>
                </m:fPr>
                <m:num>
                  <m:sSub>
                    <m:sSubPr>
                      <m:ctrlPr>
                        <w:rPr>
                          <w:rFonts w:ascii="Cambria Math" w:hAnsi="Cambria Math" w:eastAsiaTheme="minorEastAsia"/>
                          <w:i/>
                        </w:rPr>
                      </m:ctrlPr>
                    </m:sSubPr>
                    <m:e>
                      <m:bar>
                        <m:barPr>
                          <m:ctrlPr>
                            <w:rPr>
                              <w:rFonts w:ascii="Cambria Math" w:hAnsi="Cambria Math" w:eastAsiaTheme="minorEastAsia"/>
                              <w:i/>
                            </w:rPr>
                          </m:ctrlPr>
                        </m:barPr>
                        <m:e>
                          <m:r>
                            <w:rPr>
                              <w:rFonts w:ascii="Cambria Math" w:hAnsi="Cambria Math" w:eastAsiaTheme="minorEastAsia"/>
                            </w:rPr>
                            <m:t>U</m:t>
                          </m:r>
                        </m:e>
                      </m:bar>
                    </m:e>
                    <m:sub>
                      <m:r>
                        <w:rPr>
                          <w:rFonts w:ascii="Cambria Math" w:hAnsi="Cambria Math" w:eastAsiaTheme="minorEastAsia"/>
                        </w:rPr>
                        <m:t>a</m:t>
                      </m:r>
                    </m:sub>
                  </m:sSub>
                </m:num>
                <m:den>
                  <m:sSub>
                    <m:sSubPr>
                      <m:ctrlPr>
                        <w:rPr>
                          <w:rFonts w:ascii="Cambria Math" w:hAnsi="Cambria Math" w:eastAsiaTheme="minorEastAsia"/>
                          <w:i/>
                        </w:rPr>
                      </m:ctrlPr>
                    </m:sSubPr>
                    <m:e>
                      <m:bar>
                        <m:barPr>
                          <m:ctrlPr>
                            <w:rPr>
                              <w:rFonts w:ascii="Cambria Math" w:hAnsi="Cambria Math" w:eastAsiaTheme="minorEastAsia"/>
                              <w:i/>
                            </w:rPr>
                          </m:ctrlPr>
                        </m:barPr>
                        <m:e>
                          <m:r>
                            <w:rPr>
                              <w:rFonts w:ascii="Cambria Math" w:hAnsi="Cambria Math" w:eastAsiaTheme="minorEastAsia"/>
                            </w:rPr>
                            <m:t>U</m:t>
                          </m:r>
                        </m:e>
                      </m:bar>
                    </m:e>
                    <m:sub>
                      <m:r>
                        <w:rPr>
                          <w:rFonts w:ascii="Cambria Math" w:hAnsi="Cambria Math" w:eastAsiaTheme="minorEastAsia"/>
                        </w:rPr>
                        <m:t>e</m:t>
                      </m:r>
                    </m:sub>
                  </m:sSub>
                </m:den>
              </m:f>
            </m:oMath>
            <w:r>
              <w:rPr>
                <w:rFonts w:eastAsiaTheme="minorEastAsia"/>
              </w:rPr>
              <w:t>:</w:t>
            </w:r>
          </w:p>
          <w:p w:rsidRPr="006E671C" w:rsidR="00750CCE" w:rsidP="00750CCE" w:rsidRDefault="00011430" w14:paraId="6ED1BDDF" wp14:textId="77777777">
            <w:pPr>
              <w:pStyle w:val="KeinLeerraum"/>
              <w:rPr>
                <w:rFonts w:eastAsiaTheme="minorEastAsia"/>
              </w:rPr>
            </w:pPr>
            <m:oMathPara>
              <m:oMathParaPr>
                <m:jc m:val="left"/>
              </m:oMathParaPr>
              <m:oMath>
                <m:bar>
                  <m:barPr>
                    <m:ctrlPr>
                      <w:rPr>
                        <w:rFonts w:ascii="Cambria Math" w:hAnsi="Cambria Math"/>
                        <w:i/>
                      </w:rPr>
                    </m:ctrlPr>
                  </m:barPr>
                  <m:e>
                    <m:r>
                      <w:rPr>
                        <w:rFonts w:ascii="Cambria Math" w:hAnsi="Cambria Math"/>
                      </w:rPr>
                      <m:t>G</m:t>
                    </m:r>
                  </m:e>
                </m:bar>
                <m:r>
                  <w:rPr>
                    <w:rFonts w:ascii="Cambria Math" w:hAnsi="Cambria Math"/>
                  </w:rPr>
                  <m:t>(jω)=-</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 1+jω</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oMath>
            </m:oMathPara>
          </w:p>
          <w:p w:rsidRPr="00345A92" w:rsidR="006E671C" w:rsidP="00750CCE" w:rsidRDefault="006E671C" w14:paraId="7091D035" wp14:textId="77777777">
            <w:pPr>
              <w:pStyle w:val="KeinLeerraum"/>
              <w:rPr>
                <w:rFonts w:eastAsiaTheme="minorEastAsia"/>
              </w:rPr>
            </w:pPr>
            <m:oMathPara>
              <m:oMathParaPr>
                <m:jc m:val="left"/>
              </m:oMathParaPr>
              <m:oMath>
                <m:r>
                  <w:rPr>
                    <w:rFonts w:ascii="Cambria Math" w:hAnsi="Cambria Math" w:eastAsiaTheme="minorEastAsia"/>
                  </w:rPr>
                  <m:t>s=</m:t>
                </m:r>
                <m:r>
                  <w:rPr>
                    <w:rFonts w:ascii="Cambria Math" w:hAnsi="Cambria Math"/>
                  </w:rPr>
                  <m:t>jω</m:t>
                </m:r>
              </m:oMath>
            </m:oMathPara>
          </w:p>
          <w:p w:rsidRPr="00345A92" w:rsidR="00345A92" w:rsidP="00345A92" w:rsidRDefault="00AB3102" w14:paraId="0544E0FD" wp14:textId="77777777">
            <w:pPr>
              <w:pStyle w:val="KeinLeerraum"/>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 xml:space="preserve"> 1+s</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008B6953">
              <w:rPr>
                <w:rFonts w:eastAsiaTheme="minorEastAsia"/>
              </w:rPr>
              <w:t xml:space="preserve"> mit </w:t>
            </w:r>
            <m:oMath>
              <m:r>
                <w:rPr>
                  <w:rFonts w:ascii="Cambria Math" w:hAnsi="Cambria Math"/>
                </w:rPr>
                <m:t>S=</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ω</m:t>
                      </m:r>
                    </m:e>
                    <m:sub>
                      <m:r>
                        <w:rPr>
                          <w:rFonts w:ascii="Cambria Math" w:hAnsi="Cambria Math"/>
                        </w:rPr>
                        <m:t>g</m:t>
                      </m:r>
                    </m:sub>
                  </m:sSub>
                </m:den>
              </m:f>
              <m:r>
                <w:rPr>
                  <w:rFonts w:ascii="Cambria Math" w:hAnsi="Cambria Math" w:eastAsiaTheme="minorEastAsia"/>
                </w:rPr>
                <m:t>→s=S∙</m:t>
              </m:r>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g</m:t>
                  </m:r>
                </m:sub>
              </m:sSub>
            </m:oMath>
          </w:p>
          <w:p w:rsidRPr="00345A92" w:rsidR="00345A92" w:rsidP="00345A92" w:rsidRDefault="00AB3102" w14:paraId="4A5275D3"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 xml:space="preserve"> 1+</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oMath>
            </m:oMathPara>
          </w:p>
          <w:p w:rsidRPr="00345A92" w:rsidR="00345A92" w:rsidP="00345A92" w:rsidRDefault="00345A92" w14:paraId="62431CDC" wp14:textId="77777777">
            <w:pPr>
              <w:pStyle w:val="KeinLeerraum"/>
              <w:rPr>
                <w:rFonts w:eastAsiaTheme="minorEastAsia"/>
              </w:rPr>
            </w:pPr>
          </w:p>
          <w:p w:rsidRPr="00750CCE" w:rsidR="00B85AAA" w:rsidP="002342E2" w:rsidRDefault="00B85AAA" w14:paraId="49E398E2" wp14:textId="77777777">
            <w:pPr>
              <w:pStyle w:val="KeinLeerraum"/>
            </w:pPr>
          </w:p>
        </w:tc>
      </w:tr>
    </w:tbl>
    <w:p xmlns:wp14="http://schemas.microsoft.com/office/word/2010/wordml" w:rsidR="00167084" w:rsidP="00FB44E3" w:rsidRDefault="00167084" w14:paraId="1DC34D46" wp14:textId="77777777">
      <w:pPr>
        <w:autoSpaceDE w:val="0"/>
        <w:autoSpaceDN w:val="0"/>
        <w:adjustRightInd w:val="0"/>
        <w:spacing w:after="0" w:line="240" w:lineRule="auto"/>
        <w:rPr>
          <w:rFonts w:eastAsiaTheme="minorEastAsia"/>
        </w:rPr>
      </w:pPr>
      <w:r w:rsidRPr="00102EF2">
        <w:rPr>
          <w:rFonts w:eastAsiaTheme="minorEastAsia"/>
        </w:rPr>
        <w:t xml:space="preserve">Zur Dimensionierung gibt man die Grenzfrequenz </w:t>
      </w:r>
      <w:proofErr w:type="spellStart"/>
      <w:r w:rsidRPr="00102EF2">
        <w:rPr>
          <w:rFonts w:eastAsiaTheme="minorEastAsia"/>
        </w:rPr>
        <w:t>f</w:t>
      </w:r>
      <w:r w:rsidRPr="00102EF2">
        <w:rPr>
          <w:rFonts w:eastAsiaTheme="minorEastAsia"/>
          <w:vertAlign w:val="subscript"/>
        </w:rPr>
        <w:t>g</w:t>
      </w:r>
      <w:proofErr w:type="spellEnd"/>
      <w:r w:rsidRPr="00102EF2">
        <w:rPr>
          <w:rFonts w:eastAsiaTheme="minorEastAsia"/>
        </w:rPr>
        <w:t xml:space="preserve">, </w:t>
      </w:r>
      <w:r>
        <w:rPr>
          <w:rFonts w:eastAsiaTheme="minorEastAsia"/>
        </w:rPr>
        <w:t>d</w:t>
      </w:r>
      <w:r w:rsidRPr="00102EF2">
        <w:rPr>
          <w:rFonts w:eastAsiaTheme="minorEastAsia"/>
        </w:rPr>
        <w:t xml:space="preserve">ie </w:t>
      </w:r>
      <w:r w:rsidRPr="002342E2">
        <w:rPr>
          <w:rFonts w:eastAsiaTheme="minorEastAsia"/>
          <w:b/>
        </w:rPr>
        <w:t xml:space="preserve">negative </w:t>
      </w:r>
      <w:r w:rsidRPr="00AA001C">
        <w:rPr>
          <w:rFonts w:eastAsiaTheme="minorEastAsia"/>
        </w:rPr>
        <w:t>Gleichspannungsverstärkung A</w:t>
      </w:r>
      <w:r w:rsidRPr="00AA001C">
        <w:rPr>
          <w:rFonts w:eastAsiaTheme="minorEastAsia"/>
          <w:vertAlign w:val="subscript"/>
        </w:rPr>
        <w:t>0</w:t>
      </w:r>
      <w:r>
        <w:rPr>
          <w:rFonts w:eastAsiaTheme="minorEastAsia"/>
        </w:rPr>
        <w:t xml:space="preserve"> </w:t>
      </w:r>
      <w:r w:rsidRPr="00102EF2">
        <w:rPr>
          <w:rFonts w:eastAsiaTheme="minorEastAsia"/>
        </w:rPr>
        <w:t>und die Kapazität C</w:t>
      </w:r>
      <w:r w:rsidRPr="00102EF2">
        <w:rPr>
          <w:rFonts w:eastAsiaTheme="minorEastAsia"/>
          <w:vertAlign w:val="subscript"/>
        </w:rPr>
        <w:t>1</w:t>
      </w:r>
      <w:r>
        <w:rPr>
          <w:rFonts w:eastAsiaTheme="minorEastAsia"/>
        </w:rPr>
        <w:t xml:space="preserve"> vor.</w:t>
      </w:r>
    </w:p>
    <w:p xmlns:wp14="http://schemas.microsoft.com/office/word/2010/wordml" w:rsidR="00397279" w:rsidP="00FB44E3" w:rsidRDefault="00397279" w14:paraId="16287F21" wp14:textId="77777777">
      <w:pPr>
        <w:autoSpaceDE w:val="0"/>
        <w:autoSpaceDN w:val="0"/>
        <w:adjustRightInd w:val="0"/>
        <w:spacing w:after="0" w:line="240" w:lineRule="auto"/>
        <w:rPr>
          <w:rFonts w:eastAsiaTheme="minorEastAsia"/>
        </w:rPr>
      </w:pPr>
    </w:p>
    <w:p xmlns:wp14="http://schemas.microsoft.com/office/word/2010/wordml" w:rsidR="002342E2" w:rsidP="00FB44E3" w:rsidRDefault="00102EF2" w14:paraId="251BFAB1" wp14:textId="77777777">
      <w:pPr>
        <w:autoSpaceDE w:val="0"/>
        <w:autoSpaceDN w:val="0"/>
        <w:adjustRightInd w:val="0"/>
        <w:spacing w:after="0" w:line="240" w:lineRule="auto"/>
        <w:rPr>
          <w:rFonts w:eastAsiaTheme="minorEastAsia"/>
        </w:rPr>
      </w:pPr>
      <w:r>
        <w:rPr>
          <w:rFonts w:eastAsiaTheme="minorEastAsia"/>
        </w:rPr>
        <w:t xml:space="preserve">Durch </w:t>
      </w:r>
      <w:proofErr w:type="spellStart"/>
      <w:r w:rsidR="00750CCE">
        <w:rPr>
          <w:rFonts w:eastAsiaTheme="minorEastAsia"/>
        </w:rPr>
        <w:t>K</w:t>
      </w:r>
      <w:r>
        <w:rPr>
          <w:rFonts w:eastAsiaTheme="minorEastAsia"/>
        </w:rPr>
        <w:t>oeffizienten</w:t>
      </w:r>
      <w:r w:rsidRPr="00102EF2">
        <w:rPr>
          <w:rFonts w:eastAsiaTheme="minorEastAsia"/>
        </w:rPr>
        <w:t>vergleich</w:t>
      </w:r>
      <w:proofErr w:type="spellEnd"/>
      <w:r w:rsidR="002342E2">
        <w:rPr>
          <w:rFonts w:eastAsiaTheme="minorEastAsia"/>
        </w:rPr>
        <w:t xml:space="preserve"> mit</w:t>
      </w:r>
      <w:r w:rsidRPr="00102EF2">
        <w:rPr>
          <w:rFonts w:eastAsiaTheme="minorEastAsia"/>
        </w:rPr>
        <w:t xml:space="preserve"> </w:t>
      </w: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r>
              <w:rPr>
                <w:rFonts w:ascii="Cambria Math" w:hAnsi="Cambria Math" w:eastAsiaTheme="minorEastAsia"/>
                <w:sz w:val="28"/>
                <w:szCs w:val="28"/>
              </w:rPr>
              <m:t>S</m:t>
            </m:r>
          </m:den>
        </m:f>
      </m:oMath>
      <w:r w:rsidR="00B85AAA">
        <w:rPr>
          <w:rFonts w:eastAsiaTheme="minorEastAsia"/>
          <w:sz w:val="28"/>
          <w:szCs w:val="28"/>
        </w:rPr>
        <w:t xml:space="preserve"> </w:t>
      </w:r>
      <w:r w:rsidR="00B85AAA">
        <w:rPr>
          <w:rFonts w:eastAsiaTheme="minorEastAsia"/>
        </w:rPr>
        <w:t xml:space="preserve"> </w:t>
      </w:r>
      <w:r w:rsidRPr="00102EF2">
        <w:rPr>
          <w:rFonts w:eastAsiaTheme="minorEastAsia"/>
        </w:rPr>
        <w:t>erhält man R</w:t>
      </w:r>
      <w:r w:rsidRPr="00102EF2">
        <w:rPr>
          <w:rFonts w:eastAsiaTheme="minorEastAsia"/>
          <w:vertAlign w:val="subscript"/>
        </w:rPr>
        <w:t>2</w:t>
      </w:r>
      <w:r>
        <w:rPr>
          <w:rFonts w:eastAsiaTheme="minorEastAsia"/>
        </w:rPr>
        <w:t xml:space="preserve"> </w:t>
      </w:r>
      <w:r w:rsidRPr="00102EF2">
        <w:rPr>
          <w:rFonts w:eastAsiaTheme="minorEastAsia"/>
        </w:rPr>
        <w:t>und R</w:t>
      </w:r>
      <w:r w:rsidRPr="00102EF2">
        <w:rPr>
          <w:rFonts w:ascii="Times New Roman" w:hAnsi="Times New Roman" w:eastAsia="Times New Roman" w:cs="Times New Roman"/>
          <w:sz w:val="20"/>
          <w:szCs w:val="20"/>
          <w:lang w:eastAsia="de-AT"/>
        </w:rPr>
        <w:t>1</w:t>
      </w:r>
      <w:r w:rsidR="00750CCE">
        <w:rPr>
          <w:rFonts w:ascii="Times New Roman" w:hAnsi="Times New Roman" w:eastAsia="Times New Roman" w:cs="Times New Roman"/>
          <w:sz w:val="20"/>
          <w:szCs w:val="20"/>
          <w:lang w:eastAsia="de-AT"/>
        </w:rPr>
        <w:t xml:space="preserve"> </w:t>
      </w:r>
      <w:r w:rsidRPr="00102EF2">
        <w:rPr>
          <w:rFonts w:eastAsiaTheme="minorEastAsia"/>
        </w:rPr>
        <w:t>für den Tiefpass</w:t>
      </w:r>
      <w:r w:rsidR="00750CCE">
        <w:rPr>
          <w:rFonts w:eastAsiaTheme="minorEastAsia"/>
        </w:rPr>
        <w:t xml:space="preserve"> 1. Ordnung mit Umkehrverstärker</w:t>
      </w:r>
      <w:r w:rsidR="005A0F10">
        <w:rPr>
          <w:rFonts w:eastAsiaTheme="minorEastAsia"/>
        </w:rPr>
        <w:t>:</w:t>
      </w:r>
    </w:p>
    <w:p xmlns:wp14="http://schemas.microsoft.com/office/word/2010/wordml" w:rsidR="008838E7" w:rsidP="002342E2" w:rsidRDefault="00011430" w14:paraId="360EB5BF" wp14:textId="77777777">
      <w:pPr>
        <w:autoSpaceDE w:val="0"/>
        <w:autoSpaceDN w:val="0"/>
        <w:adjustRightInd w:val="0"/>
        <w:spacing w:after="0" w:line="240" w:lineRule="auto"/>
        <w:ind w:left="2190" w:hanging="2130"/>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g</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002342E2">
        <w:rPr>
          <w:rFonts w:eastAsiaTheme="minorEastAsia"/>
        </w:rPr>
        <w:t xml:space="preserve"> und</w:t>
      </w:r>
      <w:r w:rsidR="002342E2">
        <w:rPr>
          <w:rFonts w:eastAsiaTheme="minorEastAsia"/>
        </w:rPr>
        <w:tab/>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1</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num>
          <m:den>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0</m:t>
                </m:r>
              </m:sub>
            </m:sSub>
          </m:den>
        </m:f>
      </m:oMath>
      <w:r w:rsidR="002342E2">
        <w:rPr>
          <w:rFonts w:eastAsiaTheme="minorEastAsia"/>
        </w:rPr>
        <w:t xml:space="preserve"> </w:t>
      </w:r>
      <w:r w:rsidR="002342E2">
        <w:rPr>
          <w:rFonts w:eastAsiaTheme="minorEastAsia"/>
        </w:rPr>
        <w:tab/>
      </w:r>
      <w:r w:rsidR="002342E2">
        <w:rPr>
          <w:rFonts w:eastAsiaTheme="minorEastAsia"/>
        </w:rPr>
        <w:t>(der Widerstandswert wird wieder positiv, da A</w:t>
      </w:r>
      <w:r w:rsidRPr="002342E2" w:rsidR="002342E2">
        <w:rPr>
          <w:rFonts w:eastAsiaTheme="minorEastAsia"/>
          <w:vertAlign w:val="subscript"/>
        </w:rPr>
        <w:t>0</w:t>
      </w:r>
      <w:r w:rsidR="002342E2">
        <w:rPr>
          <w:rFonts w:eastAsiaTheme="minorEastAsia"/>
        </w:rPr>
        <w:t xml:space="preserve"> einen negativen Wert hat)</w:t>
      </w:r>
    </w:p>
    <w:p xmlns:wp14="http://schemas.microsoft.com/office/word/2010/wordml" w:rsidRPr="003B2CB4" w:rsidR="00AA001C" w:rsidP="002342E2" w:rsidRDefault="00AA001C" w14:paraId="5BE93A62" wp14:textId="77777777">
      <w:pPr>
        <w:autoSpaceDE w:val="0"/>
        <w:autoSpaceDN w:val="0"/>
        <w:adjustRightInd w:val="0"/>
        <w:spacing w:after="0" w:line="240" w:lineRule="auto"/>
        <w:ind w:left="2190" w:hanging="2130"/>
      </w:pPr>
    </w:p>
    <w:p xmlns:wp14="http://schemas.microsoft.com/office/word/2010/wordml" w:rsidR="008838E7" w:rsidP="008838E7" w:rsidRDefault="006A48B4" w14:paraId="62F8ACF1" wp14:textId="77777777">
      <w:pPr>
        <w:pStyle w:val="berschrift2"/>
      </w:pPr>
      <w:r>
        <w:t xml:space="preserve">Aktiver </w:t>
      </w:r>
      <w:proofErr w:type="spellStart"/>
      <w:r w:rsidR="008838E7">
        <w:t>Hochpass</w:t>
      </w:r>
      <w:proofErr w:type="spellEnd"/>
    </w:p>
    <w:tbl>
      <w:tblPr>
        <w:tblStyle w:val="Tabellen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466"/>
        <w:gridCol w:w="3606"/>
      </w:tblGrid>
      <w:tr xmlns:wp14="http://schemas.microsoft.com/office/word/2010/wordml" w:rsidR="00750CCE" w:rsidTr="00962264" w14:paraId="448EAB8C" wp14:textId="77777777">
        <w:tc>
          <w:tcPr>
            <w:tcW w:w="4531" w:type="dxa"/>
          </w:tcPr>
          <w:p w:rsidR="00750CCE" w:rsidP="008838E7" w:rsidRDefault="00750CCE" w14:paraId="384BA73E" wp14:textId="77777777">
            <w:pPr>
              <w:pStyle w:val="KeinLeerraum"/>
            </w:pPr>
            <w:r>
              <w:rPr>
                <w:noProof/>
                <w:lang w:eastAsia="de-AT"/>
              </w:rPr>
              <w:drawing>
                <wp:inline xmlns:wp14="http://schemas.microsoft.com/office/word/2010/wordprocessingDrawing" distT="0" distB="0" distL="0" distR="0" wp14:anchorId="468AF9E3" wp14:editId="7FCFD6C8">
                  <wp:extent cx="3324225" cy="18669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4225" cy="1866900"/>
                          </a:xfrm>
                          <a:prstGeom prst="rect">
                            <a:avLst/>
                          </a:prstGeom>
                        </pic:spPr>
                      </pic:pic>
                    </a:graphicData>
                  </a:graphic>
                </wp:inline>
              </w:drawing>
            </w:r>
          </w:p>
        </w:tc>
        <w:tc>
          <w:tcPr>
            <w:tcW w:w="4531" w:type="dxa"/>
          </w:tcPr>
          <w:p w:rsidR="00962264" w:rsidP="00962264" w:rsidRDefault="00962264" w14:paraId="6F316804" wp14:textId="77777777">
            <w:pPr>
              <w:pStyle w:val="KeinLeerraum"/>
              <w:rPr>
                <w:rFonts w:eastAsiaTheme="minorEastAsia"/>
              </w:rPr>
            </w:pPr>
            <w:r>
              <w:rPr>
                <w:rFonts w:eastAsiaTheme="minorEastAsia"/>
              </w:rPr>
              <w:t xml:space="preserve">Übertragungsfunktion </w:t>
            </w:r>
            <m:oMath>
              <m:f>
                <m:fPr>
                  <m:ctrlPr>
                    <w:rPr>
                      <w:rFonts w:ascii="Cambria Math" w:hAnsi="Cambria Math" w:eastAsiaTheme="minorEastAsia"/>
                      <w:i/>
                    </w:rPr>
                  </m:ctrlPr>
                </m:fPr>
                <m:num>
                  <m:sSub>
                    <m:sSubPr>
                      <m:ctrlPr>
                        <w:rPr>
                          <w:rFonts w:ascii="Cambria Math" w:hAnsi="Cambria Math" w:eastAsiaTheme="minorEastAsia"/>
                          <w:i/>
                        </w:rPr>
                      </m:ctrlPr>
                    </m:sSubPr>
                    <m:e>
                      <m:bar>
                        <m:barPr>
                          <m:ctrlPr>
                            <w:rPr>
                              <w:rFonts w:ascii="Cambria Math" w:hAnsi="Cambria Math" w:eastAsiaTheme="minorEastAsia"/>
                              <w:i/>
                            </w:rPr>
                          </m:ctrlPr>
                        </m:barPr>
                        <m:e>
                          <m:r>
                            <w:rPr>
                              <w:rFonts w:ascii="Cambria Math" w:hAnsi="Cambria Math" w:eastAsiaTheme="minorEastAsia"/>
                            </w:rPr>
                            <m:t>U</m:t>
                          </m:r>
                        </m:e>
                      </m:bar>
                    </m:e>
                    <m:sub>
                      <m:r>
                        <w:rPr>
                          <w:rFonts w:ascii="Cambria Math" w:hAnsi="Cambria Math" w:eastAsiaTheme="minorEastAsia"/>
                        </w:rPr>
                        <m:t>a</m:t>
                      </m:r>
                    </m:sub>
                  </m:sSub>
                </m:num>
                <m:den>
                  <m:sSub>
                    <m:sSubPr>
                      <m:ctrlPr>
                        <w:rPr>
                          <w:rFonts w:ascii="Cambria Math" w:hAnsi="Cambria Math" w:eastAsiaTheme="minorEastAsia"/>
                          <w:i/>
                        </w:rPr>
                      </m:ctrlPr>
                    </m:sSubPr>
                    <m:e>
                      <m:bar>
                        <m:barPr>
                          <m:ctrlPr>
                            <w:rPr>
                              <w:rFonts w:ascii="Cambria Math" w:hAnsi="Cambria Math" w:eastAsiaTheme="minorEastAsia"/>
                              <w:i/>
                            </w:rPr>
                          </m:ctrlPr>
                        </m:barPr>
                        <m:e>
                          <m:r>
                            <w:rPr>
                              <w:rFonts w:ascii="Cambria Math" w:hAnsi="Cambria Math" w:eastAsiaTheme="minorEastAsia"/>
                            </w:rPr>
                            <m:t>U</m:t>
                          </m:r>
                        </m:e>
                      </m:bar>
                    </m:e>
                    <m:sub>
                      <m:r>
                        <w:rPr>
                          <w:rFonts w:ascii="Cambria Math" w:hAnsi="Cambria Math" w:eastAsiaTheme="minorEastAsia"/>
                        </w:rPr>
                        <m:t>e</m:t>
                      </m:r>
                    </m:sub>
                  </m:sSub>
                </m:den>
              </m:f>
            </m:oMath>
            <w:r>
              <w:rPr>
                <w:rFonts w:eastAsiaTheme="minorEastAsia"/>
              </w:rPr>
              <w:t>:</w:t>
            </w:r>
          </w:p>
          <w:p w:rsidRPr="008B6953" w:rsidR="00750CCE" w:rsidP="00962264" w:rsidRDefault="00011430" w14:paraId="48E25A52" wp14:textId="77777777">
            <w:pPr>
              <w:pStyle w:val="KeinLeerraum"/>
              <w:rPr>
                <w:rFonts w:eastAsiaTheme="minorEastAsia"/>
              </w:rPr>
            </w:pPr>
            <m:oMathPara>
              <m:oMathParaPr>
                <m:jc m:val="left"/>
              </m:oMathParaPr>
              <m:oMath>
                <m:bar>
                  <m:barPr>
                    <m:ctrlPr>
                      <w:rPr>
                        <w:rFonts w:ascii="Cambria Math" w:hAnsi="Cambria Math"/>
                        <w:i/>
                      </w:rPr>
                    </m:ctrlPr>
                  </m:barPr>
                  <m:e>
                    <m:r>
                      <w:rPr>
                        <w:rFonts w:ascii="Cambria Math" w:hAnsi="Cambria Math"/>
                      </w:rPr>
                      <m:t>G</m:t>
                    </m:r>
                  </m:e>
                </m:bar>
                <m:r>
                  <w:rPr>
                    <w:rFonts w:ascii="Cambria Math" w:hAnsi="Cambria Math"/>
                  </w:rPr>
                  <m:t>(jω)=-</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 1+</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den>
                </m:f>
              </m:oMath>
            </m:oMathPara>
          </w:p>
          <w:p w:rsidR="008B6953" w:rsidP="00962264" w:rsidRDefault="00FB5834" w14:paraId="6F6E4D24" wp14:textId="77777777">
            <w:pPr>
              <w:pStyle w:val="KeinLeerraum"/>
              <w:rPr>
                <w:rFonts w:eastAsiaTheme="minorEastAsia"/>
                <w:sz w:val="28"/>
                <w:szCs w:val="28"/>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 xml:space="preserve"> 1+</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den>
              </m:f>
            </m:oMath>
            <w:r w:rsidR="008B6953">
              <w:rPr>
                <w:rFonts w:eastAsiaTheme="minorEastAsia"/>
              </w:rPr>
              <w:t xml:space="preserve"> mit </w:t>
            </w: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s</m:t>
                  </m:r>
                </m:num>
                <m:den>
                  <m:sSub>
                    <m:sSubPr>
                      <m:ctrlPr>
                        <w:rPr>
                          <w:rFonts w:ascii="Cambria Math" w:hAnsi="Cambria Math" w:eastAsiaTheme="minorEastAsia"/>
                          <w:i/>
                          <w:sz w:val="28"/>
                          <w:szCs w:val="28"/>
                        </w:rPr>
                      </m:ctrlPr>
                    </m:sSubPr>
                    <m:e>
                      <m:r>
                        <w:rPr>
                          <w:rFonts w:ascii="Cambria Math" w:hAnsi="Cambria Math" w:eastAsiaTheme="minorEastAsia"/>
                          <w:sz w:val="28"/>
                          <w:szCs w:val="28"/>
                        </w:rPr>
                        <m:t>ω</m:t>
                      </m:r>
                    </m:e>
                    <m:sub>
                      <m:r>
                        <w:rPr>
                          <w:rFonts w:ascii="Cambria Math" w:hAnsi="Cambria Math" w:eastAsiaTheme="minorEastAsia"/>
                          <w:sz w:val="28"/>
                          <w:szCs w:val="28"/>
                        </w:rPr>
                        <m:t>g</m:t>
                      </m:r>
                    </m:sub>
                  </m:sSub>
                </m:den>
              </m:f>
            </m:oMath>
          </w:p>
          <w:p w:rsidRPr="008B6953" w:rsidR="008B6953" w:rsidP="00962264" w:rsidRDefault="00FB5834" w14:paraId="2AD63CC3" wp14:textId="77777777">
            <w:pPr>
              <w:pStyle w:val="KeinLeerraum"/>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 xml:space="preserve"> 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den>
                </m:f>
              </m:oMath>
            </m:oMathPara>
          </w:p>
        </w:tc>
      </w:tr>
    </w:tbl>
    <w:p xmlns:wp14="http://schemas.microsoft.com/office/word/2010/wordml" w:rsidR="00AA001C" w:rsidP="00750CCE" w:rsidRDefault="00750CCE" w14:paraId="5F078AEF" wp14:textId="77777777">
      <w:pPr>
        <w:autoSpaceDE w:val="0"/>
        <w:autoSpaceDN w:val="0"/>
        <w:adjustRightInd w:val="0"/>
        <w:spacing w:after="0" w:line="240" w:lineRule="auto"/>
        <w:rPr>
          <w:rFonts w:eastAsiaTheme="minorEastAsia"/>
        </w:rPr>
      </w:pPr>
      <w:r w:rsidRPr="00750CCE">
        <w:rPr>
          <w:rFonts w:eastAsiaTheme="minorEastAsia"/>
        </w:rPr>
        <w:t xml:space="preserve">Für die Dimensionierung des analogen Hochpasses gibt man die Grenzfrequenz </w:t>
      </w:r>
      <w:proofErr w:type="spellStart"/>
      <w:r w:rsidRPr="00750CCE">
        <w:rPr>
          <w:rFonts w:eastAsiaTheme="minorEastAsia"/>
        </w:rPr>
        <w:t>f</w:t>
      </w:r>
      <w:r w:rsidRPr="00750CCE">
        <w:rPr>
          <w:rFonts w:eastAsiaTheme="minorEastAsia"/>
          <w:vertAlign w:val="subscript"/>
        </w:rPr>
        <w:t>g</w:t>
      </w:r>
      <w:proofErr w:type="spellEnd"/>
      <w:r w:rsidR="009335FF">
        <w:rPr>
          <w:rFonts w:eastAsiaTheme="minorEastAsia"/>
        </w:rPr>
        <w:t>, die hier</w:t>
      </w:r>
      <w:r w:rsidRPr="00750CCE">
        <w:rPr>
          <w:rFonts w:eastAsiaTheme="minorEastAsia"/>
        </w:rPr>
        <w:t xml:space="preserve"> </w:t>
      </w:r>
      <w:r w:rsidRPr="00AA001C">
        <w:rPr>
          <w:rFonts w:eastAsiaTheme="minorEastAsia"/>
          <w:b/>
        </w:rPr>
        <w:t>negative</w:t>
      </w:r>
      <w:r w:rsidRPr="00750CCE">
        <w:rPr>
          <w:rFonts w:eastAsiaTheme="minorEastAsia"/>
        </w:rPr>
        <w:t xml:space="preserve"> Gleichspannungsverstärkung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m:t>
            </m:r>
          </m:sub>
        </m:sSub>
        <m:r>
          <w:rPr>
            <w:rFonts w:ascii="Cambria Math" w:hAnsi="Cambria Math" w:eastAsiaTheme="minorEastAsia"/>
          </w:rPr>
          <m:t xml:space="preserve"> </m:t>
        </m:r>
      </m:oMath>
      <w:r w:rsidRPr="00750CCE">
        <w:rPr>
          <w:rFonts w:eastAsiaTheme="minorEastAsia"/>
        </w:rPr>
        <w:t>und die Kapazität C</w:t>
      </w:r>
      <w:r w:rsidRPr="00750CCE">
        <w:rPr>
          <w:rFonts w:eastAsiaTheme="minorEastAsia"/>
          <w:vertAlign w:val="subscript"/>
        </w:rPr>
        <w:t>1</w:t>
      </w:r>
      <w:r>
        <w:rPr>
          <w:rFonts w:eastAsiaTheme="minorEastAsia"/>
          <w:vertAlign w:val="subscript"/>
        </w:rPr>
        <w:t xml:space="preserve"> </w:t>
      </w:r>
      <w:r w:rsidRPr="00750CCE">
        <w:rPr>
          <w:rFonts w:eastAsiaTheme="minorEastAsia"/>
        </w:rPr>
        <w:t xml:space="preserve">vor. </w:t>
      </w:r>
    </w:p>
    <w:p xmlns:wp14="http://schemas.microsoft.com/office/word/2010/wordml" w:rsidRPr="00750CCE" w:rsidR="00750CCE" w:rsidP="00750CCE" w:rsidRDefault="00750CCE" w14:paraId="1F3B66F9" wp14:textId="77777777">
      <w:pPr>
        <w:autoSpaceDE w:val="0"/>
        <w:autoSpaceDN w:val="0"/>
        <w:adjustRightInd w:val="0"/>
        <w:spacing w:after="0" w:line="240" w:lineRule="auto"/>
        <w:rPr>
          <w:rFonts w:eastAsiaTheme="minorEastAsia"/>
        </w:rPr>
      </w:pPr>
      <w:r w:rsidRPr="00750CCE">
        <w:rPr>
          <w:rFonts w:eastAsiaTheme="minorEastAsia"/>
        </w:rPr>
        <w:t xml:space="preserve">Durch </w:t>
      </w:r>
      <w:proofErr w:type="spellStart"/>
      <w:r w:rsidRPr="00750CCE">
        <w:rPr>
          <w:rFonts w:eastAsiaTheme="minorEastAsia"/>
        </w:rPr>
        <w:t>Koeffizientenvergleich</w:t>
      </w:r>
      <w:proofErr w:type="spellEnd"/>
      <w:r w:rsidRPr="00750CCE">
        <w:rPr>
          <w:rFonts w:eastAsiaTheme="minorEastAsia"/>
        </w:rPr>
        <w:t xml:space="preserve"> </w:t>
      </w: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m:t>
                </m:r>
              </m:sub>
            </m:sSub>
          </m:num>
          <m:den>
            <m:r>
              <w:rPr>
                <w:rFonts w:ascii="Cambria Math" w:hAnsi="Cambria Math" w:eastAsiaTheme="minorEastAsia"/>
                <w:sz w:val="28"/>
                <w:szCs w:val="28"/>
              </w:rPr>
              <m:t>1+</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num>
              <m:den>
                <m:r>
                  <w:rPr>
                    <w:rFonts w:ascii="Cambria Math" w:hAnsi="Cambria Math" w:eastAsiaTheme="minorEastAsia"/>
                    <w:sz w:val="28"/>
                    <w:szCs w:val="28"/>
                  </w:rPr>
                  <m:t>S</m:t>
                </m:r>
              </m:den>
            </m:f>
          </m:den>
        </m:f>
      </m:oMath>
      <w:r w:rsidR="002C48FC">
        <w:rPr>
          <w:rFonts w:eastAsiaTheme="minorEastAsia"/>
        </w:rPr>
        <w:t xml:space="preserve"> </w:t>
      </w:r>
      <w:r w:rsidRPr="00750CCE">
        <w:rPr>
          <w:rFonts w:eastAsiaTheme="minorEastAsia"/>
        </w:rPr>
        <w:t xml:space="preserve">erhält man </w:t>
      </w:r>
      <w:r w:rsidR="00D51CCA">
        <w:rPr>
          <w:rFonts w:eastAsiaTheme="minorEastAsia"/>
        </w:rPr>
        <w:t xml:space="preserve">die Widerstandswerte </w:t>
      </w:r>
      <w:r w:rsidRPr="00750CCE">
        <w:rPr>
          <w:rFonts w:eastAsiaTheme="minorEastAsia"/>
        </w:rPr>
        <w:t>R</w:t>
      </w:r>
      <w:r w:rsidRPr="00750CCE">
        <w:rPr>
          <w:rFonts w:eastAsiaTheme="minorEastAsia"/>
          <w:vertAlign w:val="subscript"/>
        </w:rPr>
        <w:t>2</w:t>
      </w:r>
      <w:r>
        <w:rPr>
          <w:rFonts w:eastAsiaTheme="minorEastAsia"/>
          <w:vertAlign w:val="subscript"/>
        </w:rPr>
        <w:t xml:space="preserve"> </w:t>
      </w:r>
      <w:r w:rsidRPr="00750CCE">
        <w:rPr>
          <w:rFonts w:eastAsiaTheme="minorEastAsia"/>
        </w:rPr>
        <w:t>und R</w:t>
      </w:r>
      <w:r w:rsidRPr="00750CCE">
        <w:rPr>
          <w:rFonts w:eastAsiaTheme="minorEastAsia"/>
          <w:vertAlign w:val="subscript"/>
        </w:rPr>
        <w:t>1</w:t>
      </w:r>
      <w:r>
        <w:rPr>
          <w:rFonts w:eastAsiaTheme="minorEastAsia"/>
          <w:vertAlign w:val="subscript"/>
        </w:rPr>
        <w:t xml:space="preserve"> </w:t>
      </w:r>
      <w:r w:rsidRPr="00750CCE">
        <w:rPr>
          <w:rFonts w:eastAsiaTheme="minorEastAsia"/>
        </w:rPr>
        <w:t xml:space="preserve">für den </w:t>
      </w:r>
      <w:proofErr w:type="spellStart"/>
      <w:r w:rsidRPr="00750CCE">
        <w:rPr>
          <w:rFonts w:eastAsiaTheme="minorEastAsia"/>
        </w:rPr>
        <w:t>Hochpass</w:t>
      </w:r>
      <w:proofErr w:type="spellEnd"/>
      <w:r w:rsidRPr="00750CCE">
        <w:rPr>
          <w:rFonts w:eastAsiaTheme="minorEastAsia"/>
        </w:rPr>
        <w:t xml:space="preserve"> </w:t>
      </w:r>
      <w:r w:rsidR="00D51CCA">
        <w:rPr>
          <w:rFonts w:eastAsiaTheme="minorEastAsia"/>
        </w:rPr>
        <w:t>1. Ordnung mit Umkehrverstärker:</w:t>
      </w:r>
      <w:r w:rsidRPr="00750CCE">
        <w:rPr>
          <w:rFonts w:eastAsiaTheme="minorEastAsia"/>
        </w:rPr>
        <w:t xml:space="preserve"> </w:t>
      </w:r>
    </w:p>
    <w:p xmlns:wp14="http://schemas.microsoft.com/office/word/2010/wordml" w:rsidRPr="003B2CB4" w:rsidR="003B2CB4" w:rsidP="00D51CCA" w:rsidRDefault="00011430" w14:paraId="7624944C" wp14:textId="77777777">
      <w:pPr>
        <w:pStyle w:val="KeinLeerraum"/>
        <w:ind w:left="2124" w:hanging="2124"/>
      </w:pP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g</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en>
        </m:f>
      </m:oMath>
      <w:r w:rsidR="003B2CB4">
        <w:rPr>
          <w:rFonts w:eastAsiaTheme="minorEastAsia"/>
        </w:rPr>
        <w:t xml:space="preserve"> und</w:t>
      </w:r>
      <w:r w:rsidR="00D51CCA">
        <w:rPr>
          <w:rFonts w:eastAsiaTheme="minorEastAsia"/>
        </w:rPr>
        <w:tab/>
      </w:r>
      <w:r w:rsidR="003B2CB4">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1</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m:t>
            </m:r>
          </m:sub>
        </m:sSub>
        <m:r>
          <w:rPr>
            <w:rFonts w:ascii="Cambria Math" w:hAnsi="Cambria Math" w:eastAsiaTheme="minorEastAsia"/>
          </w:rPr>
          <m:t xml:space="preserve"> </m:t>
        </m:r>
      </m:oMath>
      <w:r w:rsidR="00D51CCA">
        <w:rPr>
          <w:rFonts w:eastAsiaTheme="minorEastAsia"/>
        </w:rPr>
        <w:t xml:space="preserve">(der Widerstandswert wird wieder positiv, da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m:t>
            </m:r>
          </m:sub>
        </m:sSub>
        <m:r>
          <w:rPr>
            <w:rFonts w:ascii="Cambria Math" w:hAnsi="Cambria Math" w:eastAsiaTheme="minorEastAsia"/>
          </w:rPr>
          <m:t xml:space="preserve"> </m:t>
        </m:r>
      </m:oMath>
      <w:r w:rsidR="00D51CCA">
        <w:rPr>
          <w:rFonts w:eastAsiaTheme="minorEastAsia"/>
        </w:rPr>
        <w:t xml:space="preserve"> einen negativen Wert hat)</w:t>
      </w:r>
    </w:p>
    <w:p xmlns:wp14="http://schemas.microsoft.com/office/word/2010/wordml" w:rsidRPr="003F48E3" w:rsidR="00750CCE" w:rsidP="008838E7" w:rsidRDefault="00750CCE" w14:paraId="34B3F2EB" wp14:textId="77777777">
      <w:pPr>
        <w:pStyle w:val="KeinLeerraum"/>
      </w:pPr>
    </w:p>
    <w:p xmlns:wp14="http://schemas.microsoft.com/office/word/2010/wordml" w:rsidR="00C76923" w:rsidP="008838E7" w:rsidRDefault="00C76923" w14:paraId="7D34F5C7" wp14:textId="77777777">
      <w:pPr>
        <w:pStyle w:val="berschrift2"/>
      </w:pPr>
      <w:r>
        <w:br w:type="page"/>
      </w:r>
    </w:p>
    <w:p xmlns:wp14="http://schemas.microsoft.com/office/word/2010/wordml" w:rsidR="008838E7" w:rsidP="008838E7" w:rsidRDefault="00495407" w14:paraId="7C619819" wp14:textId="77777777">
      <w:pPr>
        <w:pStyle w:val="berschrift2"/>
      </w:pPr>
      <w:r>
        <w:lastRenderedPageBreak/>
        <w:t>Aktives Tiefpassfilter 2. Ordnung</w:t>
      </w:r>
      <w:r w:rsidR="000C10DA">
        <w:rPr>
          <w:rStyle w:val="Funotenzeichen"/>
          <w:rFonts w:eastAsiaTheme="minorEastAsia"/>
        </w:rPr>
        <w:footnoteReference w:id="21"/>
      </w:r>
      <w:r>
        <w:t xml:space="preserve"> </w:t>
      </w:r>
      <w:r w:rsidRPr="00B656B4" w:rsidR="00B656B4">
        <w:rPr>
          <w:sz w:val="20"/>
          <w:szCs w:val="20"/>
        </w:rPr>
        <w:t xml:space="preserve">(vgl. </w:t>
      </w:r>
      <w:r w:rsidRPr="00B656B4" w:rsidR="00B656B4">
        <w:rPr>
          <w:rStyle w:val="berschrift2Zchn"/>
          <w:sz w:val="20"/>
          <w:szCs w:val="20"/>
        </w:rPr>
        <w:t>invertierenden Multiple-Feedback-Schaltung</w:t>
      </w:r>
      <w:r w:rsidRPr="00B656B4" w:rsidR="00B656B4">
        <w:rPr>
          <w:sz w:val="20"/>
          <w:szCs w:val="20"/>
        </w:rPr>
        <w:t>)</w:t>
      </w:r>
    </w:p>
    <w:p xmlns:wp14="http://schemas.microsoft.com/office/word/2010/wordml" w:rsidRPr="003E2E03" w:rsidR="00495407" w:rsidP="008838E7" w:rsidRDefault="00495407" w14:paraId="0B4020A7" wp14:textId="77777777">
      <w:pPr>
        <w:pStyle w:val="KeinLeerraum"/>
      </w:pPr>
      <w:r>
        <w:rPr>
          <w:noProof/>
          <w:lang w:eastAsia="de-AT"/>
        </w:rPr>
        <w:drawing>
          <wp:inline xmlns:wp14="http://schemas.microsoft.com/office/word/2010/wordprocessingDrawing" distT="0" distB="0" distL="0" distR="0" wp14:anchorId="3965A077" wp14:editId="7C250B2E">
            <wp:extent cx="4019550" cy="205740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9550" cy="2057400"/>
                    </a:xfrm>
                    <a:prstGeom prst="rect">
                      <a:avLst/>
                    </a:prstGeom>
                  </pic:spPr>
                </pic:pic>
              </a:graphicData>
            </a:graphic>
          </wp:inline>
        </w:drawing>
      </w:r>
    </w:p>
    <w:p xmlns:wp14="http://schemas.microsoft.com/office/word/2010/wordml" w:rsidRPr="003E2E03" w:rsidR="00846E55" w:rsidP="00846E55" w:rsidRDefault="00011430" w14:paraId="32EE31A3" wp14:textId="77777777">
      <w:pPr>
        <w:pStyle w:val="KeinLeerraum"/>
        <w:rPr>
          <w:rFonts w:eastAsiaTheme="minorEastAsia"/>
        </w:rPr>
      </w:pPr>
      <m:oMathPara>
        <m:oMathParaPr>
          <m:jc m:val="left"/>
        </m:oMathParaPr>
        <m:oMath>
          <m:bar>
            <m:barPr>
              <m:ctrlPr>
                <w:rPr>
                  <w:rFonts w:ascii="Cambria Math" w:hAnsi="Cambria Math"/>
                  <w:i/>
                </w:rPr>
              </m:ctrlPr>
            </m:barPr>
            <m:e>
              <m:r>
                <w:rPr>
                  <w:rFonts w:ascii="Cambria Math" w:hAnsi="Cambria Math"/>
                </w:rPr>
                <m:t>G</m:t>
              </m:r>
            </m:e>
          </m:bar>
          <m:r>
            <w:rPr>
              <w:rFonts w:ascii="Cambria Math" w:hAnsi="Cambria Math"/>
            </w:rPr>
            <m:t>(jω)=</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1+jω</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Style w:val="Funotenzeichen"/>
              <w:rFonts w:ascii="Cambria Math" w:hAnsi="Cambria Math"/>
              <w:i/>
            </w:rPr>
            <w:footnoteReference w:id="22"/>
          </m:r>
        </m:oMath>
      </m:oMathPara>
    </w:p>
    <w:p xmlns:wp14="http://schemas.microsoft.com/office/word/2010/wordml" w:rsidRPr="003E2E03" w:rsidR="00DB0F08" w:rsidP="00DB0F08" w:rsidRDefault="00397279" w14:paraId="7D75CC60"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1+s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p xmlns:wp14="http://schemas.microsoft.com/office/word/2010/wordml" w:rsidRPr="00DB0F08" w:rsidR="00DB0F08" w:rsidP="008838E7" w:rsidRDefault="00966533" w14:paraId="18420437" wp14:textId="77777777">
      <w:pPr>
        <w:pStyle w:val="KeinLeerraum"/>
        <w:rPr>
          <w:rFonts w:eastAsiaTheme="minorEastAsia"/>
        </w:rPr>
      </w:pPr>
      <w:r>
        <w:rPr>
          <w:rFonts w:eastAsiaTheme="minorEastAsia"/>
        </w:rPr>
        <w:t xml:space="preserve">mit </w:t>
      </w: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s</m:t>
            </m:r>
          </m:num>
          <m:den>
            <m:sSub>
              <m:sSubPr>
                <m:ctrlPr>
                  <w:rPr>
                    <w:rFonts w:ascii="Cambria Math" w:hAnsi="Cambria Math" w:eastAsiaTheme="minorEastAsia"/>
                    <w:i/>
                    <w:sz w:val="28"/>
                    <w:szCs w:val="28"/>
                  </w:rPr>
                </m:ctrlPr>
              </m:sSubPr>
              <m:e>
                <m:r>
                  <w:rPr>
                    <w:rFonts w:ascii="Cambria Math" w:hAnsi="Cambria Math" w:eastAsiaTheme="minorEastAsia"/>
                    <w:sz w:val="28"/>
                    <w:szCs w:val="28"/>
                  </w:rPr>
                  <m:t>ω</m:t>
                </m:r>
              </m:e>
              <m:sub>
                <m:r>
                  <w:rPr>
                    <w:rFonts w:ascii="Cambria Math" w:hAnsi="Cambria Math" w:eastAsiaTheme="minorEastAsia"/>
                    <w:sz w:val="28"/>
                    <w:szCs w:val="28"/>
                  </w:rPr>
                  <m:t>g</m:t>
                </m:r>
              </m:sub>
            </m:sSub>
          </m:den>
        </m:f>
        <m:r>
          <w:rPr>
            <w:rFonts w:ascii="Cambria Math" w:hAnsi="Cambria Math" w:eastAsiaTheme="minorEastAsia"/>
            <w:sz w:val="28"/>
            <w:szCs w:val="28"/>
          </w:rPr>
          <m:t xml:space="preserve"> </m:t>
        </m:r>
        <m:r>
          <w:rPr>
            <w:rFonts w:ascii="Cambria Math" w:hAnsi="Cambria Math"/>
          </w:rPr>
          <m:t xml:space="preserve">  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p>
    <w:p xmlns:wp14="http://schemas.microsoft.com/office/word/2010/wordml" w:rsidR="00813139" w:rsidP="008838E7" w:rsidRDefault="00813139" w14:paraId="1D7B270A" wp14:textId="77777777">
      <w:pPr>
        <w:pStyle w:val="KeinLeerraum"/>
      </w:pPr>
    </w:p>
    <w:p xmlns:wp14="http://schemas.microsoft.com/office/word/2010/wordml" w:rsidR="003E2E03" w:rsidP="008838E7" w:rsidRDefault="003E2E03" w14:paraId="2232C893" wp14:textId="77777777">
      <w:pPr>
        <w:pStyle w:val="KeinLeerraum"/>
      </w:pPr>
      <w:r>
        <w:t xml:space="preserve">Der </w:t>
      </w:r>
      <w:proofErr w:type="spellStart"/>
      <w:r>
        <w:t>Koeffizientenvergleich</w:t>
      </w:r>
      <w:proofErr w:type="spellEnd"/>
      <w:r w:rsidR="00537D0C">
        <w:t xml:space="preserve"> mit </w:t>
      </w: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0</m:t>
                </m:r>
              </m:sub>
            </m:sSub>
          </m:num>
          <m:den>
            <m:r>
              <w:rPr>
                <w:rFonts w:ascii="Cambria Math" w:hAnsi="Cambria Math" w:eastAsiaTheme="minorEastAsia"/>
                <w:sz w:val="28"/>
                <w:szCs w:val="28"/>
              </w:rPr>
              <m:t>1+</m:t>
            </m:r>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r>
              <w:rPr>
                <w:rFonts w:ascii="Cambria Math" w:hAnsi="Cambria Math" w:eastAsiaTheme="minorEastAsia"/>
                <w:sz w:val="28"/>
                <w:szCs w:val="28"/>
              </w:rPr>
              <m:t>S+</m:t>
            </m:r>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1</m:t>
                </m:r>
              </m:sub>
            </m:sSub>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den>
        </m:f>
        <m:r>
          <w:rPr>
            <w:rFonts w:ascii="Cambria Math" w:hAnsi="Cambria Math" w:eastAsiaTheme="minorEastAsia"/>
            <w:sz w:val="28"/>
            <w:szCs w:val="28"/>
          </w:rPr>
          <m:t xml:space="preserve"> </m:t>
        </m:r>
      </m:oMath>
      <w:r>
        <w:t>liefert</w:t>
      </w:r>
    </w:p>
    <w:p xmlns:wp14="http://schemas.microsoft.com/office/word/2010/wordml" w:rsidRPr="003E2E03" w:rsidR="003E2E03" w:rsidP="008838E7" w:rsidRDefault="00011430" w14:paraId="71931B23" wp14:textId="77777777">
      <w:pPr>
        <w:pStyle w:val="KeinLeerraum"/>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w:r w:rsidR="00BB421A">
        <w:rPr>
          <w:rFonts w:eastAsiaTheme="minorEastAsia"/>
        </w:rPr>
        <w:t xml:space="preserve"> </w:t>
      </w:r>
    </w:p>
    <w:p xmlns:wp14="http://schemas.microsoft.com/office/word/2010/wordml" w:rsidRPr="003E2E03" w:rsidR="003E2E03" w:rsidP="008838E7" w:rsidRDefault="00011430" w14:paraId="641B7405" wp14:textId="77777777">
      <w:pPr>
        <w:pStyle w:val="KeinLeerraum"/>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oMath>
      <w:r w:rsidR="001D29C2">
        <w:rPr>
          <w:rFonts w:eastAsiaTheme="minorEastAsia"/>
        </w:rPr>
        <w:t xml:space="preserve"> bzw.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g</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xmlns:wp14="http://schemas.microsoft.com/office/word/2010/wordml" w:rsidR="00813139" w:rsidP="00495407" w:rsidRDefault="000C10DA" w14:paraId="368DD8FA" wp14:textId="77777777">
      <w:pPr>
        <w:autoSpaceDE w:val="0"/>
        <w:autoSpaceDN w:val="0"/>
        <w:adjustRightInd w:val="0"/>
        <w:spacing w:after="0" w:line="240" w:lineRule="auto"/>
        <w:rPr>
          <w:rFonts w:eastAsiaTheme="minorEastAsia"/>
        </w:rPr>
      </w:pPr>
      <w:r>
        <w:rPr>
          <w:rFonts w:eastAsiaTheme="minorEastAsia"/>
        </w:rPr>
        <w:t>Man kann z.B. die Widerstände R</w:t>
      </w:r>
      <w:r w:rsidRPr="000C10DA">
        <w:rPr>
          <w:rFonts w:eastAsiaTheme="minorEastAsia"/>
          <w:vertAlign w:val="subscript"/>
        </w:rPr>
        <w:t>1</w:t>
      </w:r>
      <w:r>
        <w:rPr>
          <w:rFonts w:eastAsiaTheme="minorEastAsia"/>
        </w:rPr>
        <w:t xml:space="preserve"> und R</w:t>
      </w:r>
      <w:r w:rsidRPr="000C10DA">
        <w:rPr>
          <w:rFonts w:eastAsiaTheme="minorEastAsia"/>
          <w:vertAlign w:val="subscript"/>
        </w:rPr>
        <w:t>2</w:t>
      </w:r>
      <w:r>
        <w:rPr>
          <w:rFonts w:eastAsiaTheme="minorEastAsia"/>
        </w:rPr>
        <w:t xml:space="preserve"> vorgeben und R</w:t>
      </w:r>
      <w:r w:rsidRPr="000C10DA">
        <w:rPr>
          <w:rFonts w:eastAsiaTheme="minorEastAsia"/>
          <w:vertAlign w:val="subscript"/>
        </w:rPr>
        <w:t>2</w:t>
      </w:r>
      <w:r>
        <w:rPr>
          <w:rFonts w:eastAsiaTheme="minorEastAsia"/>
        </w:rPr>
        <w:t>, C</w:t>
      </w:r>
      <w:r w:rsidRPr="000C10DA">
        <w:rPr>
          <w:rFonts w:eastAsiaTheme="minorEastAsia"/>
          <w:vertAlign w:val="subscript"/>
        </w:rPr>
        <w:t>1</w:t>
      </w:r>
      <w:r>
        <w:rPr>
          <w:rFonts w:eastAsiaTheme="minorEastAsia"/>
        </w:rPr>
        <w:t xml:space="preserve"> und C</w:t>
      </w:r>
      <w:r w:rsidRPr="000C10DA">
        <w:rPr>
          <w:rFonts w:eastAsiaTheme="minorEastAsia"/>
          <w:vertAlign w:val="subscript"/>
        </w:rPr>
        <w:t>2</w:t>
      </w:r>
      <w:r>
        <w:rPr>
          <w:rFonts w:eastAsiaTheme="minorEastAsia"/>
        </w:rPr>
        <w:t xml:space="preserve"> berechnen. Die Gleichspannungsverstärkung ist negativ, das bedeutet das</w:t>
      </w:r>
      <w:r w:rsidR="00492323">
        <w:rPr>
          <w:rFonts w:eastAsiaTheme="minorEastAsia"/>
        </w:rPr>
        <w:t>s</w:t>
      </w:r>
      <w:r>
        <w:rPr>
          <w:rFonts w:eastAsiaTheme="minorEastAsia"/>
        </w:rPr>
        <w:t xml:space="preserve"> bei tiefen Frequenzen die Signale invertiert werden.</w:t>
      </w:r>
    </w:p>
    <w:p xmlns:wp14="http://schemas.microsoft.com/office/word/2010/wordml" w:rsidR="00495407" w:rsidP="00495407" w:rsidRDefault="00495407" w14:paraId="49287FE1" wp14:textId="77777777">
      <w:pPr>
        <w:autoSpaceDE w:val="0"/>
        <w:autoSpaceDN w:val="0"/>
        <w:adjustRightInd w:val="0"/>
        <w:spacing w:after="0" w:line="240" w:lineRule="auto"/>
        <w:rPr>
          <w:rFonts w:eastAsiaTheme="minorEastAsia"/>
        </w:rPr>
      </w:pPr>
      <w:r w:rsidRPr="00495407">
        <w:rPr>
          <w:rFonts w:eastAsiaTheme="minorEastAsia"/>
        </w:rPr>
        <w:t>Um die gewünschten Frequenzgänge zu erhalten, dürfen die Bauelemente keine zu großen Toleranzen aufweisen. Da Kondensatoren häufig nur in der Normreihe E6 erhältlich sind, ist es vorteilhaft, wenn bei der Dimensionierung von Filtern die Kondensatoren vorgegeben und die Widerstände berechnet werden.</w:t>
      </w:r>
    </w:p>
    <w:p xmlns:wp14="http://schemas.microsoft.com/office/word/2010/wordml" w:rsidRPr="00495407" w:rsidR="00B86296" w:rsidP="00B86296" w:rsidRDefault="00011430" w14:paraId="1B5949BA" wp14:textId="77777777">
      <w:pPr>
        <w:pStyle w:val="KeinLeerraum"/>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2</m:t>
                    </m:r>
                  </m:sup>
                </m:sSub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e>
                </m:d>
              </m:e>
            </m:rad>
          </m:num>
          <m:den>
            <m:r>
              <w:rPr>
                <w:rFonts w:ascii="Cambria Math" w:hAnsi="Cambria Math"/>
              </w:rPr>
              <m:t>4π</m:t>
            </m:r>
            <m:sSub>
              <m:sSubPr>
                <m:ctrlPr>
                  <w:rPr>
                    <w:rFonts w:ascii="Cambria Math" w:hAnsi="Cambria Math"/>
                    <w:i/>
                  </w:rPr>
                </m:ctrlPr>
              </m:sSubPr>
              <m:e>
                <m:r>
                  <w:rPr>
                    <w:rFonts w:ascii="Cambria Math" w:hAnsi="Cambria Math"/>
                  </w:rPr>
                  <m:t>f</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w:r w:rsidR="00B86296">
        <w:rPr>
          <w:rFonts w:eastAsiaTheme="minorEastAsia"/>
        </w:rPr>
        <w:t xml:space="preserve"> für einen reellen Wert von R</w:t>
      </w:r>
      <w:r w:rsidRPr="00B86296" w:rsidR="00B86296">
        <w:rPr>
          <w:rFonts w:eastAsiaTheme="minorEastAsia"/>
          <w:vertAlign w:val="subscript"/>
        </w:rPr>
        <w:t>2</w:t>
      </w:r>
      <w:r w:rsidR="00B86296">
        <w:rPr>
          <w:rFonts w:eastAsiaTheme="minorEastAsia"/>
        </w:rPr>
        <w:t xml:space="preserve"> muss </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e>
            </m:d>
            <m:sSub>
              <m:sSubPr>
                <m:ctrlPr>
                  <w:rPr>
                    <w:rFonts w:ascii="Cambria Math" w:hAnsi="Cambria Math"/>
                    <w:i/>
                  </w:rPr>
                </m:ctrlPr>
              </m:sSubPr>
              <m:e>
                <m:r>
                  <w:rPr>
                    <w:rFonts w:ascii="Cambria Math" w:hAnsi="Cambria Math"/>
                  </w:rPr>
                  <m:t>C</m:t>
                </m:r>
              </m:e>
              <m:sub>
                <m:r>
                  <w:rPr>
                    <w:rFonts w:ascii="Cambria Math" w:hAnsi="Cambria Math"/>
                  </w:rPr>
                  <m:t>1</m:t>
                </m:r>
              </m:sub>
            </m:sSub>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den>
        </m:f>
      </m:oMath>
    </w:p>
    <w:p xmlns:wp14="http://schemas.microsoft.com/office/word/2010/wordml" w:rsidRPr="00BB421A" w:rsidR="00B86296" w:rsidP="00E36D96" w:rsidRDefault="00011430" w14:paraId="198CC13C" wp14:textId="77777777">
      <w:pPr>
        <w:pStyle w:val="KeinLeerraum"/>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5A3615">
        <w:rPr>
          <w:rFonts w:eastAsiaTheme="minorEastAsia"/>
        </w:rPr>
        <w:t xml:space="preserve"> und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bSup>
              <m:sSubSupPr>
                <m:ctrlPr>
                  <w:rPr>
                    <w:rFonts w:ascii="Cambria Math" w:hAnsi="Cambria Math"/>
                    <w:i/>
                  </w:rPr>
                </m:ctrlPr>
              </m:sSubSupPr>
              <m:e>
                <m:r>
                  <w:rPr>
                    <w:rFonts w:ascii="Cambria Math" w:hAnsi="Cambria Math"/>
                  </w:rPr>
                  <m:t>f</m:t>
                </m:r>
              </m:e>
              <m:sub>
                <m:r>
                  <w:rPr>
                    <w:rFonts w:ascii="Cambria Math" w:hAnsi="Cambria Math"/>
                  </w:rPr>
                  <m:t>g</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oMath>
    </w:p>
    <w:p xmlns:wp14="http://schemas.microsoft.com/office/word/2010/wordml" w:rsidRPr="00E36D96" w:rsidR="00AA001C" w:rsidP="00FA6420" w:rsidRDefault="00E36D96" w14:paraId="03E1132D" wp14:textId="77777777">
      <w:r w:rsidRPr="00E36D96">
        <w:t>Es ist günstig, wenn man C</w:t>
      </w:r>
      <w:r w:rsidRPr="00E36D96">
        <w:rPr>
          <w:vertAlign w:val="subscript"/>
        </w:rPr>
        <w:t>1</w:t>
      </w:r>
      <w:r>
        <w:t xml:space="preserve"> </w:t>
      </w:r>
      <w:r w:rsidRPr="00E36D96">
        <w:t>vorgibt und für C</w:t>
      </w:r>
      <w:r w:rsidRPr="00E36D96">
        <w:rPr>
          <w:vertAlign w:val="subscript"/>
        </w:rPr>
        <w:t>2</w:t>
      </w:r>
      <w:r>
        <w:t xml:space="preserve"> </w:t>
      </w:r>
      <w:r w:rsidRPr="00E36D96">
        <w:t xml:space="preserve">den nächst </w:t>
      </w:r>
      <w:r>
        <w:t xml:space="preserve">größeren Normwert </w:t>
      </w:r>
      <w:r w:rsidRPr="00E36D96">
        <w:t>wählt. Die Daten des Filters sind relativ unempfindlich gegenüber Bauteiltoleranzen</w:t>
      </w:r>
      <w:r w:rsidR="00FA6420">
        <w:t xml:space="preserve"> Die </w:t>
      </w:r>
      <w:r w:rsidRPr="00FA6420" w:rsidR="00FA6420">
        <w:t xml:space="preserve">Schaltung </w:t>
      </w:r>
      <w:r w:rsidR="00FA6420">
        <w:t xml:space="preserve">ist </w:t>
      </w:r>
      <w:r w:rsidRPr="00FA6420" w:rsidR="00FA6420">
        <w:t>geeignet zur Realisierung von Filtern mit höherer Güte</w:t>
      </w:r>
      <w:r w:rsidR="00FA6420">
        <w:t>.</w:t>
      </w:r>
    </w:p>
    <w:p xmlns:wp14="http://schemas.microsoft.com/office/word/2010/wordml" w:rsidR="00E36D96" w:rsidP="00E36D96" w:rsidRDefault="00E36D96" w14:paraId="0F1988AA" wp14:textId="77777777">
      <w:pPr>
        <w:pStyle w:val="berschrift2"/>
      </w:pPr>
      <w:r>
        <w:lastRenderedPageBreak/>
        <w:t xml:space="preserve">Aktives Hochpassfilter 2. Ordnung </w:t>
      </w:r>
    </w:p>
    <w:p xmlns:wp14="http://schemas.microsoft.com/office/word/2010/wordml" w:rsidR="00E36D96" w:rsidP="008838E7" w:rsidRDefault="005F48C8" w14:paraId="4F904CB7" wp14:textId="77777777">
      <w:pPr>
        <w:pStyle w:val="KeinLeerraum"/>
      </w:pPr>
      <w:r>
        <w:rPr>
          <w:noProof/>
          <w:lang w:eastAsia="de-AT"/>
        </w:rPr>
        <w:drawing>
          <wp:inline xmlns:wp14="http://schemas.microsoft.com/office/word/2010/wordprocessingDrawing" distT="0" distB="0" distL="0" distR="0" wp14:anchorId="794828C2" wp14:editId="7ACBAC3E">
            <wp:extent cx="4105275" cy="21336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275" cy="2133600"/>
                    </a:xfrm>
                    <a:prstGeom prst="rect">
                      <a:avLst/>
                    </a:prstGeom>
                  </pic:spPr>
                </pic:pic>
              </a:graphicData>
            </a:graphic>
          </wp:inline>
        </w:drawing>
      </w:r>
    </w:p>
    <w:p xmlns:wp14="http://schemas.microsoft.com/office/word/2010/wordml" w:rsidR="005F48C8" w:rsidP="008838E7" w:rsidRDefault="00813139" w14:paraId="0ECCC5D0" wp14:textId="77777777">
      <w:pPr>
        <w:pStyle w:val="KeinLeerraum"/>
      </w:pPr>
      <w:r>
        <w:t>Durch Vertauschen von R und C erhält man ein Hochpassfilter 2. Ordnung.</w:t>
      </w:r>
    </w:p>
    <w:p xmlns:wp14="http://schemas.microsoft.com/office/word/2010/wordml" w:rsidR="0035104E" w:rsidP="008838E7" w:rsidRDefault="00AE3350" w14:paraId="1B897370" wp14:textId="77777777">
      <w:pPr>
        <w:pStyle w:val="KeinLeerraum"/>
      </w:pPr>
      <w:r>
        <w:t xml:space="preserve">Wiederum ausgehen von </w:t>
      </w:r>
      <m:oMath>
        <m:f>
          <m:fPr>
            <m:ctrlPr>
              <w:rPr>
                <w:rFonts w:ascii="Cambria Math" w:hAnsi="Cambria Math"/>
              </w:rPr>
            </m:ctrlPr>
          </m:fPr>
          <m:num>
            <m:sSub>
              <m:sSubPr>
                <m:ctrlPr>
                  <w:rPr>
                    <w:rFonts w:ascii="Cambria Math" w:hAnsi="Cambria Math"/>
                  </w:rPr>
                </m:ctrlPr>
              </m:sSubPr>
              <m:e>
                <m:bar>
                  <m:barPr>
                    <m:ctrlPr>
                      <w:rPr>
                        <w:rFonts w:ascii="Cambria Math" w:hAnsi="Cambria Math"/>
                      </w:rPr>
                    </m:ctrlPr>
                  </m:barPr>
                  <m:e>
                    <m:r>
                      <w:rPr>
                        <w:rFonts w:ascii="Cambria Math" w:hAnsi="Cambria Math"/>
                      </w:rPr>
                      <m:t>U</m:t>
                    </m:r>
                  </m:e>
                </m:bar>
              </m:e>
              <m:sub>
                <m:r>
                  <w:rPr>
                    <w:rFonts w:ascii="Cambria Math" w:hAnsi="Cambria Math"/>
                  </w:rPr>
                  <m:t>a</m:t>
                </m:r>
              </m:sub>
            </m:sSub>
          </m:num>
          <m:den>
            <m:sSub>
              <m:sSubPr>
                <m:ctrlPr>
                  <w:rPr>
                    <w:rFonts w:ascii="Cambria Math" w:hAnsi="Cambria Math"/>
                  </w:rPr>
                </m:ctrlPr>
              </m:sSubPr>
              <m:e>
                <m:bar>
                  <m:barPr>
                    <m:ctrlPr>
                      <w:rPr>
                        <w:rFonts w:ascii="Cambria Math" w:hAnsi="Cambria Math"/>
                      </w:rPr>
                    </m:ctrlPr>
                  </m:barPr>
                  <m:e>
                    <m:r>
                      <w:rPr>
                        <w:rFonts w:ascii="Cambria Math" w:hAnsi="Cambria Math"/>
                      </w:rPr>
                      <m:t>U</m:t>
                    </m:r>
                  </m:e>
                </m:bar>
              </m:e>
              <m:sub>
                <m:r>
                  <w:rPr>
                    <w:rFonts w:ascii="Cambria Math" w:hAnsi="Cambria Math"/>
                  </w:rPr>
                  <m:t>e</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sSub>
              <m:sSubPr>
                <m:ctrlPr>
                  <w:rPr>
                    <w:rFonts w:ascii="Cambria Math" w:hAnsi="Cambria Math"/>
                  </w:rPr>
                </m:ctrlPr>
              </m:sSubPr>
              <m:e>
                <m:r>
                  <w:rPr>
                    <w:rFonts w:ascii="Cambria Math" w:hAnsi="Cambria Math"/>
                  </w:rPr>
                  <m:t>Z</m:t>
                </m:r>
              </m:e>
              <m:sub>
                <m:r>
                  <m:rPr>
                    <m:sty m:val="p"/>
                  </m:rPr>
                  <w:rPr>
                    <w:rFonts w:ascii="Cambria Math" w:hAnsi="Cambria Math"/>
                  </w:rPr>
                  <m:t>5</m:t>
                </m:r>
              </m:sub>
            </m:sSub>
          </m:num>
          <m:den>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sSub>
              <m:sSubPr>
                <m:ctrlPr>
                  <w:rPr>
                    <w:rFonts w:ascii="Cambria Math" w:hAnsi="Cambria Math"/>
                  </w:rPr>
                </m:ctrlPr>
              </m:sSubPr>
              <m:e>
                <m:r>
                  <w:rPr>
                    <w:rFonts w:ascii="Cambria Math" w:hAnsi="Cambria Math"/>
                  </w:rPr>
                  <m:t>Z</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den>
        </m:f>
        <m:r>
          <w:rPr>
            <w:rStyle w:val="Funotenzeichen"/>
            <w:rFonts w:ascii="Cambria Math" w:hAnsi="Cambria Math"/>
            <w:i/>
          </w:rPr>
          <w:footnoteReference w:id="23"/>
        </m:r>
      </m:oMath>
      <w:r>
        <w:rPr>
          <w:rFonts w:eastAsiaTheme="minorEastAsia"/>
          <w:sz w:val="20"/>
          <w:szCs w:val="20"/>
        </w:rPr>
        <w:t xml:space="preserve"> </w:t>
      </w:r>
      <w:r>
        <w:t>erhält man</w:t>
      </w:r>
    </w:p>
    <w:p xmlns:wp14="http://schemas.microsoft.com/office/word/2010/wordml" w:rsidR="001D734D" w:rsidP="008838E7" w:rsidRDefault="001D734D" w14:paraId="06971CD3" wp14:textId="77777777">
      <w:pPr>
        <w:pStyle w:val="KeinLeerraum"/>
      </w:pPr>
    </w:p>
    <w:p xmlns:wp14="http://schemas.microsoft.com/office/word/2010/wordml" w:rsidRPr="001D734D" w:rsidR="001D734D" w:rsidP="008838E7" w:rsidRDefault="001D4F0F" w14:paraId="01CFC5B1"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num>
            <m:den>
              <m:r>
                <w:rPr>
                  <w:rFonts w:ascii="Cambria Math" w:hAnsi="Cambria Math"/>
                </w:rPr>
                <m:t>1+</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num>
                <m:den>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den>
          </m:f>
        </m:oMath>
      </m:oMathPara>
    </w:p>
    <w:p xmlns:wp14="http://schemas.microsoft.com/office/word/2010/wordml" w:rsidRPr="001D734D" w:rsidR="00D266F1" w:rsidP="008838E7" w:rsidRDefault="00011430" w14:paraId="4756492F" wp14:textId="77777777">
      <w:pPr>
        <w:pStyle w:val="KeinLeerraum"/>
        <w:rPr>
          <w:rFonts w:eastAsiaTheme="minorEastAsia"/>
        </w:rPr>
      </w:pPr>
      <m:oMathPara>
        <m:oMathParaPr>
          <m:jc m:val="left"/>
        </m:oMathParaPr>
        <m:oMath>
          <m:bar>
            <m:barPr>
              <m:ctrlPr>
                <w:rPr>
                  <w:rFonts w:ascii="Cambria Math" w:hAnsi="Cambria Math"/>
                  <w:i/>
                </w:rPr>
              </m:ctrlPr>
            </m:barPr>
            <m:e>
              <m:r>
                <w:rPr>
                  <w:rFonts w:ascii="Cambria Math" w:hAnsi="Cambria Math"/>
                </w:rPr>
                <m:t>G</m:t>
              </m:r>
            </m:e>
          </m:bar>
          <m:r>
            <w:rPr>
              <w:rFonts w:ascii="Cambria Math" w:hAnsi="Cambria Math"/>
            </w:rPr>
            <m:t>(jω)=</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num>
            <m:den>
              <m:r>
                <w:rPr>
                  <w:rFonts w:ascii="Cambria Math" w:hAnsi="Cambria Math"/>
                </w:rPr>
                <m:t>1+</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num>
                <m:den>
                  <m:sSub>
                    <m:sSubPr>
                      <m:ctrlPr>
                        <w:rPr>
                          <w:rFonts w:ascii="Cambria Math" w:hAnsi="Cambria Math"/>
                          <w:i/>
                        </w:rPr>
                      </m:ctrlPr>
                    </m:sSubPr>
                    <m:e>
                      <m:r>
                        <w:rPr>
                          <w:rFonts w:ascii="Cambria Math" w:hAnsi="Cambria Math"/>
                        </w:rPr>
                        <m:t>jω∙C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den>
          </m:f>
        </m:oMath>
      </m:oMathPara>
    </w:p>
    <w:p xmlns:wp14="http://schemas.microsoft.com/office/word/2010/wordml" w:rsidR="004B2CCB" w:rsidP="00D024E3" w:rsidRDefault="004B2CCB" w14:paraId="2A1F701D" wp14:textId="77777777">
      <w:pPr>
        <w:pStyle w:val="KeinLeerraum"/>
        <w:rPr>
          <w:rFonts w:eastAsiaTheme="minorEastAsia"/>
        </w:rPr>
      </w:pPr>
    </w:p>
    <w:p xmlns:wp14="http://schemas.microsoft.com/office/word/2010/wordml" w:rsidRPr="004B2CCB" w:rsidR="004B2CCB" w:rsidP="00D024E3" w:rsidRDefault="00D024E3" w14:paraId="3F124070" wp14:textId="77777777">
      <w:pPr>
        <w:pStyle w:val="KeinLeerraum"/>
        <w:rPr>
          <w:rFonts w:eastAsiaTheme="minorEastAsia"/>
        </w:rPr>
      </w:pPr>
      <w:r>
        <w:rPr>
          <w:rFonts w:eastAsiaTheme="minorEastAsia"/>
        </w:rPr>
        <w:t xml:space="preserve">mit </w:t>
      </w: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s</m:t>
            </m:r>
          </m:num>
          <m:den>
            <m:sSub>
              <m:sSubPr>
                <m:ctrlPr>
                  <w:rPr>
                    <w:rFonts w:ascii="Cambria Math" w:hAnsi="Cambria Math" w:eastAsiaTheme="minorEastAsia"/>
                    <w:i/>
                    <w:sz w:val="28"/>
                    <w:szCs w:val="28"/>
                  </w:rPr>
                </m:ctrlPr>
              </m:sSubPr>
              <m:e>
                <m:r>
                  <w:rPr>
                    <w:rFonts w:ascii="Cambria Math" w:hAnsi="Cambria Math" w:eastAsiaTheme="minorEastAsia"/>
                    <w:sz w:val="28"/>
                    <w:szCs w:val="28"/>
                  </w:rPr>
                  <m:t>ω</m:t>
                </m:r>
              </m:e>
              <m:sub>
                <m:r>
                  <w:rPr>
                    <w:rFonts w:ascii="Cambria Math" w:hAnsi="Cambria Math" w:eastAsiaTheme="minorEastAsia"/>
                    <w:sz w:val="28"/>
                    <w:szCs w:val="28"/>
                  </w:rPr>
                  <m:t>g</m:t>
                </m:r>
              </m:sub>
            </m:sSub>
          </m:den>
        </m:f>
        <m:r>
          <w:rPr>
            <w:rFonts w:ascii="Cambria Math" w:hAnsi="Cambria Math" w:eastAsiaTheme="minorEastAsia"/>
            <w:sz w:val="28"/>
            <w:szCs w:val="28"/>
          </w:rPr>
          <m:t xml:space="preserve"> </m:t>
        </m:r>
      </m:oMath>
      <w:r w:rsidR="004B2CCB">
        <w:rPr>
          <w:rFonts w:eastAsiaTheme="minorEastAsia"/>
        </w:rPr>
        <w:t xml:space="preserve"> </w:t>
      </w:r>
    </w:p>
    <w:p xmlns:wp14="http://schemas.microsoft.com/office/word/2010/wordml" w:rsidRPr="004B2CCB" w:rsidR="00D024E3" w:rsidP="00D024E3" w:rsidRDefault="001D4F0F" w14:paraId="7E966512"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num>
            <m:den>
              <m:r>
                <w:rPr>
                  <w:rFonts w:ascii="Cambria Math" w:hAnsi="Cambria Math"/>
                </w:rPr>
                <m:t>1+</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num>
                <m:den>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den>
          </m:f>
        </m:oMath>
      </m:oMathPara>
    </w:p>
    <w:p xmlns:wp14="http://schemas.microsoft.com/office/word/2010/wordml" w:rsidR="004B2CCB" w:rsidP="008838E7" w:rsidRDefault="004B2CCB" w14:paraId="03EFCA41" wp14:textId="77777777">
      <w:pPr>
        <w:pStyle w:val="KeinLeerraum"/>
        <w:rPr>
          <w:rFonts w:eastAsiaTheme="minorEastAsia"/>
        </w:rPr>
      </w:pPr>
    </w:p>
    <w:p xmlns:wp14="http://schemas.microsoft.com/office/word/2010/wordml" w:rsidR="0035104E" w:rsidP="008838E7" w:rsidRDefault="0035104E" w14:paraId="78A91714" wp14:textId="77777777">
      <w:pPr>
        <w:pStyle w:val="KeinLeerraum"/>
        <w:rPr>
          <w:rFonts w:eastAsiaTheme="minorEastAsia"/>
        </w:rPr>
      </w:pPr>
      <w:r>
        <w:rPr>
          <w:rFonts w:eastAsiaTheme="minorEastAsia"/>
        </w:rPr>
        <w:t xml:space="preserve">Der </w:t>
      </w:r>
      <w:proofErr w:type="spellStart"/>
      <w:r w:rsidRPr="00750CCE">
        <w:rPr>
          <w:rFonts w:eastAsiaTheme="minorEastAsia"/>
        </w:rPr>
        <w:t>Koeffizientenvergleich</w:t>
      </w:r>
      <w:proofErr w:type="spellEnd"/>
      <w:r>
        <w:rPr>
          <w:rFonts w:eastAsiaTheme="minorEastAsia"/>
        </w:rPr>
        <w:t xml:space="preserve"> mit</w:t>
      </w:r>
      <w:r w:rsidRPr="00750CCE">
        <w:rPr>
          <w:rFonts w:eastAsiaTheme="minorEastAsia"/>
        </w:rPr>
        <w:t xml:space="preserve"> </w:t>
      </w:r>
      <m:oMath>
        <m:r>
          <w:rPr>
            <w:rFonts w:ascii="Cambria Math" w:hAnsi="Cambria Math" w:eastAsiaTheme="minorEastAsia"/>
            <w:sz w:val="28"/>
            <w:szCs w:val="28"/>
          </w:rPr>
          <m:t>G</m:t>
        </m:r>
        <m:d>
          <m:dPr>
            <m:ctrlPr>
              <w:rPr>
                <w:rFonts w:ascii="Cambria Math" w:hAnsi="Cambria Math" w:eastAsiaTheme="minorEastAsia"/>
                <w:i/>
                <w:sz w:val="28"/>
                <w:szCs w:val="28"/>
              </w:rPr>
            </m:ctrlPr>
          </m:dPr>
          <m:e>
            <m:r>
              <w:rPr>
                <w:rFonts w:ascii="Cambria Math" w:hAnsi="Cambria Math" w:eastAsiaTheme="minorEastAsia"/>
                <w:sz w:val="28"/>
                <w:szCs w:val="28"/>
              </w:rPr>
              <m:t>S</m:t>
            </m:r>
          </m:e>
        </m:d>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m:t>
                </m:r>
              </m:sub>
            </m:sSub>
          </m:num>
          <m:den>
            <m:r>
              <w:rPr>
                <w:rFonts w:ascii="Cambria Math" w:hAnsi="Cambria Math" w:eastAsiaTheme="minorEastAsia"/>
                <w:sz w:val="28"/>
                <w:szCs w:val="28"/>
              </w:rPr>
              <m:t>1+</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1</m:t>
                    </m:r>
                  </m:sub>
                </m:sSub>
              </m:num>
              <m:den>
                <m:r>
                  <w:rPr>
                    <w:rFonts w:ascii="Cambria Math" w:hAnsi="Cambria Math" w:eastAsiaTheme="minorEastAsia"/>
                    <w:sz w:val="28"/>
                    <w:szCs w:val="28"/>
                  </w:rPr>
                  <m:t>S</m:t>
                </m:r>
              </m:den>
            </m:f>
            <m:r>
              <w:rPr>
                <w:rFonts w:ascii="Cambria Math" w:hAnsi="Cambria Math" w:eastAsiaTheme="minorEastAsia"/>
                <w:sz w:val="28"/>
                <w:szCs w:val="28"/>
              </w:rPr>
              <m:t>+</m:t>
            </m:r>
            <m:f>
              <m:fPr>
                <m:ctrlPr>
                  <w:rPr>
                    <w:rFonts w:ascii="Cambria Math" w:hAnsi="Cambria Math" w:eastAsiaTheme="minorEastAsia"/>
                    <w:i/>
                    <w:sz w:val="28"/>
                    <w:szCs w:val="28"/>
                  </w:rPr>
                </m:ctrlPr>
              </m:fPr>
              <m:num>
                <m:sSub>
                  <m:sSubPr>
                    <m:ctrlPr>
                      <w:rPr>
                        <w:rFonts w:ascii="Cambria Math" w:hAnsi="Cambria Math" w:eastAsiaTheme="minorEastAsia"/>
                        <w:i/>
                        <w:sz w:val="28"/>
                        <w:szCs w:val="28"/>
                      </w:rPr>
                    </m:ctrlPr>
                  </m:sSubPr>
                  <m:e>
                    <m:r>
                      <w:rPr>
                        <w:rFonts w:ascii="Cambria Math" w:hAnsi="Cambria Math" w:eastAsiaTheme="minorEastAsia"/>
                        <w:sz w:val="28"/>
                        <w:szCs w:val="28"/>
                      </w:rPr>
                      <m:t>b</m:t>
                    </m:r>
                  </m:e>
                  <m:sub>
                    <m:r>
                      <w:rPr>
                        <w:rFonts w:ascii="Cambria Math" w:hAnsi="Cambria Math" w:eastAsiaTheme="minorEastAsia"/>
                        <w:sz w:val="28"/>
                        <w:szCs w:val="28"/>
                      </w:rPr>
                      <m:t>1</m:t>
                    </m:r>
                  </m:sub>
                </m:sSub>
              </m:num>
              <m:den>
                <m:sSup>
                  <m:sSupPr>
                    <m:ctrlPr>
                      <w:rPr>
                        <w:rFonts w:ascii="Cambria Math" w:hAnsi="Cambria Math" w:eastAsiaTheme="minorEastAsia"/>
                        <w:i/>
                        <w:sz w:val="28"/>
                        <w:szCs w:val="28"/>
                      </w:rPr>
                    </m:ctrlPr>
                  </m:sSupPr>
                  <m:e>
                    <m:r>
                      <w:rPr>
                        <w:rFonts w:ascii="Cambria Math" w:hAnsi="Cambria Math" w:eastAsiaTheme="minorEastAsia"/>
                        <w:sz w:val="28"/>
                        <w:szCs w:val="28"/>
                      </w:rPr>
                      <m:t>S</m:t>
                    </m:r>
                  </m:e>
                  <m:sup>
                    <m:r>
                      <w:rPr>
                        <w:rFonts w:ascii="Cambria Math" w:hAnsi="Cambria Math" w:eastAsiaTheme="minorEastAsia"/>
                        <w:sz w:val="28"/>
                        <w:szCs w:val="28"/>
                      </w:rPr>
                      <m:t>2</m:t>
                    </m:r>
                  </m:sup>
                </m:sSup>
              </m:den>
            </m:f>
          </m:den>
        </m:f>
      </m:oMath>
      <w:r>
        <w:rPr>
          <w:rFonts w:eastAsiaTheme="minorEastAsia"/>
          <w:sz w:val="28"/>
          <w:szCs w:val="28"/>
        </w:rPr>
        <w:t xml:space="preserve"> </w:t>
      </w:r>
      <w:r w:rsidRPr="0035104E">
        <w:rPr>
          <w:rFonts w:eastAsiaTheme="minorEastAsia"/>
        </w:rPr>
        <w:t>liefert</w:t>
      </w:r>
      <w:r>
        <w:rPr>
          <w:rFonts w:eastAsiaTheme="minorEastAsia"/>
        </w:rPr>
        <w:t>:</w:t>
      </w:r>
    </w:p>
    <w:p xmlns:wp14="http://schemas.microsoft.com/office/word/2010/wordml" w:rsidR="00BD6687" w:rsidP="008838E7" w:rsidRDefault="00BD6687" w14:paraId="5F96A722" wp14:textId="77777777">
      <w:pPr>
        <w:pStyle w:val="KeinLeerraum"/>
      </w:pPr>
    </w:p>
    <w:p xmlns:wp14="http://schemas.microsoft.com/office/word/2010/wordml" w:rsidRPr="00BD6687" w:rsidR="00BD6687" w:rsidP="00893588" w:rsidRDefault="00011430" w14:paraId="7E532939" wp14:textId="77777777">
      <w:pPr>
        <w:pStyle w:val="KeinLeerraum"/>
        <w:rPr>
          <w:rFonts w:eastAsiaTheme="minorEastAsia"/>
        </w:rPr>
      </w:pPr>
      <m:oMathPara>
        <m:oMathParaPr>
          <m:jc m:val="left"/>
        </m:oMathParaPr>
        <m:oMath>
          <m:sSub>
            <m:sSubPr>
              <m:ctrlPr>
                <w:rPr>
                  <w:rFonts w:ascii="Cambria Math" w:hAnsi="Cambria Math" w:eastAsiaTheme="minorEastAsia"/>
                  <w:i/>
                  <w:sz w:val="28"/>
                  <w:szCs w:val="28"/>
                </w:rPr>
              </m:ctrlPr>
            </m:sSubPr>
            <m:e>
              <m:r>
                <w:rPr>
                  <w:rFonts w:ascii="Cambria Math" w:hAnsi="Cambria Math" w:eastAsiaTheme="minorEastAsia"/>
                  <w:sz w:val="28"/>
                  <w:szCs w:val="28"/>
                </w:rPr>
                <m:t>A</m:t>
              </m:r>
            </m:e>
            <m:sub>
              <m:r>
                <w:rPr>
                  <w:rFonts w:ascii="Cambria Math" w:hAnsi="Cambria Math" w:eastAsiaTheme="minorEastAsia"/>
                  <w:sz w:val="28"/>
                  <w:szCs w:val="28"/>
                </w:rPr>
                <m:t>∞</m:t>
              </m:r>
            </m:sub>
          </m:sSub>
          <m:r>
            <w:rPr>
              <w:rFonts w:ascii="Cambria Math" w:hAnsi="Cambria Math" w:eastAsiaTheme="minorEastAsia"/>
              <w:sz w:val="28"/>
              <w:szCs w:val="28"/>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p xmlns:wp14="http://schemas.microsoft.com/office/word/2010/wordml" w:rsidRPr="00BD6687" w:rsidR="00BD6687" w:rsidP="00893588" w:rsidRDefault="00011430" w14:paraId="6DAC815C" wp14:textId="77777777">
      <w:pPr>
        <w:pStyle w:val="KeinLeerraum"/>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num>
            <m:den>
              <m:sSub>
                <m:sSubPr>
                  <m:ctrlPr>
                    <w:rPr>
                      <w:rFonts w:ascii="Cambria Math" w:hAnsi="Cambria Math"/>
                      <w:i/>
                    </w:rPr>
                  </m:ctrlPr>
                </m:sSubPr>
                <m:e>
                  <m:r>
                    <w:rPr>
                      <w:rFonts w:ascii="Cambria Math" w:hAnsi="Cambria Math"/>
                    </w:rPr>
                    <m:t>ω</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xmlns:wp14="http://schemas.microsoft.com/office/word/2010/wordml" w:rsidRPr="00BD6687" w:rsidR="00893588" w:rsidP="00893588" w:rsidRDefault="00011430" w14:paraId="05A516C5" wp14:textId="77777777">
      <w:pPr>
        <w:pStyle w:val="KeinLeerraum"/>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xmlns:wp14="http://schemas.microsoft.com/office/word/2010/wordml" w:rsidRPr="0027608D" w:rsidR="0027608D" w:rsidP="008838E7" w:rsidRDefault="0027608D" w14:paraId="5B95CD12" wp14:textId="77777777">
      <w:pPr>
        <w:pStyle w:val="KeinLeerraum"/>
        <w:rPr>
          <w:rFonts w:eastAsiaTheme="minorEastAsia"/>
        </w:rPr>
      </w:pPr>
    </w:p>
    <w:p xmlns:wp14="http://schemas.microsoft.com/office/word/2010/wordml" w:rsidR="00C76923" w:rsidP="008838E7" w:rsidRDefault="00C76923" w14:paraId="5220BBB2" wp14:textId="77777777">
      <w:pPr>
        <w:pStyle w:val="KeinLeerraum"/>
      </w:pPr>
    </w:p>
    <w:p xmlns:wp14="http://schemas.microsoft.com/office/word/2010/wordml" w:rsidR="00C76923" w:rsidP="00CF3B90" w:rsidRDefault="00C76923" w14:paraId="13CB595B" wp14:textId="77777777">
      <w:pPr>
        <w:pStyle w:val="berschrift2"/>
      </w:pPr>
      <w:r>
        <w:br w:type="page"/>
      </w:r>
    </w:p>
    <w:p xmlns:wp14="http://schemas.microsoft.com/office/word/2010/wordml" w:rsidRPr="00CF3B90" w:rsidR="00CF3B90" w:rsidP="00CF3B90" w:rsidRDefault="00CF3B90" w14:paraId="4305A8F8" wp14:textId="77777777">
      <w:pPr>
        <w:pStyle w:val="berschrift2"/>
      </w:pPr>
      <w:r>
        <w:lastRenderedPageBreak/>
        <w:t>Aktives T</w:t>
      </w:r>
      <w:r w:rsidR="00D76A45">
        <w:t>P F</w:t>
      </w:r>
      <w:r>
        <w:t xml:space="preserve">ilter mit </w:t>
      </w:r>
      <w:proofErr w:type="spellStart"/>
      <w:r>
        <w:rPr>
          <w:rStyle w:val="berschrift2Zchn"/>
        </w:rPr>
        <w:t>Sallen</w:t>
      </w:r>
      <w:proofErr w:type="spellEnd"/>
      <w:r>
        <w:rPr>
          <w:rStyle w:val="berschrift2Zchn"/>
        </w:rPr>
        <w:t>-Key-Schaltung</w:t>
      </w:r>
      <w:r w:rsidR="009D41BE">
        <w:rPr>
          <w:rStyle w:val="berschrift2Zchn"/>
        </w:rPr>
        <w:t xml:space="preserve"> (</w:t>
      </w:r>
      <w:r w:rsidRPr="00D34DC6" w:rsidR="009D41BE">
        <w:rPr>
          <w:rStyle w:val="berschrift2Zchn"/>
          <w:sz w:val="20"/>
          <w:szCs w:val="20"/>
        </w:rPr>
        <w:t>Filter mit Einfachmittkopplung</w:t>
      </w:r>
      <w:r w:rsidR="009D41BE">
        <w:rPr>
          <w:rStyle w:val="Funotenzeichen"/>
        </w:rPr>
        <w:footnoteReference w:id="24"/>
      </w:r>
      <w:r w:rsidR="009D41BE">
        <w:rPr>
          <w:rStyle w:val="berschrift2Zchn"/>
        </w:rPr>
        <w:t>)</w:t>
      </w:r>
    </w:p>
    <w:p xmlns:wp14="http://schemas.microsoft.com/office/word/2010/wordml" w:rsidR="008D0362" w:rsidP="008838E7" w:rsidRDefault="008D0362" w14:paraId="248D39EF" wp14:textId="77777777">
      <w:pPr>
        <w:pStyle w:val="KeinLeerraum"/>
      </w:pPr>
      <w:r>
        <w:t xml:space="preserve">Aktive Filter lassen sich auch durch Verstärker mit Mitkopplung realisieren. </w:t>
      </w:r>
    </w:p>
    <w:p xmlns:wp14="http://schemas.microsoft.com/office/word/2010/wordml" w:rsidR="00F3317A" w:rsidP="008838E7" w:rsidRDefault="008D0362" w14:paraId="2C597901" wp14:textId="77777777">
      <w:pPr>
        <w:pStyle w:val="KeinLeerraum"/>
      </w:pPr>
      <w:r>
        <w:t>Allerdings muss die Verstärkung durch eine interne Gegenkopplung auf einen definierten Wert festgelegt werden (</w:t>
      </w:r>
      <w:proofErr w:type="spellStart"/>
      <w:r>
        <w:t>controlled</w:t>
      </w:r>
      <w:proofErr w:type="spellEnd"/>
      <w:r>
        <w:t xml:space="preserve"> </w:t>
      </w:r>
      <w:proofErr w:type="spellStart"/>
      <w:r>
        <w:t>source</w:t>
      </w:r>
      <w:proofErr w:type="spellEnd"/>
      <w:r>
        <w:t xml:space="preserve">). </w:t>
      </w:r>
    </w:p>
    <w:p xmlns:wp14="http://schemas.microsoft.com/office/word/2010/wordml" w:rsidR="00A61C3A" w:rsidP="008838E7" w:rsidRDefault="00A61C3A" w14:paraId="6D9C8D39" wp14:textId="77777777">
      <w:pPr>
        <w:pStyle w:val="KeinLeerraum"/>
      </w:pPr>
    </w:p>
    <w:p xmlns:wp14="http://schemas.microsoft.com/office/word/2010/wordml" w:rsidR="00F3317A" w:rsidP="008838E7" w:rsidRDefault="00F3317A" w14:paraId="675E05EE" wp14:textId="77777777">
      <w:pPr>
        <w:pStyle w:val="KeinLeerraum"/>
      </w:pPr>
      <w:r>
        <w:rPr>
          <w:noProof/>
          <w:lang w:eastAsia="de-AT"/>
        </w:rPr>
        <w:drawing>
          <wp:inline xmlns:wp14="http://schemas.microsoft.com/office/word/2010/wordprocessingDrawing" distT="0" distB="0" distL="0" distR="0" wp14:anchorId="2EA75765" wp14:editId="6F50D19A">
            <wp:extent cx="3885663" cy="234315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3026" cy="2347590"/>
                    </a:xfrm>
                    <a:prstGeom prst="rect">
                      <a:avLst/>
                    </a:prstGeom>
                  </pic:spPr>
                </pic:pic>
              </a:graphicData>
            </a:graphic>
          </wp:inline>
        </w:drawing>
      </w:r>
      <w:r>
        <w:rPr>
          <w:rStyle w:val="Funotenzeichen"/>
        </w:rPr>
        <w:footnoteReference w:id="25"/>
      </w:r>
    </w:p>
    <w:p xmlns:wp14="http://schemas.microsoft.com/office/word/2010/wordml" w:rsidRPr="008D0362" w:rsidR="008838E7" w:rsidP="008838E7" w:rsidRDefault="008D0362" w14:paraId="742345B5" wp14:textId="77777777">
      <w:pPr>
        <w:pStyle w:val="KeinLeerraum"/>
      </w:pPr>
      <w:r>
        <w:t xml:space="preserve">Der Spannungsteiler mit </w:t>
      </w:r>
      <m:oMath>
        <m:sSub>
          <m:sSubPr>
            <m:ctrlPr>
              <w:rPr>
                <w:rFonts w:ascii="Cambria Math" w:hAnsi="Cambria Math"/>
                <w:i/>
              </w:rPr>
            </m:ctrlPr>
          </m:sSubPr>
          <m:e>
            <m:r>
              <w:rPr>
                <w:rFonts w:ascii="Cambria Math" w:hAnsi="Cambria Math"/>
              </w:rPr>
              <m:t>R</m:t>
            </m:r>
          </m:e>
          <m:sub>
            <m:r>
              <w:rPr>
                <w:rFonts w:ascii="Cambria Math" w:hAnsi="Cambria Math"/>
              </w:rPr>
              <m:t>3</m:t>
            </m:r>
          </m:sub>
        </m:sSub>
        <m:r>
          <m:rPr>
            <m:sty m:val="p"/>
          </m:rPr>
          <w:rPr>
            <w:rFonts w:ascii="Cambria Math" w:hAnsi="Cambria Math"/>
          </w:rPr>
          <m:t xml:space="preserve"> und </m:t>
        </m:r>
        <m:d>
          <m:dPr>
            <m:ctrlPr>
              <w:rPr>
                <w:rFonts w:ascii="Cambria Math" w:hAnsi="Cambria Math"/>
                <w:i/>
              </w:rPr>
            </m:ctrlPr>
          </m:dPr>
          <m:e>
            <m:r>
              <w:rPr>
                <w:rFonts w:ascii="Cambria Math" w:hAnsi="Cambria Math"/>
              </w:rPr>
              <m:t>α-1</m:t>
            </m:r>
          </m:e>
        </m:d>
        <m:sSub>
          <m:sSubPr>
            <m:ctrlPr>
              <w:rPr>
                <w:rFonts w:ascii="Cambria Math" w:hAnsi="Cambria Math"/>
                <w:i/>
              </w:rPr>
            </m:ctrlPr>
          </m:sSubPr>
          <m:e>
            <m:r>
              <w:rPr>
                <w:rFonts w:ascii="Cambria Math" w:hAnsi="Cambria Math"/>
              </w:rPr>
              <m:t>R</m:t>
            </m:r>
          </m:e>
          <m:sub>
            <m:r>
              <w:rPr>
                <w:rFonts w:ascii="Cambria Math" w:hAnsi="Cambria Math"/>
              </w:rPr>
              <m:t>3</m:t>
            </m:r>
          </m:sub>
        </m:sSub>
      </m:oMath>
      <w:r>
        <w:t xml:space="preserve"> bewirkt diese Gegenkopplung und stellt die innere Verstärkung auf den Wert </w:t>
      </w:r>
      <m:oMath>
        <m:r>
          <w:rPr>
            <w:rFonts w:ascii="Cambria Math" w:hAnsi="Cambria Math"/>
          </w:rPr>
          <m:t>α</m:t>
        </m:r>
      </m:oMath>
      <w:r>
        <w:t xml:space="preserve"> ein.</w:t>
      </w:r>
    </w:p>
    <w:p xmlns:wp14="http://schemas.microsoft.com/office/word/2010/wordml" w:rsidR="008838E7" w:rsidP="008838E7" w:rsidRDefault="000869F5" w14:paraId="0DA2334B" wp14:textId="77777777">
      <w:pPr>
        <w:pStyle w:val="KeinLeerraum"/>
      </w:pPr>
      <w:r>
        <w:t>Über den Kondensator C</w:t>
      </w:r>
      <w:r w:rsidRPr="00AF1AF8" w:rsidR="00AF1AF8">
        <w:rPr>
          <w:vertAlign w:val="subscript"/>
        </w:rPr>
        <w:t>1</w:t>
      </w:r>
      <w:r>
        <w:t xml:space="preserve"> erfolgt die Mitkopplung.</w:t>
      </w:r>
    </w:p>
    <w:p xmlns:wp14="http://schemas.microsoft.com/office/word/2010/wordml" w:rsidR="008838E7" w:rsidP="008838E7" w:rsidRDefault="004640CF" w14:paraId="06C47A27" wp14:textId="77777777">
      <w:pPr>
        <w:pStyle w:val="KeinLeerraum"/>
      </w:pPr>
      <w:r>
        <w:t>Die Übertragungsfunktion ergibt sich zu</w:t>
      </w:r>
    </w:p>
    <w:p xmlns:wp14="http://schemas.microsoft.com/office/word/2010/wordml" w:rsidR="00443E36" w:rsidP="008838E7" w:rsidRDefault="00443E36" w14:paraId="2FC17F8B" wp14:textId="77777777">
      <w:pPr>
        <w:pStyle w:val="KeinLeerraum"/>
      </w:pPr>
    </w:p>
    <w:p xmlns:wp14="http://schemas.microsoft.com/office/word/2010/wordml" w:rsidRPr="00335538" w:rsidR="004640CF" w:rsidP="004640CF" w:rsidRDefault="004640CF" w14:paraId="24BC5DB0" wp14:textId="77777777">
      <w:pPr>
        <w:pStyle w:val="KeinLeerraum"/>
        <w:rPr>
          <w:rFonts w:eastAsiaTheme="minorEastAsia"/>
        </w:rPr>
      </w:pPr>
      <m:oMathPara>
        <m:oMathParaPr>
          <m:jc m:val="left"/>
        </m:oMathParaPr>
        <m:oMath>
          <m:r>
            <w:rPr>
              <w:rFonts w:ascii="Cambria Math" w:hAnsi="Cambria Math"/>
            </w:rPr>
            <m:t xml:space="preserve">  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1+S∙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den>
          </m:f>
        </m:oMath>
      </m:oMathPara>
    </w:p>
    <w:p xmlns:wp14="http://schemas.microsoft.com/office/word/2010/wordml" w:rsidR="00696E40" w:rsidP="008838E7" w:rsidRDefault="00696E40" w14:paraId="0A4F7224" wp14:textId="77777777">
      <w:pPr>
        <w:pStyle w:val="KeinLeerraum"/>
      </w:pPr>
    </w:p>
    <w:p xmlns:wp14="http://schemas.microsoft.com/office/word/2010/wordml" w:rsidR="00696E40" w:rsidP="00696E40" w:rsidRDefault="00AF1AF8" w14:paraId="3CEC15D8" wp14:textId="77777777">
      <w:pPr>
        <w:pStyle w:val="KeinLeerraum"/>
        <w:numPr>
          <w:ilvl w:val="0"/>
          <w:numId w:val="38"/>
        </w:numPr>
        <w:rPr>
          <w:rFonts w:eastAsiaTheme="minorEastAsia"/>
        </w:rPr>
      </w:pPr>
      <w:r>
        <w:t xml:space="preserve">Für den Sonderfall </w:t>
      </w:r>
      <m:oMath>
        <m:r>
          <w:rPr>
            <w:rFonts w:ascii="Cambria Math" w:hAnsi="Cambria Math"/>
          </w:rPr>
          <m:t>α=1</m:t>
        </m:r>
      </m:oMath>
      <w:r w:rsidR="00B41FD8">
        <w:rPr>
          <w:rFonts w:eastAsiaTheme="minorEastAsia"/>
        </w:rPr>
        <w:t xml:space="preserve"> können die beiden Widerstände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Pr>
          <w:rFonts w:eastAsiaTheme="minorEastAsia"/>
        </w:rPr>
        <w:t xml:space="preserve"> </w:t>
      </w:r>
      <w:r w:rsidR="00B41FD8">
        <w:rPr>
          <w:rFonts w:eastAsiaTheme="minorEastAsia"/>
        </w:rPr>
        <w:t xml:space="preserve">entfallen </w:t>
      </w:r>
      <w:r w:rsidR="00696E40">
        <w:rPr>
          <w:rFonts w:eastAsiaTheme="minorEastAsia"/>
        </w:rPr>
        <w:t>(OPV</w:t>
      </w:r>
    </w:p>
    <w:p xmlns:wp14="http://schemas.microsoft.com/office/word/2010/wordml" w:rsidR="004640CF" w:rsidP="00696E40" w:rsidRDefault="00AF1AF8" w14:paraId="2BE7D56C" wp14:textId="77777777">
      <w:pPr>
        <w:pStyle w:val="KeinLeerraum"/>
        <w:rPr>
          <w:rFonts w:eastAsiaTheme="minorEastAsia"/>
        </w:rPr>
      </w:pPr>
      <w:r>
        <w:rPr>
          <w:rFonts w:eastAsiaTheme="minorEastAsia"/>
        </w:rPr>
        <w:t xml:space="preserve">als Impedanzwandler) </w:t>
      </w:r>
      <w:r w:rsidR="00B41FD8">
        <w:rPr>
          <w:rFonts w:eastAsiaTheme="minorEastAsia"/>
        </w:rPr>
        <w:t xml:space="preserve">und es lassen sich Filter im MHz Bereich realisieren. Die </w:t>
      </w:r>
      <w:r>
        <w:rPr>
          <w:rFonts w:eastAsiaTheme="minorEastAsia"/>
        </w:rPr>
        <w:t>Übertragungsfunktion</w:t>
      </w:r>
      <w:r w:rsidR="00B41FD8">
        <w:rPr>
          <w:rFonts w:eastAsiaTheme="minorEastAsia"/>
        </w:rPr>
        <w:t xml:space="preserve"> lautet</w:t>
      </w:r>
      <w:r>
        <w:rPr>
          <w:rFonts w:eastAsiaTheme="minorEastAsia"/>
        </w:rPr>
        <w:t>:</w:t>
      </w:r>
    </w:p>
    <w:p xmlns:wp14="http://schemas.microsoft.com/office/word/2010/wordml" w:rsidRPr="00AF1AF8" w:rsidR="00AF1AF8" w:rsidP="008838E7" w:rsidRDefault="00857DA7" w14:paraId="1EA2045A" wp14:textId="77777777">
      <w:pPr>
        <w:pStyle w:val="KeinLeerraum"/>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den>
          </m:f>
        </m:oMath>
      </m:oMathPara>
    </w:p>
    <w:p xmlns:wp14="http://schemas.microsoft.com/office/word/2010/wordml" w:rsidR="008838E7" w:rsidP="008838E7" w:rsidRDefault="000E3A9A" w14:paraId="2586ABB0" wp14:textId="77777777">
      <w:pPr>
        <w:pStyle w:val="KeinLeerraum"/>
      </w:pPr>
      <w:r>
        <w:t xml:space="preserve">Eine günstige Dimensionierung der Widerstände ergibt ich sich durch Vorgabe der </w:t>
      </w:r>
      <w:r w:rsidR="00B41FD8">
        <w:t>Kondensatorwerte</w:t>
      </w:r>
      <w:r>
        <w:t xml:space="preserve"> unter </w:t>
      </w:r>
      <w:proofErr w:type="gramStart"/>
      <w:r>
        <w:t xml:space="preserve">Einhaltung </w:t>
      </w:r>
      <w:proofErr w:type="gramEnd"/>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xmlns:wp14="http://schemas.microsoft.com/office/word/2010/wordml" w:rsidRPr="000E3A9A" w:rsidR="008838E7" w:rsidP="008838E7" w:rsidRDefault="00011430" w14:paraId="72AE467B" wp14:textId="77777777">
      <w:pPr>
        <w:pStyle w:val="KeinLeerraum"/>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rsidR="000E3A9A">
        <w:rPr>
          <w:rFonts w:eastAsiaTheme="minorEastAsia"/>
        </w:rPr>
        <w:t xml:space="preserve"> und </w:t>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1,2</m:t>
            </m:r>
          </m:sub>
        </m:sSub>
        <m:r>
          <w:rPr>
            <w:rFonts w:ascii="Cambria Math" w:hAnsi="Cambria Math" w:eastAsiaTheme="minor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2</m:t>
                    </m:r>
                  </m:sup>
                </m:sSubSup>
                <m:r>
                  <w:rPr>
                    <w:rFonts w:ascii="Cambria Math" w:hAnsi="Cambria Math"/>
                  </w:rPr>
                  <m:t>-4</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rad>
          </m:num>
          <m:den>
            <m:r>
              <w:rPr>
                <w:rFonts w:ascii="Cambria Math" w:hAnsi="Cambria Math"/>
              </w:rPr>
              <m:t>4π</m:t>
            </m:r>
            <m:sSub>
              <m:sSubPr>
                <m:ctrlPr>
                  <w:rPr>
                    <w:rFonts w:ascii="Cambria Math" w:hAnsi="Cambria Math"/>
                    <w:i/>
                  </w:rPr>
                </m:ctrlPr>
              </m:sSubPr>
              <m:e>
                <m:r>
                  <w:rPr>
                    <w:rFonts w:ascii="Cambria Math" w:hAnsi="Cambria Math"/>
                  </w:rPr>
                  <m:t>f</m:t>
                </m:r>
              </m:e>
              <m:sub>
                <m:r>
                  <w:rPr>
                    <w:rFonts w:ascii="Cambria Math" w:hAnsi="Cambria Math"/>
                  </w:rPr>
                  <m:t>g</m:t>
                </m:r>
              </m:sub>
            </m:sSub>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den>
        </m:f>
      </m:oMath>
    </w:p>
    <w:p xmlns:wp14="http://schemas.microsoft.com/office/word/2010/wordml" w:rsidR="00696E40" w:rsidP="008838E7" w:rsidRDefault="00696E40" w14:paraId="5AE48A43" wp14:textId="77777777">
      <w:pPr>
        <w:pStyle w:val="KeinLeerraum"/>
      </w:pPr>
    </w:p>
    <w:p xmlns:wp14="http://schemas.microsoft.com/office/word/2010/wordml" w:rsidR="008838E7" w:rsidP="00696E40" w:rsidRDefault="00243F96" w14:paraId="4B1B2B80" wp14:textId="77777777">
      <w:pPr>
        <w:pStyle w:val="KeinLeerraum"/>
        <w:numPr>
          <w:ilvl w:val="0"/>
          <w:numId w:val="38"/>
        </w:numPr>
      </w:pPr>
      <w:r>
        <w:t xml:space="preserve">Ein anderer Sonderfall ergibt sich wenn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=R</m:t>
        </m:r>
      </m:oMath>
      <w:r>
        <w:rPr>
          <w:rFonts w:eastAsiaTheme="minorEastAsia"/>
        </w:rPr>
        <w:t xml:space="preserve"> und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m:t>
        </m:r>
      </m:oMath>
    </w:p>
    <w:p xmlns:wp14="http://schemas.microsoft.com/office/word/2010/wordml" w:rsidRPr="00D94198" w:rsidR="00696E40" w:rsidP="00696E40" w:rsidRDefault="00857DA7" w14:paraId="3BC68970"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1+S</m:t>
              </m:r>
              <m:d>
                <m:dPr>
                  <m:ctrlPr>
                    <w:rPr>
                      <w:rFonts w:ascii="Cambria Math" w:hAnsi="Cambria Math"/>
                      <w:i/>
                    </w:rPr>
                  </m:ctrlPr>
                </m:dPr>
                <m:e>
                  <m:r>
                    <w:rPr>
                      <w:rFonts w:ascii="Cambria Math" w:hAnsi="Cambria Math"/>
                    </w:rPr>
                    <m:t>3-α</m:t>
                  </m:r>
                </m:e>
              </m:d>
              <m:r>
                <w:rPr>
                  <w:rFonts w:ascii="Cambria Math" w:hAnsi="Cambria Math"/>
                </w:rPr>
                <m:t>RC</m:t>
              </m:r>
              <m:sSub>
                <m:sSubPr>
                  <m:ctrlPr>
                    <w:rPr>
                      <w:rFonts w:ascii="Cambria Math" w:hAnsi="Cambria Math"/>
                      <w:i/>
                    </w:rPr>
                  </m:ctrlPr>
                </m:sSubPr>
                <m:e>
                  <m:r>
                    <w:rPr>
                      <w:rFonts w:ascii="Cambria Math" w:hAnsi="Cambria Math"/>
                    </w:rPr>
                    <m:t>ω</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g</m:t>
                  </m:r>
                </m:sub>
                <m:sup>
                  <m:r>
                    <w:rPr>
                      <w:rFonts w:ascii="Cambria Math" w:hAnsi="Cambria Math"/>
                    </w:rPr>
                    <m:t>2</m:t>
                  </m:r>
                </m:sup>
              </m:sSubSup>
            </m:den>
          </m:f>
        </m:oMath>
      </m:oMathPara>
    </w:p>
    <w:p xmlns:wp14="http://schemas.microsoft.com/office/word/2010/wordml" w:rsidRPr="00AF1AF8" w:rsidR="00D94198" w:rsidP="00696E40" w:rsidRDefault="00D94198" w14:paraId="50F40DEB" wp14:textId="77777777">
      <w:pPr>
        <w:pStyle w:val="KeinLeerraum"/>
      </w:pPr>
    </w:p>
    <w:p xmlns:wp14="http://schemas.microsoft.com/office/word/2010/wordml" w:rsidR="00492323" w:rsidP="0051124E" w:rsidRDefault="002C03B1" w14:paraId="131C43E0" wp14:textId="77777777">
      <w:pPr>
        <w:pStyle w:val="KeinLeerraum"/>
      </w:pPr>
      <w:r>
        <w:t xml:space="preserve">Durch </w:t>
      </w:r>
      <w:proofErr w:type="spellStart"/>
      <w:r>
        <w:t>Koeffizientenvergleich</w:t>
      </w:r>
      <w:proofErr w:type="spellEnd"/>
      <w:r>
        <w:t xml:space="preserve"> erhalten wir </w:t>
      </w:r>
    </w:p>
    <w:p xmlns:wp14="http://schemas.microsoft.com/office/word/2010/wordml" w:rsidRPr="002C03B1" w:rsidR="002C03B1" w:rsidP="0051124E" w:rsidRDefault="002C03B1" w14:paraId="5C9B7817" wp14:textId="77777777">
      <w:pPr>
        <w:pStyle w:val="KeinLeerraum"/>
      </w:pPr>
      <m:oMath>
        <m:r>
          <w:rPr>
            <w:rFonts w:ascii="Cambria Math" w:hAnsi="Cambria Math"/>
          </w:rPr>
          <m:t>RC=</m:t>
        </m:r>
        <m:f>
          <m:fPr>
            <m:ctrlPr>
              <w:rPr>
                <w:rFonts w:ascii="Cambria Math" w:hAnsi="Cambria Math" w:eastAsiaTheme="minorEastAsia"/>
                <w:i/>
              </w:rPr>
            </m:ctrlPr>
          </m:fPr>
          <m:num>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b</m:t>
                    </m:r>
                  </m:e>
                  <m:sub>
                    <m:r>
                      <w:rPr>
                        <w:rFonts w:ascii="Cambria Math" w:hAnsi="Cambria Math" w:eastAsiaTheme="minorEastAsia"/>
                      </w:rPr>
                      <m:t>1</m:t>
                    </m:r>
                  </m:sub>
                </m:sSub>
              </m:e>
            </m:rad>
          </m:num>
          <m:den>
            <m:sSub>
              <m:sSubPr>
                <m:ctrlPr>
                  <w:rPr>
                    <w:rFonts w:ascii="Cambria Math" w:hAnsi="Cambria Math"/>
                    <w:i/>
                  </w:rPr>
                </m:ctrlPr>
              </m:sSubPr>
              <m:e>
                <m:r>
                  <w:rPr>
                    <w:rFonts w:ascii="Cambria Math" w:hAnsi="Cambria Math"/>
                  </w:rPr>
                  <m:t>ω</m:t>
                </m:r>
              </m:e>
              <m:sub>
                <m:r>
                  <w:rPr>
                    <w:rFonts w:ascii="Cambria Math" w:hAnsi="Cambria Math"/>
                  </w:rPr>
                  <m:t>g</m:t>
                </m:r>
              </m:sub>
            </m:sSub>
          </m:den>
        </m:f>
        <m:r>
          <w:rPr>
            <w:rFonts w:ascii="Cambria Math" w:hAnsi="Cambria Math" w:eastAsiaTheme="minorEastAsia"/>
          </w:rPr>
          <m:t>=</m:t>
        </m:r>
        <m:f>
          <m:fPr>
            <m:ctrlPr>
              <w:rPr>
                <w:rFonts w:ascii="Cambria Math" w:hAnsi="Cambria Math" w:eastAsiaTheme="minorEastAsia"/>
                <w:i/>
              </w:rPr>
            </m:ctrlPr>
          </m:fPr>
          <m:num>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b</m:t>
                    </m:r>
                  </m:e>
                  <m:sub>
                    <m:r>
                      <w:rPr>
                        <w:rFonts w:ascii="Cambria Math" w:hAnsi="Cambria Math" w:eastAsiaTheme="minorEastAsia"/>
                      </w:rPr>
                      <m:t>1</m:t>
                    </m:r>
                  </m:sub>
                </m:sSub>
              </m:e>
            </m:rad>
          </m:num>
          <m:den>
            <m:r>
              <w:rPr>
                <w:rFonts w:ascii="Cambria Math" w:hAnsi="Cambria Math" w:eastAsiaTheme="minorEastAsia"/>
              </w:rPr>
              <m:t>2π</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g</m:t>
                </m:r>
              </m:sub>
            </m:sSub>
          </m:den>
        </m:f>
      </m:oMath>
      <w:r>
        <w:rPr>
          <w:rFonts w:eastAsiaTheme="minorEastAsia"/>
        </w:rPr>
        <w:t xml:space="preserve"> </w:t>
      </w:r>
      <w:r w:rsidR="002D46B0">
        <w:rPr>
          <w:rFonts w:eastAsiaTheme="minorEastAsia"/>
        </w:rPr>
        <w:tab/>
      </w:r>
      <w:r w:rsidR="002D46B0">
        <w:rPr>
          <w:rFonts w:eastAsiaTheme="minorEastAsia"/>
        </w:rPr>
        <w:tab/>
      </w:r>
      <w:r>
        <w:rPr>
          <w:rFonts w:eastAsiaTheme="minorEastAsia"/>
        </w:rPr>
        <w:t xml:space="preserve">und </w:t>
      </w:r>
      <m:oMath>
        <m:r>
          <w:rPr>
            <w:rFonts w:ascii="Cambria Math" w:hAnsi="Cambria Math" w:eastAsiaTheme="minorEastAsia"/>
          </w:rPr>
          <m:t>α=</m:t>
        </m:r>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0</m:t>
            </m:r>
          </m:sub>
        </m:sSub>
        <m:r>
          <w:rPr>
            <w:rFonts w:ascii="Cambria Math" w:hAnsi="Cambria Math" w:eastAsiaTheme="minorEastAsia"/>
          </w:rPr>
          <m:t>=3-</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num>
          <m:den>
            <m:rad>
              <m:radPr>
                <m:degHide m:val="1"/>
                <m:ctrlPr>
                  <w:rPr>
                    <w:rFonts w:ascii="Cambria Math" w:hAnsi="Cambria Math" w:eastAsiaTheme="minorEastAsia"/>
                    <w:i/>
                  </w:rPr>
                </m:ctrlPr>
              </m:radPr>
              <m:deg/>
              <m:e>
                <m:sSub>
                  <m:sSubPr>
                    <m:ctrlPr>
                      <w:rPr>
                        <w:rFonts w:ascii="Cambria Math" w:hAnsi="Cambria Math" w:eastAsiaTheme="minorEastAsia"/>
                        <w:i/>
                      </w:rPr>
                    </m:ctrlPr>
                  </m:sSubPr>
                  <m:e>
                    <m:r>
                      <w:rPr>
                        <w:rFonts w:ascii="Cambria Math" w:hAnsi="Cambria Math" w:eastAsiaTheme="minorEastAsia"/>
                      </w:rPr>
                      <m:t>b</m:t>
                    </m:r>
                  </m:e>
                  <m:sub>
                    <m:r>
                      <w:rPr>
                        <w:rFonts w:ascii="Cambria Math" w:hAnsi="Cambria Math" w:eastAsiaTheme="minorEastAsia"/>
                      </w:rPr>
                      <m:t>1</m:t>
                    </m:r>
                  </m:sub>
                </m:sSub>
              </m:e>
            </m:rad>
          </m:den>
        </m:f>
        <m:r>
          <w:rPr>
            <w:rFonts w:ascii="Cambria Math" w:hAnsi="Cambria Math" w:eastAsiaTheme="minorEastAsia"/>
          </w:rPr>
          <m:t>=3-</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Q</m:t>
            </m:r>
          </m:den>
        </m:f>
      </m:oMath>
    </w:p>
    <w:p xmlns:wp14="http://schemas.microsoft.com/office/word/2010/wordml" w:rsidRPr="00827E71" w:rsidR="00985897" w:rsidP="00985897" w:rsidRDefault="00985897" w14:paraId="6E86962F" wp14:textId="77777777">
      <w:pPr>
        <w:pStyle w:val="KeinLeerraum"/>
      </w:pPr>
      <w:r w:rsidRPr="00827E71">
        <w:t xml:space="preserve">Wie man sieht, hängt die innere Verstärkung </w:t>
      </w:r>
      <m:oMath>
        <m:r>
          <w:rPr>
            <w:rFonts w:ascii="Cambria Math" w:hAnsi="Cambria Math"/>
          </w:rPr>
          <m:t>α</m:t>
        </m:r>
      </m:oMath>
      <w:r>
        <w:t xml:space="preserve"> </w:t>
      </w:r>
      <w:r w:rsidRPr="00827E71">
        <w:t xml:space="preserve">nur von der </w:t>
      </w:r>
      <w:r>
        <w:t>G</w:t>
      </w:r>
      <w:r w:rsidRPr="00827E71">
        <w:t xml:space="preserve">üte und nicht von der </w:t>
      </w:r>
    </w:p>
    <w:p xmlns:wp14="http://schemas.microsoft.com/office/word/2010/wordml" w:rsidR="00985897" w:rsidP="00985897" w:rsidRDefault="00985897" w14:paraId="58DD1C70" wp14:textId="77777777">
      <w:pPr>
        <w:pStyle w:val="KeinLeerraum"/>
      </w:pPr>
      <w:r w:rsidRPr="00827E71">
        <w:t xml:space="preserve">Grenzfrequenz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t xml:space="preserve"> ab.</w:t>
      </w:r>
      <w:r w:rsidRPr="00827E71">
        <w:t xml:space="preserve"> </w:t>
      </w:r>
    </w:p>
    <w:p xmlns:wp14="http://schemas.microsoft.com/office/word/2010/wordml" w:rsidR="002D7D7D" w:rsidP="002D7D7D" w:rsidRDefault="002D7D7D" w14:paraId="386FF12B" wp14:textId="77777777">
      <w:pPr>
        <w:pStyle w:val="KeinLeerraum"/>
      </w:pPr>
      <w:r>
        <w:lastRenderedPageBreak/>
        <w:t>Ein großer Vorteil dieser Art der Dimensionierung ist, dass</w:t>
      </w:r>
      <w:r w:rsidR="00985897">
        <w:t xml:space="preserve"> der</w:t>
      </w:r>
      <w:r>
        <w:t xml:space="preserve"> Filter</w:t>
      </w:r>
      <w:r w:rsidR="00985897">
        <w:t>typ</w:t>
      </w:r>
      <w:r>
        <w:t xml:space="preserve"> (Bessel, </w:t>
      </w:r>
      <w:proofErr w:type="spellStart"/>
      <w:r>
        <w:t>Butterworth</w:t>
      </w:r>
      <w:proofErr w:type="spellEnd"/>
      <w:r>
        <w:t xml:space="preserve">, </w:t>
      </w:r>
      <w:proofErr w:type="spellStart"/>
      <w:r>
        <w:t>Tschebyscheff</w:t>
      </w:r>
      <w:proofErr w:type="spellEnd"/>
      <w:r>
        <w:t xml:space="preserve">…) </w:t>
      </w:r>
      <w:r w:rsidR="00985897">
        <w:t xml:space="preserve">nur durch die Verstärkung </w:t>
      </w:r>
      <m:oMath>
        <m:r>
          <w:rPr>
            <w:rFonts w:ascii="Cambria Math" w:hAnsi="Cambria Math"/>
          </w:rPr>
          <m:t>α</m:t>
        </m:r>
      </m:oMath>
      <w:r w:rsidR="00985897">
        <w:t xml:space="preserve"> bestimmt wird und unabhängig </w:t>
      </w:r>
      <w:r>
        <w:t xml:space="preserve">von der Grenzfrequenz </w:t>
      </w:r>
      <w:r w:rsidR="00985897">
        <w:t>ist</w:t>
      </w:r>
      <w:r>
        <w:t>.</w:t>
      </w:r>
    </w:p>
    <w:p xmlns:wp14="http://schemas.microsoft.com/office/word/2010/wordml" w:rsidR="00985897" w:rsidP="00827E71" w:rsidRDefault="00985897" w14:paraId="77A52294" wp14:textId="77777777">
      <w:pPr>
        <w:pStyle w:val="KeinLeerraum"/>
      </w:pPr>
    </w:p>
    <w:p xmlns:wp14="http://schemas.microsoft.com/office/word/2010/wordml" w:rsidR="0022590D" w:rsidP="00827E71" w:rsidRDefault="0022590D" w14:paraId="16BA0F99" wp14:textId="77777777">
      <w:pPr>
        <w:pStyle w:val="KeinLeerraum"/>
      </w:pPr>
      <w:r>
        <w:t>Mit Hilfe der filterabhängigen Werten für a</w:t>
      </w:r>
      <w:r w:rsidRPr="0022590D">
        <w:rPr>
          <w:vertAlign w:val="subscript"/>
        </w:rPr>
        <w:t>1</w:t>
      </w:r>
      <w:r>
        <w:t xml:space="preserve"> und b</w:t>
      </w:r>
      <w:r w:rsidRPr="0022590D">
        <w:rPr>
          <w:vertAlign w:val="subscript"/>
        </w:rPr>
        <w:t>1</w:t>
      </w:r>
      <w:r>
        <w:t xml:space="preserve"> erhalten wir folgende Werte für </w:t>
      </w:r>
      <m:oMath>
        <m:r>
          <w:rPr>
            <w:rFonts w:ascii="Cambria Math" w:hAnsi="Cambria Math"/>
          </w:rPr>
          <m:t>α:</m:t>
        </m:r>
      </m:oMath>
    </w:p>
    <w:tbl>
      <w:tblPr>
        <w:tblStyle w:val="Tabellenraster"/>
        <w:tblW w:w="0" w:type="auto"/>
        <w:tblLook w:val="04A0" w:firstRow="1" w:lastRow="0" w:firstColumn="1" w:lastColumn="0" w:noHBand="0" w:noVBand="1"/>
      </w:tblPr>
      <w:tblGrid>
        <w:gridCol w:w="1812"/>
        <w:gridCol w:w="1018"/>
        <w:gridCol w:w="1560"/>
        <w:gridCol w:w="2859"/>
        <w:gridCol w:w="1813"/>
      </w:tblGrid>
      <w:tr xmlns:wp14="http://schemas.microsoft.com/office/word/2010/wordml" w:rsidRPr="0022590D" w:rsidR="0022590D" w:rsidTr="0022590D" w14:paraId="245FC505" wp14:textId="77777777">
        <w:tc>
          <w:tcPr>
            <w:tcW w:w="1812" w:type="dxa"/>
          </w:tcPr>
          <w:p w:rsidRPr="0022590D" w:rsidR="0022590D" w:rsidP="00827E71" w:rsidRDefault="0022590D" w14:paraId="007DCDA8" wp14:textId="77777777">
            <w:pPr>
              <w:pStyle w:val="KeinLeerraum"/>
              <w:rPr>
                <w:rFonts w:asciiTheme="minorHAnsi" w:hAnsiTheme="minorHAnsi"/>
                <w:sz w:val="22"/>
              </w:rPr>
            </w:pPr>
          </w:p>
        </w:tc>
        <w:tc>
          <w:tcPr>
            <w:tcW w:w="1018" w:type="dxa"/>
          </w:tcPr>
          <w:p w:rsidRPr="0022590D" w:rsidR="0022590D" w:rsidP="00827E71" w:rsidRDefault="0022590D" w14:paraId="1ACBF13A" wp14:textId="77777777">
            <w:pPr>
              <w:pStyle w:val="KeinLeerraum"/>
              <w:rPr>
                <w:rFonts w:asciiTheme="minorHAnsi" w:hAnsiTheme="minorHAnsi"/>
                <w:sz w:val="22"/>
              </w:rPr>
            </w:pPr>
            <w:r w:rsidRPr="0022590D">
              <w:rPr>
                <w:rFonts w:asciiTheme="minorHAnsi" w:hAnsiTheme="minorHAnsi"/>
                <w:sz w:val="22"/>
              </w:rPr>
              <w:t>Bessel</w:t>
            </w:r>
          </w:p>
        </w:tc>
        <w:tc>
          <w:tcPr>
            <w:tcW w:w="1560" w:type="dxa"/>
          </w:tcPr>
          <w:p w:rsidRPr="0022590D" w:rsidR="0022590D" w:rsidP="00827E71" w:rsidRDefault="0022590D" w14:paraId="3EEC03FE" wp14:textId="77777777">
            <w:pPr>
              <w:pStyle w:val="KeinLeerraum"/>
              <w:rPr>
                <w:rFonts w:asciiTheme="minorHAnsi" w:hAnsiTheme="minorHAnsi"/>
                <w:sz w:val="22"/>
              </w:rPr>
            </w:pPr>
            <w:proofErr w:type="spellStart"/>
            <w:r w:rsidRPr="0022590D">
              <w:rPr>
                <w:rFonts w:asciiTheme="minorHAnsi" w:hAnsiTheme="minorHAnsi"/>
                <w:sz w:val="22"/>
              </w:rPr>
              <w:t>Butterworth</w:t>
            </w:r>
            <w:proofErr w:type="spellEnd"/>
          </w:p>
        </w:tc>
        <w:tc>
          <w:tcPr>
            <w:tcW w:w="2859" w:type="dxa"/>
          </w:tcPr>
          <w:p w:rsidRPr="0022590D" w:rsidR="0022590D" w:rsidP="00827E71" w:rsidRDefault="0022590D" w14:paraId="152DDF90" wp14:textId="77777777">
            <w:pPr>
              <w:pStyle w:val="KeinLeerraum"/>
              <w:rPr>
                <w:rFonts w:asciiTheme="minorHAnsi" w:hAnsiTheme="minorHAnsi"/>
                <w:sz w:val="22"/>
              </w:rPr>
            </w:pPr>
            <w:r w:rsidRPr="0022590D">
              <w:rPr>
                <w:rFonts w:asciiTheme="minorHAnsi" w:hAnsiTheme="minorHAnsi"/>
                <w:sz w:val="22"/>
              </w:rPr>
              <w:t xml:space="preserve">3dB- </w:t>
            </w:r>
            <w:proofErr w:type="spellStart"/>
            <w:r w:rsidRPr="0022590D">
              <w:rPr>
                <w:rFonts w:asciiTheme="minorHAnsi" w:hAnsiTheme="minorHAnsi"/>
                <w:sz w:val="22"/>
              </w:rPr>
              <w:t>Tschebyscheff</w:t>
            </w:r>
            <w:proofErr w:type="spellEnd"/>
          </w:p>
        </w:tc>
        <w:tc>
          <w:tcPr>
            <w:tcW w:w="1813" w:type="dxa"/>
          </w:tcPr>
          <w:p w:rsidRPr="0022590D" w:rsidR="0022590D" w:rsidP="00827E71" w:rsidRDefault="0022590D" w14:paraId="15B3DE3C" wp14:textId="77777777">
            <w:pPr>
              <w:pStyle w:val="KeinLeerraum"/>
              <w:rPr>
                <w:rFonts w:asciiTheme="minorHAnsi" w:hAnsiTheme="minorHAnsi"/>
                <w:sz w:val="22"/>
              </w:rPr>
            </w:pPr>
            <w:proofErr w:type="spellStart"/>
            <w:r w:rsidRPr="0022590D">
              <w:rPr>
                <w:rFonts w:asciiTheme="minorHAnsi" w:hAnsiTheme="minorHAnsi"/>
                <w:sz w:val="22"/>
              </w:rPr>
              <w:t>ungedämpft</w:t>
            </w:r>
            <w:proofErr w:type="spellEnd"/>
          </w:p>
        </w:tc>
      </w:tr>
      <w:tr xmlns:wp14="http://schemas.microsoft.com/office/word/2010/wordml" w:rsidRPr="0022590D" w:rsidR="0022590D" w:rsidTr="0022590D" w14:paraId="71EE4E99" wp14:textId="77777777">
        <w:tc>
          <w:tcPr>
            <w:tcW w:w="1812" w:type="dxa"/>
          </w:tcPr>
          <w:p w:rsidRPr="0022590D" w:rsidR="0022590D" w:rsidP="00827E71" w:rsidRDefault="0022590D" w14:paraId="7A66C03D" wp14:textId="77777777">
            <w:pPr>
              <w:pStyle w:val="KeinLeerraum"/>
              <w:rPr>
                <w:rFonts w:asciiTheme="minorHAnsi" w:hAnsiTheme="minorHAnsi"/>
                <w:sz w:val="22"/>
              </w:rPr>
            </w:pPr>
            <m:oMathPara>
              <m:oMathParaPr>
                <m:jc m:val="left"/>
              </m:oMathParaPr>
              <m:oMath>
                <m:r>
                  <w:rPr>
                    <w:rFonts w:ascii="Cambria Math" w:hAnsi="Cambria Math"/>
                    <w:sz w:val="22"/>
                  </w:rPr>
                  <m:t>α</m:t>
                </m:r>
              </m:oMath>
            </m:oMathPara>
          </w:p>
        </w:tc>
        <w:tc>
          <w:tcPr>
            <w:tcW w:w="1018" w:type="dxa"/>
          </w:tcPr>
          <w:p w:rsidRPr="0022590D" w:rsidR="0022590D" w:rsidP="00827E71" w:rsidRDefault="0022590D" w14:paraId="698D319F" wp14:textId="77777777">
            <w:pPr>
              <w:pStyle w:val="KeinLeerraum"/>
              <w:rPr>
                <w:rFonts w:asciiTheme="minorHAnsi" w:hAnsiTheme="minorHAnsi"/>
                <w:sz w:val="22"/>
              </w:rPr>
            </w:pPr>
            <w:r w:rsidRPr="0022590D">
              <w:rPr>
                <w:rFonts w:asciiTheme="minorHAnsi" w:hAnsiTheme="minorHAnsi"/>
                <w:sz w:val="22"/>
              </w:rPr>
              <w:t>1,268</w:t>
            </w:r>
          </w:p>
        </w:tc>
        <w:tc>
          <w:tcPr>
            <w:tcW w:w="1560" w:type="dxa"/>
          </w:tcPr>
          <w:p w:rsidRPr="0022590D" w:rsidR="0022590D" w:rsidP="00827E71" w:rsidRDefault="0022590D" w14:paraId="7A6C9D14" wp14:textId="77777777">
            <w:pPr>
              <w:pStyle w:val="KeinLeerraum"/>
              <w:rPr>
                <w:rFonts w:asciiTheme="minorHAnsi" w:hAnsiTheme="minorHAnsi"/>
                <w:sz w:val="22"/>
              </w:rPr>
            </w:pPr>
            <w:r>
              <w:rPr>
                <w:rFonts w:asciiTheme="minorHAnsi" w:hAnsiTheme="minorHAnsi"/>
                <w:sz w:val="22"/>
              </w:rPr>
              <w:t>1,586</w:t>
            </w:r>
          </w:p>
        </w:tc>
        <w:tc>
          <w:tcPr>
            <w:tcW w:w="2859" w:type="dxa"/>
          </w:tcPr>
          <w:p w:rsidRPr="0022590D" w:rsidR="0022590D" w:rsidP="00827E71" w:rsidRDefault="0022590D" w14:paraId="5F9A3E4A" wp14:textId="77777777">
            <w:pPr>
              <w:pStyle w:val="KeinLeerraum"/>
              <w:rPr>
                <w:rFonts w:asciiTheme="minorHAnsi" w:hAnsiTheme="minorHAnsi"/>
                <w:sz w:val="22"/>
              </w:rPr>
            </w:pPr>
            <w:r>
              <w:rPr>
                <w:rFonts w:asciiTheme="minorHAnsi" w:hAnsiTheme="minorHAnsi"/>
                <w:sz w:val="22"/>
              </w:rPr>
              <w:t>2,234</w:t>
            </w:r>
          </w:p>
        </w:tc>
        <w:tc>
          <w:tcPr>
            <w:tcW w:w="1813" w:type="dxa"/>
          </w:tcPr>
          <w:p w:rsidRPr="0022590D" w:rsidR="0022590D" w:rsidP="00827E71" w:rsidRDefault="0022590D" w14:paraId="5FCD5EC4" wp14:textId="77777777">
            <w:pPr>
              <w:pStyle w:val="KeinLeerraum"/>
              <w:rPr>
                <w:rFonts w:asciiTheme="minorHAnsi" w:hAnsiTheme="minorHAnsi"/>
                <w:sz w:val="22"/>
              </w:rPr>
            </w:pPr>
            <w:r>
              <w:rPr>
                <w:rFonts w:asciiTheme="minorHAnsi" w:hAnsiTheme="minorHAnsi"/>
                <w:sz w:val="22"/>
              </w:rPr>
              <w:t>3</w:t>
            </w:r>
          </w:p>
        </w:tc>
      </w:tr>
    </w:tbl>
    <w:p xmlns:wp14="http://schemas.microsoft.com/office/word/2010/wordml" w:rsidR="0022590D" w:rsidP="00827E71" w:rsidRDefault="0022590D" w14:paraId="450EA2D7" wp14:textId="77777777">
      <w:pPr>
        <w:pStyle w:val="KeinLeerraum"/>
      </w:pPr>
    </w:p>
    <w:p xmlns:wp14="http://schemas.microsoft.com/office/word/2010/wordml" w:rsidR="0040632A" w:rsidP="00827E71" w:rsidRDefault="00827E71" w14:paraId="24EE157F" wp14:textId="77777777">
      <w:pPr>
        <w:pStyle w:val="KeinLeerraum"/>
      </w:pPr>
      <w:r w:rsidRPr="00827E71">
        <w:t xml:space="preserve">Bei </w:t>
      </w:r>
      <m:oMath>
        <m:r>
          <w:rPr>
            <w:rFonts w:ascii="Cambria Math" w:hAnsi="Cambria Math"/>
          </w:rPr>
          <m:t>α=3</m:t>
        </m:r>
      </m:oMath>
      <w:r w:rsidRPr="00827E71" w:rsidR="00696E40">
        <w:t xml:space="preserve"> </w:t>
      </w:r>
      <w:r w:rsidRPr="00827E71">
        <w:t>schwin</w:t>
      </w:r>
      <w:r w:rsidR="0040632A">
        <w:t>gt die Schaltung selbständig mit</w:t>
      </w:r>
      <w:r w:rsidRPr="00827E71">
        <w:t xml:space="preserve"> der </w:t>
      </w:r>
      <w:proofErr w:type="gramStart"/>
      <w:r w:rsidRPr="00827E71">
        <w:t xml:space="preserve">Frequenz </w:t>
      </w:r>
      <w:proofErr w:type="gramEnd"/>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w:r w:rsidRPr="00827E71">
        <w:t xml:space="preserve">. </w:t>
      </w:r>
    </w:p>
    <w:p xmlns:wp14="http://schemas.microsoft.com/office/word/2010/wordml" w:rsidR="0040632A" w:rsidP="00827E71" w:rsidRDefault="00827E71" w14:paraId="689C79F1" wp14:textId="77777777">
      <w:pPr>
        <w:pStyle w:val="KeinLeerraum"/>
      </w:pPr>
      <w:r w:rsidRPr="00827E71">
        <w:t xml:space="preserve">Man erkennt, dass die Einstellung der inneren Verstärkung umso schwieriger wird, je näher sie dem Wert </w:t>
      </w:r>
      <m:oMath>
        <m:r>
          <w:rPr>
            <w:rFonts w:ascii="Cambria Math" w:hAnsi="Cambria Math"/>
          </w:rPr>
          <m:t>α=3</m:t>
        </m:r>
      </m:oMath>
      <w:r w:rsidRPr="00827E71">
        <w:t xml:space="preserve"> kommt. </w:t>
      </w:r>
    </w:p>
    <w:p xmlns:wp14="http://schemas.microsoft.com/office/word/2010/wordml" w:rsidR="0040632A" w:rsidP="00827E71" w:rsidRDefault="00827E71" w14:paraId="7F293323" wp14:textId="77777777">
      <w:pPr>
        <w:pStyle w:val="KeinLeerraum"/>
      </w:pPr>
      <w:r w:rsidRPr="00827E71">
        <w:t xml:space="preserve">Daher ist besonders beim </w:t>
      </w:r>
      <w:proofErr w:type="spellStart"/>
      <w:r w:rsidRPr="00827E71">
        <w:t>Tschebyscheff</w:t>
      </w:r>
      <w:proofErr w:type="spellEnd"/>
      <w:r w:rsidRPr="00827E71">
        <w:t xml:space="preserve">-Filter eine sehr genaue Einstellung notwendig. </w:t>
      </w:r>
    </w:p>
    <w:p xmlns:wp14="http://schemas.microsoft.com/office/word/2010/wordml" w:rsidR="0040632A" w:rsidP="00827E71" w:rsidRDefault="00827E71" w14:paraId="2F527DB0" wp14:textId="77777777">
      <w:pPr>
        <w:pStyle w:val="KeinLeerraum"/>
      </w:pPr>
      <w:r w:rsidRPr="00827E71">
        <w:t xml:space="preserve">Dies ist ein gewisser Nachteil gegenüber den vorhergehenden Filtern. </w:t>
      </w:r>
    </w:p>
    <w:p xmlns:wp14="http://schemas.microsoft.com/office/word/2010/wordml" w:rsidRPr="00827E71" w:rsidR="00827E71" w:rsidP="00827E71" w:rsidRDefault="00827E71" w14:paraId="670284DD" wp14:textId="77777777">
      <w:pPr>
        <w:pStyle w:val="KeinLeerraum"/>
      </w:pPr>
      <w:r w:rsidRPr="00827E71">
        <w:t xml:space="preserve">Ein bedeutender Vorteil ist jedoch, dass der Filtertyp ausschließlich durch </w:t>
      </w:r>
      <m:oMath>
        <m:r>
          <w:rPr>
            <w:rFonts w:ascii="Cambria Math" w:hAnsi="Cambria Math"/>
          </w:rPr>
          <m:t>α</m:t>
        </m:r>
      </m:oMath>
      <w:r w:rsidRPr="00827E71" w:rsidR="00696E40">
        <w:t xml:space="preserve"> </w:t>
      </w:r>
      <w:r w:rsidRPr="00827E71">
        <w:t xml:space="preserve">bestimmt wird und nicht von R und C abhängt. </w:t>
      </w:r>
    </w:p>
    <w:p xmlns:wp14="http://schemas.microsoft.com/office/word/2010/wordml" w:rsidRPr="00827E71" w:rsidR="00827E71" w:rsidP="00827E71" w:rsidRDefault="00827E71" w14:paraId="498D9FD3" wp14:textId="77777777">
      <w:pPr>
        <w:pStyle w:val="KeinLeerraum"/>
      </w:pPr>
      <w:r w:rsidRPr="00827E71">
        <w:t xml:space="preserve">Dadurch lässt sich die Grenzfrequenz bei diesem Filter besonders einfach verändern, </w:t>
      </w:r>
    </w:p>
    <w:p xmlns:wp14="http://schemas.microsoft.com/office/word/2010/wordml" w:rsidRPr="00827E71" w:rsidR="00827E71" w:rsidP="00827E71" w:rsidRDefault="00827E71" w14:paraId="7032BD92" wp14:textId="77777777">
      <w:pPr>
        <w:pStyle w:val="KeinLeerraum"/>
      </w:pPr>
      <w:r w:rsidRPr="00827E71">
        <w:t>indem man nur R</w:t>
      </w:r>
      <w:r w:rsidRPr="00827E71">
        <w:rPr>
          <w:vertAlign w:val="subscript"/>
        </w:rPr>
        <w:t>1</w:t>
      </w:r>
      <w:r w:rsidR="00492323">
        <w:t xml:space="preserve"> </w:t>
      </w:r>
      <w:r w:rsidRPr="00827E71">
        <w:t>und R</w:t>
      </w:r>
      <w:r w:rsidRPr="00827E71">
        <w:rPr>
          <w:vertAlign w:val="subscript"/>
        </w:rPr>
        <w:t>2</w:t>
      </w:r>
      <w:r w:rsidRPr="00827E71">
        <w:t xml:space="preserve"> zu verändern braucht. </w:t>
      </w:r>
    </w:p>
    <w:p xmlns:wp14="http://schemas.microsoft.com/office/word/2010/wordml" w:rsidR="008838E7" w:rsidP="008838E7" w:rsidRDefault="008838E7" w14:paraId="3DD355C9" wp14:textId="77777777">
      <w:pPr>
        <w:pStyle w:val="KeinLeerraum"/>
      </w:pPr>
    </w:p>
    <w:p xmlns:wp14="http://schemas.microsoft.com/office/word/2010/wordml" w:rsidR="008838E7" w:rsidP="008838E7" w:rsidRDefault="008838E7" w14:paraId="1A81F0B1" wp14:textId="77777777">
      <w:pPr>
        <w:pStyle w:val="KeinLeerraum"/>
      </w:pPr>
    </w:p>
    <w:p xmlns:wp14="http://schemas.microsoft.com/office/word/2010/wordml" w:rsidR="00226BDB" w:rsidP="008838E7" w:rsidRDefault="00226BDB" w14:paraId="717AAFBA" wp14:textId="77777777">
      <w:pPr>
        <w:pStyle w:val="KeinLeerraum"/>
      </w:pPr>
      <w:r>
        <w:br w:type="page"/>
      </w:r>
    </w:p>
    <w:p xmlns:wp14="http://schemas.microsoft.com/office/word/2010/wordml" w:rsidR="00226BDB" w:rsidP="00226BDB" w:rsidRDefault="005114F4" w14:paraId="5AB8184D" wp14:textId="77777777">
      <w:pPr>
        <w:pStyle w:val="berschrift2"/>
      </w:pPr>
      <w:r>
        <w:lastRenderedPageBreak/>
        <w:t>Aktives H</w:t>
      </w:r>
      <w:r w:rsidR="00226BDB">
        <w:t xml:space="preserve">P Filter mit </w:t>
      </w:r>
      <w:proofErr w:type="spellStart"/>
      <w:r w:rsidRPr="00226BDB" w:rsidR="00226BDB">
        <w:t>Sallen</w:t>
      </w:r>
      <w:proofErr w:type="spellEnd"/>
      <w:r w:rsidRPr="00226BDB" w:rsidR="00226BDB">
        <w:t>-Key-Schaltung</w:t>
      </w:r>
    </w:p>
    <w:p xmlns:wp14="http://schemas.microsoft.com/office/word/2010/wordml" w:rsidR="008838E7" w:rsidP="008838E7" w:rsidRDefault="00D76A45" w14:paraId="4B3AF112" wp14:textId="77777777">
      <w:pPr>
        <w:pStyle w:val="KeinLeerraum"/>
      </w:pPr>
      <w:r>
        <w:t>Vertauscht man die Widerstände mit den Kondensatoren, erhält man ein aktives Hochpassfilter 2.Ordnung mit Einfachmittkopplung.</w:t>
      </w:r>
    </w:p>
    <w:p xmlns:wp14="http://schemas.microsoft.com/office/word/2010/wordml" w:rsidR="00CC3BF0" w:rsidP="008838E7" w:rsidRDefault="00072C2B" w14:paraId="56EE48EE" wp14:textId="77777777">
      <w:pPr>
        <w:pStyle w:val="KeinLeerraum"/>
      </w:pPr>
      <w:r>
        <w:rPr>
          <w:noProof/>
          <w:lang w:eastAsia="de-AT"/>
        </w:rPr>
        <w:drawing>
          <wp:inline xmlns:wp14="http://schemas.microsoft.com/office/word/2010/wordprocessingDrawing" distT="0" distB="0" distL="0" distR="0" wp14:anchorId="74C77BB1" wp14:editId="230A4BF1">
            <wp:extent cx="4636772" cy="22764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3335" cy="2279697"/>
                    </a:xfrm>
                    <a:prstGeom prst="rect">
                      <a:avLst/>
                    </a:prstGeom>
                  </pic:spPr>
                </pic:pic>
              </a:graphicData>
            </a:graphic>
          </wp:inline>
        </w:drawing>
      </w:r>
      <w:r>
        <w:rPr>
          <w:rStyle w:val="Funotenzeichen"/>
        </w:rPr>
        <w:footnoteReference w:id="26"/>
      </w:r>
    </w:p>
    <w:p xmlns:wp14="http://schemas.microsoft.com/office/word/2010/wordml" w:rsidR="00CC3BF0" w:rsidP="008838E7" w:rsidRDefault="00CC3BF0" w14:paraId="5EB956CF" wp14:textId="77777777">
      <w:pPr>
        <w:pStyle w:val="KeinLeerraum"/>
        <w:rPr>
          <w:rFonts w:eastAsiaTheme="minorEastAsia"/>
        </w:rPr>
      </w:pPr>
      <w:r>
        <w:t xml:space="preserve">Für eine leichtere Dimensionierung wählen wir </w:t>
      </w:r>
      <m:oMath>
        <m:r>
          <w:rPr>
            <w:rFonts w:ascii="Cambria Math" w:hAnsi="Cambria Math"/>
          </w:rPr>
          <m:t>α=1</m:t>
        </m:r>
      </m:oMath>
      <w:r>
        <w:rPr>
          <w:rFonts w:eastAsiaTheme="minorEastAsia"/>
        </w:rPr>
        <w:t xml:space="preserve"> und </w:t>
      </w:r>
      <m:oMath>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1</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C</m:t>
            </m:r>
          </m:e>
          <m:sub>
            <m:r>
              <w:rPr>
                <w:rFonts w:ascii="Cambria Math" w:hAnsi="Cambria Math" w:eastAsiaTheme="minorEastAsia"/>
              </w:rPr>
              <m:t>2</m:t>
            </m:r>
          </m:sub>
        </m:sSub>
        <m:r>
          <w:rPr>
            <w:rFonts w:ascii="Cambria Math" w:hAnsi="Cambria Math" w:eastAsiaTheme="minorEastAsia"/>
          </w:rPr>
          <m:t>=C</m:t>
        </m:r>
      </m:oMath>
    </w:p>
    <w:p xmlns:wp14="http://schemas.microsoft.com/office/word/2010/wordml" w:rsidRPr="00CC3BF0" w:rsidR="00CC3BF0" w:rsidP="008838E7" w:rsidRDefault="00011430" w14:paraId="63885DE6" wp14:textId="77777777">
      <w:pPr>
        <w:pStyle w:val="KeinLeerraum"/>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=1</m:t>
          </m:r>
        </m:oMath>
      </m:oMathPara>
    </w:p>
    <w:p xmlns:wp14="http://schemas.microsoft.com/office/word/2010/wordml" w:rsidRPr="00CC3BF0" w:rsidR="00CC3BF0" w:rsidP="00CC3BF0" w:rsidRDefault="00011430" w14:paraId="07BC9973" wp14:textId="77777777">
      <w:pPr>
        <w:pStyle w:val="KeinLeerraum"/>
        <w:rPr>
          <w:rFonts w:eastAsiaTheme="minorEastAsia"/>
        </w:rPr>
      </w:pP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1</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π</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g</m:t>
                </m:r>
              </m:sub>
            </m:sSub>
            <m:r>
              <w:rPr>
                <w:rFonts w:ascii="Cambria Math" w:hAnsi="Cambria Math" w:eastAsiaTheme="minorEastAsia"/>
              </w:rPr>
              <m:t>∙C∙</m:t>
            </m:r>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den>
        </m:f>
      </m:oMath>
      <w:r w:rsidR="00226BDB">
        <w:rPr>
          <w:rFonts w:eastAsiaTheme="minorEastAsia"/>
        </w:rPr>
        <w:t xml:space="preserve"> und </w:t>
      </w:r>
      <w:r w:rsidR="00226BDB">
        <w:rPr>
          <w:rFonts w:eastAsiaTheme="minorEastAsia"/>
        </w:rPr>
        <w:tab/>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1</m:t>
                </m:r>
              </m:sub>
            </m:sSub>
          </m:num>
          <m:den>
            <m:r>
              <w:rPr>
                <w:rFonts w:ascii="Cambria Math" w:hAnsi="Cambria Math" w:eastAsiaTheme="minorEastAsia"/>
              </w:rPr>
              <m:t>4π</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g</m:t>
                </m:r>
              </m:sub>
            </m:sSub>
            <m:r>
              <w:rPr>
                <w:rFonts w:ascii="Cambria Math" w:hAnsi="Cambria Math" w:eastAsiaTheme="minorEastAsia"/>
              </w:rPr>
              <m:t>∙C∙</m:t>
            </m:r>
            <m:sSub>
              <m:sSubPr>
                <m:ctrlPr>
                  <w:rPr>
                    <w:rFonts w:ascii="Cambria Math" w:hAnsi="Cambria Math" w:eastAsiaTheme="minorEastAsia"/>
                    <w:i/>
                  </w:rPr>
                </m:ctrlPr>
              </m:sSubPr>
              <m:e>
                <m:r>
                  <w:rPr>
                    <w:rFonts w:ascii="Cambria Math" w:hAnsi="Cambria Math" w:eastAsiaTheme="minorEastAsia"/>
                  </w:rPr>
                  <m:t>b</m:t>
                </m:r>
              </m:e>
              <m:sub>
                <m:r>
                  <w:rPr>
                    <w:rFonts w:ascii="Cambria Math" w:hAnsi="Cambria Math" w:eastAsiaTheme="minorEastAsia"/>
                  </w:rPr>
                  <m:t>1</m:t>
                </m:r>
              </m:sub>
            </m:sSub>
          </m:den>
        </m:f>
      </m:oMath>
    </w:p>
    <w:p xmlns:wp14="http://schemas.microsoft.com/office/word/2010/wordml" w:rsidR="00CC3BF0" w:rsidP="008838E7" w:rsidRDefault="00CC3BF0" w14:paraId="2908EB2C" wp14:textId="77777777">
      <w:pPr>
        <w:pStyle w:val="KeinLeerraum"/>
        <w:rPr>
          <w:rFonts w:eastAsiaTheme="minorEastAsia"/>
        </w:rPr>
      </w:pPr>
    </w:p>
    <w:p xmlns:wp14="http://schemas.microsoft.com/office/word/2010/wordml" w:rsidR="009527D6" w:rsidP="008838E7" w:rsidRDefault="009527D6" w14:paraId="121FD38A" wp14:textId="77777777">
      <w:pPr>
        <w:pStyle w:val="KeinLeerraum"/>
        <w:rPr>
          <w:rFonts w:eastAsiaTheme="minorEastAsia"/>
        </w:rPr>
      </w:pPr>
    </w:p>
    <w:p xmlns:wp14="http://schemas.microsoft.com/office/word/2010/wordml" w:rsidR="009527D6" w:rsidP="008838E7" w:rsidRDefault="009527D6" w14:paraId="1FE2DD96" wp14:textId="77777777">
      <w:pPr>
        <w:pStyle w:val="KeinLeerraum"/>
        <w:rPr>
          <w:rFonts w:eastAsiaTheme="minorEastAsia"/>
        </w:rPr>
      </w:pPr>
    </w:p>
    <w:p xmlns:wp14="http://schemas.microsoft.com/office/word/2010/wordml" w:rsidR="009527D6" w:rsidP="008838E7" w:rsidRDefault="009527D6" w14:paraId="27357532" wp14:textId="77777777">
      <w:pPr>
        <w:pStyle w:val="KeinLeerraum"/>
        <w:rPr>
          <w:rFonts w:eastAsiaTheme="minorEastAsia"/>
        </w:rPr>
      </w:pPr>
    </w:p>
    <w:p xmlns:wp14="http://schemas.microsoft.com/office/word/2010/wordml" w:rsidR="00BC7B72" w:rsidP="009527D6" w:rsidRDefault="00BC7B72" w14:paraId="655DB934" wp14:textId="77777777">
      <w:pPr>
        <w:pStyle w:val="KeinLeerraum"/>
        <w:rPr>
          <w:rFonts w:eastAsiaTheme="minorEastAsia"/>
        </w:rPr>
      </w:pPr>
      <w:r>
        <w:rPr>
          <w:rFonts w:eastAsiaTheme="minorEastAsia"/>
        </w:rPr>
        <w:t>Filter höherer Ordnung haben schärfere Filtercharakteristiken</w:t>
      </w:r>
    </w:p>
    <w:p xmlns:wp14="http://schemas.microsoft.com/office/word/2010/wordml" w:rsidR="00BC7B72" w:rsidP="009527D6" w:rsidRDefault="009527D6" w14:paraId="2C1EB126" wp14:textId="77777777">
      <w:pPr>
        <w:pStyle w:val="KeinLeerraum"/>
        <w:rPr>
          <w:rFonts w:eastAsiaTheme="minorEastAsia"/>
        </w:rPr>
      </w:pPr>
      <w:r>
        <w:rPr>
          <w:rFonts w:eastAsiaTheme="minorEastAsia"/>
        </w:rPr>
        <w:t xml:space="preserve">Tiefpassfilter bzw. Hochpassfilter höherer Ordnung lassen sich durch Reihenschaltung von Filtern 1.Ordnung und </w:t>
      </w:r>
      <w:r w:rsidR="00BC7B72">
        <w:rPr>
          <w:rFonts w:eastAsiaTheme="minorEastAsia"/>
        </w:rPr>
        <w:t xml:space="preserve">Filter </w:t>
      </w:r>
      <w:r>
        <w:rPr>
          <w:rFonts w:eastAsiaTheme="minorEastAsia"/>
        </w:rPr>
        <w:t xml:space="preserve">2. Ordnung gut realisieren. </w:t>
      </w:r>
    </w:p>
    <w:p xmlns:wp14="http://schemas.microsoft.com/office/word/2010/wordml" w:rsidR="00BC7B72" w:rsidP="009527D6" w:rsidRDefault="00BC7B72" w14:paraId="6FB769AD" wp14:textId="77777777">
      <w:pPr>
        <w:pStyle w:val="KeinLeerraum"/>
        <w:rPr>
          <w:rFonts w:eastAsiaTheme="minorEastAsia"/>
        </w:rPr>
      </w:pPr>
      <w:r>
        <w:rPr>
          <w:rFonts w:eastAsiaTheme="minorEastAsia"/>
        </w:rPr>
        <w:t>Dabei multiplizieren sich die Frequenzgänge der Einzelfilter.</w:t>
      </w:r>
    </w:p>
    <w:p xmlns:wp14="http://schemas.microsoft.com/office/word/2010/wordml" w:rsidR="00BC7B72" w:rsidP="009527D6" w:rsidRDefault="00BC7B72" w14:paraId="180A39A1" wp14:textId="77777777">
      <w:pPr>
        <w:pStyle w:val="KeinLeerraum"/>
        <w:rPr>
          <w:rFonts w:eastAsiaTheme="minorEastAsia"/>
        </w:rPr>
      </w:pPr>
      <w:r>
        <w:rPr>
          <w:rFonts w:eastAsiaTheme="minorEastAsia"/>
        </w:rPr>
        <w:t>Man muss deshalb die Koeffizienten der Einzelfilter so einstellen, dass das Produkt der Frequenzgänge den gewünschten Filtertyp mitsamt Grenzfrequenz ergibt.</w:t>
      </w:r>
    </w:p>
    <w:p xmlns:wp14="http://schemas.microsoft.com/office/word/2010/wordml" w:rsidR="009527D6" w:rsidP="008838E7" w:rsidRDefault="009527D6" w14:paraId="07F023C8" wp14:textId="77777777">
      <w:pPr>
        <w:pStyle w:val="KeinLeerraum"/>
        <w:rPr>
          <w:rFonts w:eastAsiaTheme="minorEastAsia"/>
        </w:rPr>
      </w:pPr>
    </w:p>
    <w:p xmlns:wp14="http://schemas.microsoft.com/office/word/2010/wordml" w:rsidR="005114F4" w:rsidP="008838E7" w:rsidRDefault="005114F4" w14:paraId="4BDB5498" wp14:textId="77777777">
      <w:pPr>
        <w:pStyle w:val="KeinLeerraum"/>
        <w:rPr>
          <w:rFonts w:eastAsiaTheme="minorEastAsia"/>
        </w:rPr>
      </w:pPr>
    </w:p>
    <w:p xmlns:wp14="http://schemas.microsoft.com/office/word/2010/wordml" w:rsidR="005114F4" w:rsidP="005114F4" w:rsidRDefault="005114F4" w14:paraId="2916C19D" wp14:textId="77777777">
      <w:pPr>
        <w:pStyle w:val="berschrift2"/>
      </w:pPr>
      <w:r>
        <w:br w:type="page"/>
      </w:r>
    </w:p>
    <w:p xmlns:wp14="http://schemas.microsoft.com/office/word/2010/wordml" w:rsidR="00457A32" w:rsidP="005114F4" w:rsidRDefault="00457A32" w14:paraId="21E0EBC4" wp14:textId="77777777">
      <w:pPr>
        <w:pStyle w:val="berschrift2"/>
      </w:pPr>
      <w:r>
        <w:lastRenderedPageBreak/>
        <w:t>Aktives Bandpassfilter 2. Ordnung</w:t>
      </w:r>
    </w:p>
    <w:p xmlns:wp14="http://schemas.microsoft.com/office/word/2010/wordml" w:rsidR="00C712DE" w:rsidP="0021521A" w:rsidRDefault="008F2C13" w14:paraId="0DFB6F96" wp14:textId="77777777">
      <w:pPr>
        <w:pStyle w:val="KeinLeerraum"/>
      </w:pPr>
      <w:r>
        <w:t>E</w:t>
      </w:r>
      <w:r w:rsidR="00DC32C5">
        <w:t xml:space="preserve">in </w:t>
      </w:r>
      <w:proofErr w:type="spellStart"/>
      <w:r w:rsidR="00DC32C5">
        <w:t>Hochpass</w:t>
      </w:r>
      <w:proofErr w:type="spellEnd"/>
      <w:r w:rsidR="00DC32C5">
        <w:t xml:space="preserve"> (bestehend aus </w:t>
      </w:r>
      <m:oMath>
        <m:r>
          <m:rPr>
            <m:sty m:val="bi"/>
          </m:rPr>
          <w:rPr>
            <w:rFonts w:ascii="Cambria Math" w:hAnsi="Cambria Math"/>
          </w:rPr>
          <m:t>αR</m:t>
        </m:r>
      </m:oMath>
      <w:r w:rsidR="00DC32C5">
        <w:rPr>
          <w:rFonts w:eastAsiaTheme="minorEastAsia"/>
        </w:rPr>
        <w:t xml:space="preserve"> und C) dessen Ausgang an einen Impedanzwandler angeschlossen ist, wird in Reihe mit einem </w:t>
      </w:r>
      <w:r w:rsidRPr="0021521A" w:rsidR="00DC32C5">
        <w:t>Tiefpass 1. Ordnung</w:t>
      </w:r>
      <w:r w:rsidR="00DC32C5">
        <w:t xml:space="preserve"> (bestehend aus </w:t>
      </w:r>
      <m:oMath>
        <m:f>
          <m:fPr>
            <m:ctrlPr>
              <w:rPr>
                <w:rFonts w:ascii="Cambria Math" w:hAnsi="Cambria Math"/>
                <w:b/>
                <w:i/>
              </w:rPr>
            </m:ctrlPr>
          </m:fPr>
          <m:num>
            <m:r>
              <m:rPr>
                <m:sty m:val="bi"/>
              </m:rPr>
              <w:rPr>
                <w:rFonts w:ascii="Cambria Math" w:hAnsi="Cambria Math"/>
              </w:rPr>
              <m:t>R</m:t>
            </m:r>
          </m:num>
          <m:den>
            <m:r>
              <m:rPr>
                <m:sty m:val="bi"/>
              </m:rPr>
              <w:rPr>
                <w:rFonts w:ascii="Cambria Math" w:hAnsi="Cambria Math"/>
              </w:rPr>
              <m:t>α</m:t>
            </m:r>
          </m:den>
        </m:f>
      </m:oMath>
      <w:r w:rsidR="00DC32C5">
        <w:rPr>
          <w:rFonts w:eastAsiaTheme="minorEastAsia"/>
        </w:rPr>
        <w:t xml:space="preserve"> und C)</w:t>
      </w:r>
      <w:r w:rsidRPr="0021521A" w:rsidR="00DC32C5">
        <w:t xml:space="preserve"> in Reihe, so erhält man einen </w:t>
      </w:r>
      <w:proofErr w:type="spellStart"/>
      <w:r w:rsidRPr="0021521A" w:rsidR="00DC32C5">
        <w:t>Bandpass</w:t>
      </w:r>
      <w:proofErr w:type="spellEnd"/>
      <w:r>
        <w:rPr>
          <w:rStyle w:val="Funotenzeichen"/>
        </w:rPr>
        <w:footnoteReference w:id="27"/>
      </w:r>
      <w:r w:rsidR="00DC32C5">
        <w:t>:</w:t>
      </w:r>
    </w:p>
    <w:p xmlns:wp14="http://schemas.microsoft.com/office/word/2010/wordml" w:rsidR="00C712DE" w:rsidP="0021521A" w:rsidRDefault="00E10621" w14:paraId="29D6B04F" wp14:textId="77777777">
      <w:pPr>
        <w:pStyle w:val="KeinLeerraum"/>
      </w:pPr>
      <w:r>
        <w:rPr>
          <w:noProof/>
          <w:lang w:eastAsia="de-AT"/>
        </w:rPr>
        <w:drawing>
          <wp:inline xmlns:wp14="http://schemas.microsoft.com/office/word/2010/wordprocessingDrawing" distT="0" distB="0" distL="0" distR="0" wp14:anchorId="679F3D6B" wp14:editId="2B7C9236">
            <wp:extent cx="5760720" cy="3105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105785"/>
                    </a:xfrm>
                    <a:prstGeom prst="rect">
                      <a:avLst/>
                    </a:prstGeom>
                  </pic:spPr>
                </pic:pic>
              </a:graphicData>
            </a:graphic>
          </wp:inline>
        </w:drawing>
      </w:r>
      <w:r>
        <w:rPr>
          <w:noProof/>
          <w:lang w:eastAsia="de-AT"/>
        </w:rPr>
        <w:t xml:space="preserve"> </w:t>
      </w:r>
      <w:bookmarkStart w:name="_GoBack" w:id="0"/>
      <w:bookmarkEnd w:id="0"/>
    </w:p>
    <w:p xmlns:wp14="http://schemas.microsoft.com/office/word/2010/wordml" w:rsidR="00457A32" w:rsidP="0021521A" w:rsidRDefault="00DC32C5" w14:paraId="5EBD85A4" wp14:textId="77777777">
      <w:pPr>
        <w:pStyle w:val="KeinLeerraum"/>
      </w:pPr>
      <w:r>
        <w:t>Die Übertragungsfunktion ergibt sich aus der Multiplikation der Einzelfilter:</w:t>
      </w:r>
    </w:p>
    <w:p xmlns:wp14="http://schemas.microsoft.com/office/word/2010/wordml" w:rsidRPr="0021521A" w:rsidR="0021521A" w:rsidP="0021521A" w:rsidRDefault="009606E0" w14:paraId="183D0468" wp14:textId="77777777">
      <w:pPr>
        <w:pStyle w:val="KeinLeerraum"/>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αRsC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RsC</m:t>
                  </m:r>
                </m:num>
                <m:den>
                  <m:r>
                    <w:rPr>
                      <w:rFonts w:ascii="Cambria Math" w:hAnsi="Cambria Math"/>
                    </w:rPr>
                    <m:t>α</m:t>
                  </m:r>
                </m:den>
              </m:f>
            </m:den>
          </m:f>
          <m:r>
            <w:rPr>
              <w:rFonts w:ascii="Cambria Math" w:hAnsi="Cambria Math"/>
            </w:rPr>
            <m:t>=</m:t>
          </m:r>
          <m:f>
            <m:fPr>
              <m:ctrlPr>
                <w:rPr>
                  <w:rFonts w:ascii="Cambria Math" w:hAnsi="Cambria Math"/>
                  <w:i/>
                </w:rPr>
              </m:ctrlPr>
            </m:fPr>
            <m:num>
              <m:r>
                <w:rPr>
                  <w:rFonts w:ascii="Cambria Math" w:hAnsi="Cambria Math"/>
                </w:rPr>
                <m:t>αRsC</m:t>
              </m:r>
            </m:num>
            <m:den>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α</m:t>
                  </m:r>
                </m:den>
              </m:f>
              <m:r>
                <w:rPr>
                  <w:rFonts w:ascii="Cambria Math" w:hAnsi="Cambria Math"/>
                </w:rPr>
                <m:t>RsC+</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oMath>
      </m:oMathPara>
    </w:p>
    <w:p xmlns:wp14="http://schemas.microsoft.com/office/word/2010/wordml" w:rsidR="00F7602A" w:rsidP="00DC32C5" w:rsidRDefault="00F7602A" w14:paraId="74869460" wp14:textId="77777777">
      <w:pPr>
        <w:pStyle w:val="KeinLeerraum"/>
        <w:rPr>
          <w:rFonts w:eastAsiaTheme="minorEastAsia"/>
        </w:rPr>
      </w:pPr>
    </w:p>
    <w:p xmlns:wp14="http://schemas.microsoft.com/office/word/2010/wordml" w:rsidR="00DC32C5" w:rsidP="00DC32C5" w:rsidRDefault="00DC32C5" w14:paraId="2A419FA8" wp14:textId="77777777">
      <w:pPr>
        <w:pStyle w:val="KeinLeerraum"/>
        <w:rPr>
          <w:rFonts w:eastAsiaTheme="minorEastAsia"/>
        </w:rPr>
      </w:pPr>
      <w:r>
        <w:rPr>
          <w:rFonts w:eastAsiaTheme="minorEastAsia"/>
        </w:rPr>
        <w:t xml:space="preserve">Mit </w:t>
      </w: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s</m:t>
            </m:r>
          </m:num>
          <m:den>
            <m:sSub>
              <m:sSubPr>
                <m:ctrlPr>
                  <w:rPr>
                    <w:rFonts w:ascii="Cambria Math" w:hAnsi="Cambria Math" w:eastAsiaTheme="minorEastAsia"/>
                    <w:i/>
                    <w:sz w:val="28"/>
                    <w:szCs w:val="28"/>
                  </w:rPr>
                </m:ctrlPr>
              </m:sSubPr>
              <m:e>
                <m:r>
                  <w:rPr>
                    <w:rFonts w:ascii="Cambria Math" w:hAnsi="Cambria Math" w:eastAsiaTheme="minorEastAsia"/>
                    <w:sz w:val="28"/>
                    <w:szCs w:val="28"/>
                  </w:rPr>
                  <m:t>ω</m:t>
                </m:r>
              </m:e>
              <m:sub>
                <m:r>
                  <w:rPr>
                    <w:rFonts w:ascii="Cambria Math" w:hAnsi="Cambria Math" w:eastAsiaTheme="minorEastAsia"/>
                    <w:sz w:val="28"/>
                    <w:szCs w:val="28"/>
                  </w:rPr>
                  <m:t>r</m:t>
                </m:r>
              </m:sub>
            </m:sSub>
          </m:den>
        </m:f>
      </m:oMath>
      <w:r w:rsidRPr="00DA2BA1" w:rsidR="00DA2BA1">
        <w:rPr>
          <w:rFonts w:eastAsiaTheme="minorEastAsia"/>
        </w:rPr>
        <w:t xml:space="preserve"> </w:t>
      </w:r>
      <w:r w:rsidR="00D129FD">
        <w:rPr>
          <w:rFonts w:eastAsiaTheme="minorEastAsia"/>
        </w:rPr>
        <w:t>folgt</w:t>
      </w:r>
      <w:r w:rsidR="00DA2BA1">
        <w:rPr>
          <w:rFonts w:eastAsiaTheme="minorEastAsia"/>
          <w:sz w:val="28"/>
          <w:szCs w:val="28"/>
        </w:rPr>
        <w:t xml:space="preserve"> </w:t>
      </w:r>
      <m:oMath>
        <m:r>
          <w:rPr>
            <w:rFonts w:ascii="Cambria Math" w:hAnsi="Cambria Math" w:eastAsiaTheme="minorEastAsia"/>
            <w:sz w:val="28"/>
            <w:szCs w:val="28"/>
          </w:rPr>
          <m:t>s=</m:t>
        </m:r>
        <m:r>
          <w:rPr>
            <w:rFonts w:ascii="Cambria Math" w:hAnsi="Cambria Math"/>
          </w:rPr>
          <m:t>S</m:t>
        </m:r>
        <m:sSub>
          <m:sSubPr>
            <m:ctrlPr>
              <w:rPr>
                <w:rFonts w:ascii="Cambria Math" w:hAnsi="Cambria Math"/>
                <w:i/>
              </w:rPr>
            </m:ctrlPr>
          </m:sSubPr>
          <m:e>
            <m:r>
              <w:rPr>
                <w:rFonts w:ascii="Cambria Math" w:hAnsi="Cambria Math"/>
              </w:rPr>
              <m:t>ω</m:t>
            </m:r>
          </m:e>
          <m:sub>
            <m:r>
              <w:rPr>
                <w:rFonts w:ascii="Cambria Math" w:hAnsi="Cambria Math"/>
              </w:rPr>
              <m:t>r</m:t>
            </m:r>
          </m:sub>
        </m:sSub>
      </m:oMath>
      <w:r w:rsidR="00F7602A">
        <w:rPr>
          <w:rFonts w:eastAsiaTheme="minorEastAsia"/>
        </w:rPr>
        <w:t xml:space="preserve"> ergibt eingesetzt:</w:t>
      </w:r>
    </w:p>
    <w:p xmlns:wp14="http://schemas.microsoft.com/office/word/2010/wordml" w:rsidRPr="0021521A" w:rsidR="00DC32C5" w:rsidP="00DC32C5" w:rsidRDefault="009606E0" w14:paraId="15D3A6C1" wp14:textId="77777777">
      <w:pPr>
        <w:pStyle w:val="KeinLeerraum"/>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αRCS</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α</m:t>
                  </m:r>
                </m:den>
              </m:f>
              <m:r>
                <w:rPr>
                  <w:rFonts w:ascii="Cambria Math" w:hAnsi="Cambria Math"/>
                </w:rPr>
                <m:t>RCS</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den>
          </m:f>
        </m:oMath>
      </m:oMathPara>
    </w:p>
    <w:p xmlns:wp14="http://schemas.microsoft.com/office/word/2010/wordml" w:rsidR="00DC32C5" w:rsidP="00DC32C5" w:rsidRDefault="00DC32C5" w14:paraId="187F57B8" wp14:textId="77777777">
      <w:pPr>
        <w:pStyle w:val="KeinLeerraum"/>
        <w:rPr>
          <w:rFonts w:eastAsiaTheme="minorEastAsia"/>
        </w:rPr>
      </w:pPr>
    </w:p>
    <w:p xmlns:wp14="http://schemas.microsoft.com/office/word/2010/wordml" w:rsidR="008F2C13" w:rsidP="00DC32C5" w:rsidRDefault="00DC32C5" w14:paraId="6AE24C9B" wp14:textId="77777777">
      <w:pPr>
        <w:pStyle w:val="KeinLeerraum"/>
        <w:rPr>
          <w:rFonts w:eastAsiaTheme="minorEastAsia"/>
        </w:rPr>
      </w:pPr>
      <w:r>
        <w:rPr>
          <w:rFonts w:eastAsiaTheme="minorEastAsia"/>
        </w:rPr>
        <w:t>Bei Bandpässen interessiert man sich für die Verstärkung A</w:t>
      </w:r>
      <w:r w:rsidRPr="00F35016">
        <w:rPr>
          <w:rFonts w:eastAsiaTheme="minorEastAsia"/>
          <w:vertAlign w:val="subscript"/>
        </w:rPr>
        <w:t>r</w:t>
      </w:r>
      <w:r>
        <w:rPr>
          <w:rFonts w:eastAsiaTheme="minorEastAsia"/>
        </w:rPr>
        <w:t xml:space="preserve"> bei Resonanzfrequenz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rPr>
          <w:rFonts w:eastAsiaTheme="minorEastAsia"/>
        </w:rPr>
        <w:t xml:space="preserve"> bzw. </w:t>
      </w:r>
      <w:proofErr w:type="spellStart"/>
      <w:r w:rsidRPr="00DC32C5">
        <w:rPr>
          <w:rFonts w:eastAsiaTheme="minorEastAsia"/>
          <w:i/>
        </w:rPr>
        <w:t>f</w:t>
      </w:r>
      <w:r w:rsidRPr="00DC32C5">
        <w:rPr>
          <w:rFonts w:eastAsiaTheme="minorEastAsia"/>
          <w:i/>
          <w:vertAlign w:val="subscript"/>
        </w:rPr>
        <w:t>r</w:t>
      </w:r>
      <w:proofErr w:type="spellEnd"/>
      <w:r>
        <w:rPr>
          <w:rFonts w:eastAsiaTheme="minorEastAsia"/>
        </w:rPr>
        <w:t xml:space="preserve"> und der Güte Q. </w:t>
      </w:r>
    </w:p>
    <w:p xmlns:wp14="http://schemas.microsoft.com/office/word/2010/wordml" w:rsidR="00DC32C5" w:rsidP="00DC32C5" w:rsidRDefault="00DC32C5" w14:paraId="0A7FE872" wp14:textId="77777777">
      <w:pPr>
        <w:pStyle w:val="KeinLeerraum"/>
        <w:rPr>
          <w:rFonts w:eastAsiaTheme="minorEastAsia"/>
        </w:rPr>
      </w:pPr>
      <w:r>
        <w:rPr>
          <w:rFonts w:eastAsiaTheme="minorEastAsia"/>
        </w:rPr>
        <w:t xml:space="preserve">Die Güte Q ist definiert </w:t>
      </w:r>
      <w:proofErr w:type="gramStart"/>
      <w:r>
        <w:rPr>
          <w:rFonts w:eastAsiaTheme="minorEastAsia"/>
        </w:rPr>
        <w:t xml:space="preserve">als </w:t>
      </w:r>
      <w:proofErr w:type="gramEnd"/>
      <m:oMath>
        <m:r>
          <w:rPr>
            <w:rFonts w:ascii="Cambria Math" w:hAnsi="Cambria Math" w:eastAsiaTheme="minorEastAsia"/>
          </w:rPr>
          <m:t>Q=</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m:t>
                </m:r>
              </m:sub>
            </m:sSub>
          </m:num>
          <m:den>
            <m:r>
              <w:rPr>
                <w:rFonts w:ascii="Cambria Math" w:hAnsi="Cambria Math" w:eastAsiaTheme="minorEastAsia"/>
              </w:rPr>
              <m:t>B</m:t>
            </m:r>
          </m:den>
        </m:f>
      </m:oMath>
      <w:r>
        <w:rPr>
          <w:rFonts w:eastAsiaTheme="minorEastAsia"/>
        </w:rPr>
        <w:t>, wobei B für die Bandbreite steht.</w:t>
      </w:r>
    </w:p>
    <w:p xmlns:wp14="http://schemas.microsoft.com/office/word/2010/wordml" w:rsidR="00DC32C5" w:rsidP="00DC32C5" w:rsidRDefault="00DC32C5" w14:paraId="6112B830" wp14:textId="77777777">
      <w:pPr>
        <w:pStyle w:val="KeinLeerraum"/>
        <w:rPr>
          <w:rFonts w:eastAsiaTheme="minorEastAsia"/>
        </w:rPr>
      </w:pPr>
      <w:r>
        <w:rPr>
          <w:rFonts w:eastAsiaTheme="minorEastAsia"/>
        </w:rPr>
        <w:t xml:space="preserve">Durch Einsetzen erhält man die Übertragungsfunktion </w:t>
      </w:r>
    </w:p>
    <w:p xmlns:wp14="http://schemas.microsoft.com/office/word/2010/wordml" w:rsidR="00DC32C5" w:rsidP="00DC32C5" w:rsidRDefault="009606E0" w14:paraId="5D8B81D0" wp14:textId="77777777">
      <w:pPr>
        <w:pStyle w:val="KeinLeerraum"/>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num>
              <m:den>
                <m:r>
                  <w:rPr>
                    <w:rFonts w:ascii="Cambria Math" w:hAnsi="Cambria Math"/>
                  </w:rPr>
                  <m:t>Q</m:t>
                </m:r>
              </m:den>
            </m:f>
            <m:r>
              <w:rPr>
                <w:rFonts w:ascii="Cambria Math" w:hAnsi="Cambria Math"/>
              </w:rPr>
              <m:t>∙S</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C32C5">
        <w:rPr>
          <w:rFonts w:eastAsiaTheme="minorEastAsia"/>
        </w:rPr>
        <w:t xml:space="preserve"> </w:t>
      </w:r>
    </w:p>
    <w:p xmlns:wp14="http://schemas.microsoft.com/office/word/2010/wordml" w:rsidR="001A3A48" w:rsidP="00DC32C5" w:rsidRDefault="001A3A48" w14:paraId="5B9A282D" wp14:textId="77777777">
      <w:pPr>
        <w:pStyle w:val="KeinLeerraum"/>
      </w:pPr>
      <w:r>
        <w:rPr>
          <w:rFonts w:eastAsiaTheme="minorEastAsia"/>
        </w:rPr>
        <w:t>Mit Hilfe dieser Gleichung können alle interessanten Größen aus der Übertragungsfunktion eines Bandpasses 2.Ordnung direkt abgelesen werden</w:t>
      </w:r>
      <w:r>
        <w:t xml:space="preserve"> </w:t>
      </w:r>
    </w:p>
    <w:p xmlns:wp14="http://schemas.microsoft.com/office/word/2010/wordml" w:rsidR="00DC32C5" w:rsidP="00DC32C5" w:rsidRDefault="00DC32C5" w14:paraId="593DF16A" wp14:textId="77777777">
      <w:pPr>
        <w:pStyle w:val="KeinLeerraum"/>
        <w:rPr>
          <w:rFonts w:eastAsiaTheme="minorEastAsia"/>
        </w:rPr>
      </w:pPr>
      <w:r>
        <w:t>F</w:t>
      </w:r>
      <w:r w:rsidR="00C712DE">
        <w:t xml:space="preserve">ür </w:t>
      </w:r>
      <w:r>
        <w:t xml:space="preserve">die </w:t>
      </w:r>
      <w:r w:rsidR="00C712DE">
        <w:t xml:space="preserve">Resonanzfrequenz </w:t>
      </w:r>
      <w:r>
        <w:t xml:space="preserve">muss laut Formel </w:t>
      </w:r>
      <w:r w:rsidR="00C712DE">
        <w:t xml:space="preserve">der Ausdruck </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=1</m:t>
        </m:r>
      </m:oMath>
      <w:r w:rsidR="00C712DE">
        <w:rPr>
          <w:rFonts w:eastAsiaTheme="minorEastAsia"/>
        </w:rPr>
        <w:t xml:space="preserve"> sein. </w:t>
      </w:r>
    </w:p>
    <w:p xmlns:wp14="http://schemas.microsoft.com/office/word/2010/wordml" w:rsidR="00DC32C5" w:rsidP="00DC32C5" w:rsidRDefault="00C712DE" w14:paraId="099C80D8" wp14:textId="77777777">
      <w:pPr>
        <w:pStyle w:val="KeinLeerraum"/>
      </w:pPr>
      <w:r>
        <w:t xml:space="preserve">Somit </w:t>
      </w:r>
      <w:proofErr w:type="gramStart"/>
      <w:r>
        <w:t xml:space="preserve">ist </w:t>
      </w:r>
      <w:proofErr w:type="gramEnd"/>
      <m:oMath>
        <m:sSub>
          <m:sSubPr>
            <m:ctrlPr>
              <w:rPr>
                <w:rFonts w:ascii="Cambria Math" w:hAnsi="Cambria Math"/>
              </w:rPr>
            </m:ctrlPr>
          </m:sSubPr>
          <m:e>
            <m:r>
              <w:rPr>
                <w:rFonts w:ascii="Cambria Math" w:hAnsi="Cambria Math"/>
              </w:rPr>
              <m:t>ω</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RC</m:t>
            </m:r>
          </m:den>
        </m:f>
      </m:oMath>
      <w:r>
        <w:t xml:space="preserve">. </w:t>
      </w:r>
    </w:p>
    <w:p xmlns:wp14="http://schemas.microsoft.com/office/word/2010/wordml" w:rsidR="00457A32" w:rsidP="00DC32C5" w:rsidRDefault="00C712DE" w14:paraId="5789B7E7" wp14:textId="77777777">
      <w:pPr>
        <w:pStyle w:val="KeinLeerraum"/>
      </w:pPr>
      <w:r>
        <w:t xml:space="preserve">Die Güte berechnet sich mittels </w:t>
      </w:r>
      <m:oMath>
        <m:f>
          <m:fPr>
            <m:ctrlPr>
              <w:rPr>
                <w:rFonts w:ascii="Cambria Math" w:hAnsi="Cambria Math"/>
              </w:rPr>
            </m:ctrlPr>
          </m:fPr>
          <m:num>
            <m:r>
              <m:rPr>
                <m:sty m:val="p"/>
              </m:rPr>
              <w:rPr>
                <w:rFonts w:ascii="Cambria Math" w:hAnsi="Cambria Math"/>
              </w:rPr>
              <m:t>1</m:t>
            </m:r>
          </m:num>
          <m:den>
            <m:r>
              <w:rPr>
                <w:rFonts w:ascii="Cambria Math" w:hAnsi="Cambria Math"/>
              </w:rPr>
              <m:t>Q</m:t>
            </m:r>
          </m:den>
        </m:f>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num>
          <m:den>
            <m:r>
              <w:rPr>
                <w:rFonts w:ascii="Cambria Math" w:hAnsi="Cambria Math"/>
              </w:rPr>
              <m:t>α</m:t>
            </m:r>
          </m:den>
        </m:f>
        <m:r>
          <w:rPr>
            <w:rFonts w:ascii="Cambria Math" w:hAnsi="Cambria Math"/>
          </w:rPr>
          <m:t>RC</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S</m:t>
        </m:r>
      </m:oMath>
      <w:r>
        <w:t xml:space="preserve"> </w:t>
      </w:r>
      <w:r w:rsidR="00DC32C5">
        <w:tab/>
      </w:r>
      <w:proofErr w:type="gramStart"/>
      <w:r>
        <w:t xml:space="preserve">zu </w:t>
      </w:r>
      <w:proofErr w:type="gramEnd"/>
      <m:oMath>
        <m:r>
          <w:rPr>
            <w:rFonts w:ascii="Cambria Math" w:hAnsi="Cambria Math"/>
          </w:rPr>
          <m:t>Q</m:t>
        </m:r>
        <m:r>
          <m:rPr>
            <m:sty m:val="p"/>
          </m:rPr>
          <w:rPr>
            <w:rFonts w:ascii="Cambria Math" w:hAnsi="Cambria Math"/>
          </w:rPr>
          <m:t>=</m:t>
        </m:r>
        <m:f>
          <m:fPr>
            <m:ctrlPr>
              <w:rPr>
                <w:rFonts w:ascii="Cambria Math" w:hAnsi="Cambria Math"/>
              </w:rPr>
            </m:ctrlPr>
          </m:fPr>
          <m:num>
            <m:r>
              <w:rPr>
                <w:rFonts w:ascii="Cambria Math" w:hAnsi="Cambria Math"/>
              </w:rPr>
              <m:t>α</m:t>
            </m:r>
          </m:num>
          <m:den>
            <m:r>
              <m:rPr>
                <m:sty m:val="p"/>
              </m:rPr>
              <w:rPr>
                <w:rFonts w:ascii="Cambria Math" w:hAnsi="Cambria Math"/>
              </w:rPr>
              <m:t>1-</m:t>
            </m:r>
            <m:sSup>
              <m:sSupPr>
                <m:ctrlPr>
                  <w:rPr>
                    <w:rFonts w:ascii="Cambria Math" w:hAnsi="Cambria Math"/>
                  </w:rPr>
                </m:ctrlPr>
              </m:sSupPr>
              <m:e>
                <m:r>
                  <w:rPr>
                    <w:rFonts w:ascii="Cambria Math" w:hAnsi="Cambria Math"/>
                  </w:rPr>
                  <m:t>α</m:t>
                </m:r>
              </m:e>
              <m:sup>
                <m:r>
                  <m:rPr>
                    <m:sty m:val="p"/>
                  </m:rPr>
                  <w:rPr>
                    <w:rFonts w:ascii="Cambria Math" w:hAnsi="Cambria Math"/>
                  </w:rPr>
                  <m:t>2</m:t>
                </m:r>
              </m:sup>
            </m:sSup>
          </m:den>
        </m:f>
      </m:oMath>
      <w:r>
        <w:t>.</w:t>
      </w:r>
    </w:p>
    <w:p xmlns:wp14="http://schemas.microsoft.com/office/word/2010/wordml" w:rsidR="00072C2B" w:rsidP="00457A32" w:rsidRDefault="00C712DE" w14:paraId="240D3740" wp14:textId="77777777">
      <w:pPr>
        <w:rPr>
          <w:rFonts w:eastAsiaTheme="minorEastAsia"/>
        </w:rPr>
      </w:pPr>
      <w:r>
        <w:rPr>
          <w:rFonts w:eastAsiaTheme="minorEastAsia"/>
        </w:rPr>
        <w:t xml:space="preserve">Die maximal Güte, die sich aus der Reihenschaltung von Filtern 1. Ordnung ergibt sich für </w:t>
      </w:r>
      <m:oMath>
        <m:r>
          <w:rPr>
            <w:rFonts w:ascii="Cambria Math" w:hAnsi="Cambria Math"/>
          </w:rPr>
          <m:t>α=1</m:t>
        </m:r>
      </m:oMath>
      <w:r>
        <w:rPr>
          <w:rFonts w:eastAsiaTheme="minorEastAsia"/>
        </w:rPr>
        <w:t xml:space="preserve"> zu </w:t>
      </w:r>
      <m:oMath>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=0,5</m:t>
        </m:r>
      </m:oMath>
    </w:p>
    <w:p xmlns:wp14="http://schemas.microsoft.com/office/word/2010/wordml" w:rsidR="00072C2B" w:rsidP="00C34DE1" w:rsidRDefault="00072C2B" w14:paraId="25B83981" wp14:textId="77777777">
      <w:pPr>
        <w:pStyle w:val="berschrift3"/>
        <w:rPr>
          <w:rFonts w:eastAsiaTheme="minorEastAsia"/>
        </w:rPr>
      </w:pPr>
      <w:r>
        <w:rPr>
          <w:rFonts w:eastAsiaTheme="minorEastAsia"/>
        </w:rPr>
        <w:lastRenderedPageBreak/>
        <w:t>Frequenzgang für Bandpassfilter</w:t>
      </w:r>
      <w:r w:rsidR="00C34DE1">
        <w:rPr>
          <w:rFonts w:eastAsiaTheme="minorEastAsia"/>
        </w:rPr>
        <w:t xml:space="preserve"> 2. Ordnung mit </w:t>
      </w:r>
      <w:r>
        <w:rPr>
          <w:rFonts w:eastAsiaTheme="minorEastAsia"/>
        </w:rPr>
        <w:t>unterschiedlicher Güte</w:t>
      </w:r>
      <w:r w:rsidR="00D53322">
        <w:rPr>
          <w:rStyle w:val="Funotenzeichen"/>
          <w:rFonts w:eastAsiaTheme="minorEastAsia"/>
        </w:rPr>
        <w:footnoteReference w:id="28"/>
      </w:r>
    </w:p>
    <w:p xmlns:wp14="http://schemas.microsoft.com/office/word/2010/wordml" w:rsidR="00C34DE1" w:rsidP="00FA6420" w:rsidRDefault="00C34DE1" w14:paraId="54738AF4" wp14:textId="77777777">
      <w:pPr>
        <w:pStyle w:val="KeinLeerraum"/>
      </w:pPr>
      <w:r>
        <w:rPr>
          <w:noProof/>
          <w:lang w:eastAsia="de-AT"/>
        </w:rPr>
        <w:drawing>
          <wp:inline xmlns:wp14="http://schemas.microsoft.com/office/word/2010/wordprocessingDrawing" distT="0" distB="0" distL="0" distR="0" wp14:anchorId="03F525A8" wp14:editId="1717E7E6">
            <wp:extent cx="3768492" cy="2857500"/>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4135" cy="2861779"/>
                    </a:xfrm>
                    <a:prstGeom prst="rect">
                      <a:avLst/>
                    </a:prstGeom>
                  </pic:spPr>
                </pic:pic>
              </a:graphicData>
            </a:graphic>
          </wp:inline>
        </w:drawing>
      </w:r>
    </w:p>
    <w:p xmlns:wp14="http://schemas.microsoft.com/office/word/2010/wordml" w:rsidR="00FA6420" w:rsidP="00FA6420" w:rsidRDefault="00FA6420" w14:paraId="3768027D" wp14:textId="77777777">
      <w:pPr>
        <w:pStyle w:val="KeinLeerraum"/>
      </w:pPr>
      <w:r>
        <w:t>Für Filter mit höherer Güte müssen andere Schaltungsvarianten angewendet werden.</w:t>
      </w:r>
    </w:p>
    <w:p xmlns:wp14="http://schemas.microsoft.com/office/word/2010/wordml" w:rsidR="00A654F2" w:rsidP="00FA6420" w:rsidRDefault="00A654F2" w14:paraId="46ABBD8F" wp14:textId="77777777">
      <w:pPr>
        <w:pStyle w:val="KeinLeerraum"/>
      </w:pPr>
    </w:p>
    <w:p xmlns:wp14="http://schemas.microsoft.com/office/word/2010/wordml" w:rsidR="00D53322" w:rsidP="00FA6420" w:rsidRDefault="00D53322" w14:paraId="06BBA33E" wp14:textId="77777777">
      <w:pPr>
        <w:pStyle w:val="KeinLeerraum"/>
      </w:pPr>
    </w:p>
    <w:p xmlns:wp14="http://schemas.microsoft.com/office/word/2010/wordml" w:rsidR="005114F4" w:rsidP="005114F4" w:rsidRDefault="005114F4" w14:paraId="31558A3E" wp14:textId="77777777">
      <w:pPr>
        <w:pStyle w:val="berschrift2"/>
      </w:pPr>
      <w:r>
        <w:t>Aktives Bandpassfilter 2. Ordnung</w:t>
      </w:r>
      <w:r w:rsidR="00457A32">
        <w:t xml:space="preserve"> mit Mehrfachgegenkopplung</w:t>
      </w:r>
      <w:r>
        <w:t xml:space="preserve"> </w:t>
      </w:r>
    </w:p>
    <w:p xmlns:wp14="http://schemas.microsoft.com/office/word/2010/wordml" w:rsidR="005114F4" w:rsidP="005114F4" w:rsidRDefault="005114F4" w14:paraId="464FCBC1" wp14:textId="77777777">
      <w:pPr>
        <w:pStyle w:val="KeinLeerraum"/>
      </w:pPr>
      <w:r>
        <w:rPr>
          <w:noProof/>
          <w:lang w:eastAsia="de-AT"/>
        </w:rPr>
        <w:drawing>
          <wp:inline xmlns:wp14="http://schemas.microsoft.com/office/word/2010/wordprocessingDrawing" distT="0" distB="0" distL="0" distR="0" wp14:anchorId="12372EDA" wp14:editId="6A0D138B">
            <wp:extent cx="3581400" cy="2190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81400" cy="2190750"/>
                    </a:xfrm>
                    <a:prstGeom prst="rect">
                      <a:avLst/>
                    </a:prstGeom>
                  </pic:spPr>
                </pic:pic>
              </a:graphicData>
            </a:graphic>
          </wp:inline>
        </w:drawing>
      </w:r>
    </w:p>
    <w:p xmlns:wp14="http://schemas.microsoft.com/office/word/2010/wordml" w:rsidR="00443E36" w:rsidP="005114F4" w:rsidRDefault="005114F4" w14:paraId="135C9A4B" wp14:textId="77777777">
      <w:pPr>
        <w:pStyle w:val="KeinLeerraum"/>
      </w:pPr>
      <w:r>
        <w:t xml:space="preserve">Wiederum ausgehen von </w:t>
      </w:r>
      <m:oMath>
        <m:f>
          <m:fPr>
            <m:ctrlPr>
              <w:rPr>
                <w:rFonts w:ascii="Cambria Math" w:hAnsi="Cambria Math"/>
              </w:rPr>
            </m:ctrlPr>
          </m:fPr>
          <m:num>
            <m:sSub>
              <m:sSubPr>
                <m:ctrlPr>
                  <w:rPr>
                    <w:rFonts w:ascii="Cambria Math" w:hAnsi="Cambria Math"/>
                  </w:rPr>
                </m:ctrlPr>
              </m:sSubPr>
              <m:e>
                <m:bar>
                  <m:barPr>
                    <m:ctrlPr>
                      <w:rPr>
                        <w:rFonts w:ascii="Cambria Math" w:hAnsi="Cambria Math"/>
                      </w:rPr>
                    </m:ctrlPr>
                  </m:barPr>
                  <m:e>
                    <m:r>
                      <w:rPr>
                        <w:rFonts w:ascii="Cambria Math" w:hAnsi="Cambria Math"/>
                      </w:rPr>
                      <m:t>U</m:t>
                    </m:r>
                  </m:e>
                </m:bar>
              </m:e>
              <m:sub>
                <m:r>
                  <w:rPr>
                    <w:rFonts w:ascii="Cambria Math" w:hAnsi="Cambria Math"/>
                  </w:rPr>
                  <m:t>a</m:t>
                </m:r>
              </m:sub>
            </m:sSub>
          </m:num>
          <m:den>
            <m:sSub>
              <m:sSubPr>
                <m:ctrlPr>
                  <w:rPr>
                    <w:rFonts w:ascii="Cambria Math" w:hAnsi="Cambria Math"/>
                  </w:rPr>
                </m:ctrlPr>
              </m:sSubPr>
              <m:e>
                <m:bar>
                  <m:barPr>
                    <m:ctrlPr>
                      <w:rPr>
                        <w:rFonts w:ascii="Cambria Math" w:hAnsi="Cambria Math"/>
                      </w:rPr>
                    </m:ctrlPr>
                  </m:barPr>
                  <m:e>
                    <m:r>
                      <w:rPr>
                        <w:rFonts w:ascii="Cambria Math" w:hAnsi="Cambria Math"/>
                      </w:rPr>
                      <m:t>U</m:t>
                    </m:r>
                  </m:e>
                </m:bar>
              </m:e>
              <m:sub>
                <m:r>
                  <w:rPr>
                    <w:rFonts w:ascii="Cambria Math" w:hAnsi="Cambria Math"/>
                  </w:rPr>
                  <m:t>e</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sSub>
              <m:sSubPr>
                <m:ctrlPr>
                  <w:rPr>
                    <w:rFonts w:ascii="Cambria Math" w:hAnsi="Cambria Math"/>
                  </w:rPr>
                </m:ctrlPr>
              </m:sSubPr>
              <m:e>
                <m:r>
                  <w:rPr>
                    <w:rFonts w:ascii="Cambria Math" w:hAnsi="Cambria Math"/>
                  </w:rPr>
                  <m:t>Z</m:t>
                </m:r>
              </m:e>
              <m:sub>
                <m:r>
                  <m:rPr>
                    <m:sty m:val="p"/>
                  </m:rPr>
                  <w:rPr>
                    <w:rFonts w:ascii="Cambria Math" w:hAnsi="Cambria Math"/>
                  </w:rPr>
                  <m:t>5</m:t>
                </m:r>
              </m:sub>
            </m:sSub>
          </m:num>
          <m:den>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sSub>
              <m:sSubPr>
                <m:ctrlPr>
                  <w:rPr>
                    <w:rFonts w:ascii="Cambria Math" w:hAnsi="Cambria Math"/>
                  </w:rPr>
                </m:ctrlPr>
              </m:sSubPr>
              <m:e>
                <m:r>
                  <w:rPr>
                    <w:rFonts w:ascii="Cambria Math" w:hAnsi="Cambria Math"/>
                  </w:rPr>
                  <m:t>Z</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3</m:t>
                </m:r>
              </m:sub>
            </m:sSub>
            <m:sSub>
              <m:sSubPr>
                <m:ctrlPr>
                  <w:rPr>
                    <w:rFonts w:ascii="Cambria Math" w:hAnsi="Cambria Math"/>
                  </w:rPr>
                </m:ctrlPr>
              </m:sSubPr>
              <m:e>
                <m:r>
                  <w:rPr>
                    <w:rFonts w:ascii="Cambria Math" w:hAnsi="Cambria Math"/>
                  </w:rPr>
                  <m:t>Z</m:t>
                </m:r>
              </m:e>
              <m:sub>
                <m:r>
                  <m:rPr>
                    <m:sty m:val="p"/>
                  </m:rPr>
                  <w:rPr>
                    <w:rFonts w:ascii="Cambria Math" w:hAnsi="Cambria Math"/>
                  </w:rPr>
                  <m:t>4</m:t>
                </m:r>
              </m:sub>
            </m:sSub>
          </m:den>
        </m:f>
        <m:r>
          <w:rPr>
            <w:rStyle w:val="Funotenzeichen"/>
            <w:rFonts w:ascii="Cambria Math" w:hAnsi="Cambria Math"/>
            <w:i/>
          </w:rPr>
          <w:footnoteReference w:id="29"/>
        </m:r>
      </m:oMath>
      <w:r>
        <w:rPr>
          <w:rFonts w:eastAsiaTheme="minorEastAsia"/>
          <w:sz w:val="20"/>
          <w:szCs w:val="20"/>
        </w:rPr>
        <w:t xml:space="preserve"> </w:t>
      </w:r>
      <w:r>
        <w:t>erhält man</w:t>
      </w:r>
    </w:p>
    <w:p xmlns:wp14="http://schemas.microsoft.com/office/word/2010/wordml" w:rsidR="00A654F2" w:rsidP="005114F4" w:rsidRDefault="00A654F2" w14:paraId="5C8C6B09" wp14:textId="77777777">
      <w:pPr>
        <w:pStyle w:val="KeinLeerraum"/>
      </w:pPr>
    </w:p>
    <w:p xmlns:wp14="http://schemas.microsoft.com/office/word/2010/wordml" w:rsidRPr="004B2CCB" w:rsidR="005114F4" w:rsidP="005114F4" w:rsidRDefault="00B35D75" w14:paraId="7A02852C" wp14:textId="77777777">
      <w:pPr>
        <w:pStyle w:val="KeinLeerraum"/>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∙sC</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num>
            <m:den>
              <m:r>
                <w:rPr>
                  <w:rFonts w:ascii="Cambria Math" w:hAnsi="Cambria Math"/>
                </w:rPr>
                <m:t>1+s</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p>
                    <m:sSupPr>
                      <m:ctrlPr>
                        <w:rPr>
                          <w:rFonts w:ascii="Cambria Math" w:hAnsi="Cambria Math"/>
                          <w:i/>
                        </w:rPr>
                      </m:ctrlPr>
                    </m:sSupPr>
                    <m:e>
                      <m:r>
                        <w:rPr>
                          <w:rFonts w:ascii="Cambria Math" w:hAnsi="Cambria Math"/>
                        </w:rPr>
                        <m:t>C</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den>
          </m:f>
        </m:oMath>
      </m:oMathPara>
    </w:p>
    <w:p xmlns:wp14="http://schemas.microsoft.com/office/word/2010/wordml" w:rsidR="00A654F2" w:rsidP="005114F4" w:rsidRDefault="00A654F2" w14:paraId="3382A365" wp14:textId="77777777">
      <w:pPr>
        <w:pStyle w:val="KeinLeerraum"/>
        <w:rPr>
          <w:rFonts w:eastAsiaTheme="minorEastAsia"/>
        </w:rPr>
      </w:pPr>
    </w:p>
    <w:p xmlns:wp14="http://schemas.microsoft.com/office/word/2010/wordml" w:rsidR="005114F4" w:rsidP="005114F4" w:rsidRDefault="005114F4" w14:paraId="6B1322FC" wp14:textId="77777777">
      <w:pPr>
        <w:pStyle w:val="KeinLeerraum"/>
        <w:rPr>
          <w:rFonts w:eastAsiaTheme="minorEastAsia"/>
        </w:rPr>
      </w:pPr>
      <w:r>
        <w:rPr>
          <w:rFonts w:eastAsiaTheme="minorEastAsia"/>
        </w:rPr>
        <w:t xml:space="preserve">mit </w:t>
      </w:r>
      <m:oMath>
        <m:r>
          <w:rPr>
            <w:rFonts w:ascii="Cambria Math" w:hAnsi="Cambria Math" w:eastAsiaTheme="minorEastAsia"/>
            <w:sz w:val="28"/>
            <w:szCs w:val="28"/>
          </w:rPr>
          <m:t>S=</m:t>
        </m:r>
        <m:f>
          <m:fPr>
            <m:ctrlPr>
              <w:rPr>
                <w:rFonts w:ascii="Cambria Math" w:hAnsi="Cambria Math" w:eastAsiaTheme="minorEastAsia"/>
                <w:i/>
                <w:sz w:val="28"/>
                <w:szCs w:val="28"/>
              </w:rPr>
            </m:ctrlPr>
          </m:fPr>
          <m:num>
            <m:r>
              <w:rPr>
                <w:rFonts w:ascii="Cambria Math" w:hAnsi="Cambria Math" w:eastAsiaTheme="minorEastAsia"/>
                <w:sz w:val="28"/>
                <w:szCs w:val="28"/>
              </w:rPr>
              <m:t>s</m:t>
            </m:r>
          </m:num>
          <m:den>
            <m:sSub>
              <m:sSubPr>
                <m:ctrlPr>
                  <w:rPr>
                    <w:rFonts w:ascii="Cambria Math" w:hAnsi="Cambria Math" w:eastAsiaTheme="minorEastAsia"/>
                    <w:i/>
                    <w:sz w:val="28"/>
                    <w:szCs w:val="28"/>
                  </w:rPr>
                </m:ctrlPr>
              </m:sSubPr>
              <m:e>
                <m:r>
                  <w:rPr>
                    <w:rFonts w:ascii="Cambria Math" w:hAnsi="Cambria Math" w:eastAsiaTheme="minorEastAsia"/>
                    <w:sz w:val="28"/>
                    <w:szCs w:val="28"/>
                  </w:rPr>
                  <m:t>ω</m:t>
                </m:r>
              </m:e>
              <m:sub>
                <m:r>
                  <w:rPr>
                    <w:rFonts w:ascii="Cambria Math" w:hAnsi="Cambria Math" w:eastAsiaTheme="minorEastAsia"/>
                    <w:sz w:val="28"/>
                    <w:szCs w:val="28"/>
                  </w:rPr>
                  <m:t>r</m:t>
                </m:r>
              </m:sub>
            </m:sSub>
          </m:den>
        </m:f>
      </m:oMath>
      <w:r>
        <w:rPr>
          <w:rFonts w:eastAsiaTheme="minorEastAsia"/>
          <w:sz w:val="28"/>
          <w:szCs w:val="28"/>
        </w:rPr>
        <w:t xml:space="preserve"> </w:t>
      </w:r>
      <w:r w:rsidR="00770FFD">
        <w:rPr>
          <w:rFonts w:eastAsiaTheme="minorEastAsia"/>
        </w:rPr>
        <w:t>folgt</w:t>
      </w:r>
      <w:r>
        <w:rPr>
          <w:rFonts w:eastAsiaTheme="minorEastAsia"/>
        </w:rPr>
        <w:t xml:space="preserve"> </w:t>
      </w:r>
      <m:oMath>
        <m:r>
          <w:rPr>
            <w:rFonts w:ascii="Cambria Math" w:hAnsi="Cambria Math" w:eastAsiaTheme="minorEastAsia"/>
          </w:rPr>
          <m:t>s=S∙</m:t>
        </m:r>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r</m:t>
            </m:r>
          </m:sub>
        </m:sSub>
      </m:oMath>
    </w:p>
    <w:p xmlns:wp14="http://schemas.microsoft.com/office/word/2010/wordml" w:rsidRPr="00335538" w:rsidR="005114F4" w:rsidP="005114F4" w:rsidRDefault="005114F4" w14:paraId="30E225EF" wp14:textId="77777777">
      <w:pPr>
        <w:pStyle w:val="KeinLeerraum"/>
        <w:rPr>
          <w:rFonts w:eastAsiaTheme="minorEastAsia"/>
        </w:rPr>
      </w:pPr>
      <m:oMathPara>
        <m:oMathParaPr>
          <m:jc m:val="left"/>
        </m:oMathParaPr>
        <m:oMath>
          <m:r>
            <w:rPr>
              <w:rFonts w:ascii="Cambria Math" w:hAnsi="Cambria Math"/>
            </w:rPr>
            <w:lastRenderedPageBreak/>
            <m:t xml:space="preserve">  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1+S</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p>
                    <m:sSupPr>
                      <m:ctrlPr>
                        <w:rPr>
                          <w:rFonts w:ascii="Cambria Math" w:hAnsi="Cambria Math"/>
                          <w:i/>
                        </w:rPr>
                      </m:ctrlPr>
                    </m:sSupPr>
                    <m:e>
                      <m:r>
                        <w:rPr>
                          <w:rFonts w:ascii="Cambria Math" w:hAnsi="Cambria Math"/>
                        </w:rPr>
                        <m:t>C</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den>
          </m:f>
        </m:oMath>
      </m:oMathPara>
    </w:p>
    <w:p xmlns:wp14="http://schemas.microsoft.com/office/word/2010/wordml" w:rsidR="003B2272" w:rsidP="005114F4" w:rsidRDefault="003B2272" w14:paraId="5C71F136" wp14:textId="77777777">
      <w:pPr>
        <w:pStyle w:val="KeinLeerraum"/>
        <w:rPr>
          <w:rFonts w:eastAsiaTheme="minorEastAsia"/>
        </w:rPr>
      </w:pPr>
    </w:p>
    <w:p xmlns:wp14="http://schemas.microsoft.com/office/word/2010/wordml" w:rsidR="005114F4" w:rsidP="005114F4" w:rsidRDefault="008F2C13" w14:paraId="6CFDAE8E" wp14:textId="77777777">
      <w:pPr>
        <w:pStyle w:val="KeinLeerraum"/>
        <w:rPr>
          <w:rFonts w:eastAsiaTheme="minorEastAsia"/>
        </w:rPr>
      </w:pPr>
      <w:r>
        <w:rPr>
          <w:rFonts w:eastAsiaTheme="minorEastAsia"/>
        </w:rPr>
        <w:t xml:space="preserve">Vergleicht man die erhaltene Übertragungsfunktion </w:t>
      </w:r>
      <w:r w:rsidR="001A3A48">
        <w:rPr>
          <w:rFonts w:eastAsiaTheme="minorEastAsia"/>
        </w:rPr>
        <w:t xml:space="preserve">wiederum </w:t>
      </w:r>
      <w:r>
        <w:rPr>
          <w:rFonts w:eastAsiaTheme="minorEastAsia"/>
        </w:rPr>
        <w:t xml:space="preserve">mit </w:t>
      </w:r>
    </w:p>
    <w:p xmlns:wp14="http://schemas.microsoft.com/office/word/2010/wordml" w:rsidR="001A3A48" w:rsidP="001A3A48" w:rsidRDefault="00B35D75" w14:paraId="096A1F94" wp14:textId="77777777">
      <w:pPr>
        <w:pStyle w:val="KeinLeerraum"/>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num>
              <m:den>
                <m:r>
                  <w:rPr>
                    <w:rFonts w:ascii="Cambria Math" w:hAnsi="Cambria Math"/>
                  </w:rPr>
                  <m:t>Q</m:t>
                </m:r>
              </m:den>
            </m:f>
            <m:r>
              <w:rPr>
                <w:rFonts w:ascii="Cambria Math" w:hAnsi="Cambria Math"/>
              </w:rPr>
              <m:t>∙S</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114F4">
        <w:rPr>
          <w:rFonts w:eastAsiaTheme="minorEastAsia"/>
        </w:rPr>
        <w:t xml:space="preserve"> </w:t>
      </w:r>
      <w:r w:rsidR="001A3A48">
        <w:rPr>
          <w:rFonts w:eastAsiaTheme="minorEastAsia"/>
        </w:rPr>
        <w:t>so erhalten wir:</w:t>
      </w:r>
    </w:p>
    <w:p xmlns:wp14="http://schemas.microsoft.com/office/word/2010/wordml" w:rsidR="005114F4" w:rsidP="005114F4" w:rsidRDefault="005114F4" w14:paraId="62199465" wp14:textId="77777777">
      <w:pPr>
        <w:pStyle w:val="KeinLeerraum"/>
        <w:rPr>
          <w:rFonts w:eastAsiaTheme="minorEastAsia"/>
        </w:rPr>
      </w:pPr>
    </w:p>
    <w:p xmlns:wp14="http://schemas.microsoft.com/office/word/2010/wordml" w:rsidR="005114F4" w:rsidP="005114F4" w:rsidRDefault="005114F4" w14:paraId="7B8A03A3" wp14:textId="77777777">
      <w:pPr>
        <w:pStyle w:val="KeinLeerraum"/>
        <w:rPr>
          <w:rFonts w:eastAsiaTheme="minorEastAsia"/>
        </w:rPr>
      </w:pPr>
      <m:oMath>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sSup>
              <m:sSupPr>
                <m:ctrlPr>
                  <w:rPr>
                    <w:rFonts w:ascii="Cambria Math" w:hAnsi="Cambria Math"/>
                    <w:i/>
                  </w:rPr>
                </m:ctrlPr>
              </m:sSupPr>
              <m:e>
                <m:r>
                  <w:rPr>
                    <w:rFonts w:ascii="Cambria Math" w:hAnsi="Cambria Math"/>
                  </w:rPr>
                  <m:t>C</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sSubSup>
          <m:sSubSupPr>
            <m:ctrlPr>
              <w:rPr>
                <w:rFonts w:ascii="Cambria Math" w:hAnsi="Cambria Math"/>
                <w:i/>
              </w:rPr>
            </m:ctrlPr>
          </m:sSubSupPr>
          <m:e>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∙f</m:t>
            </m:r>
          </m:e>
          <m:sub>
            <m:r>
              <w:rPr>
                <w:rFonts w:ascii="Cambria Math" w:hAnsi="Cambria Math"/>
              </w:rPr>
              <m:t>r</m:t>
            </m:r>
          </m:sub>
          <m:sup>
            <m:r>
              <w:rPr>
                <w:rFonts w:ascii="Cambria Math" w:hAnsi="Cambria Math"/>
              </w:rPr>
              <m:t>2</m:t>
            </m:r>
          </m:sup>
        </m:sSubSup>
      </m:oMath>
      <w:r>
        <w:rPr>
          <w:rFonts w:eastAsiaTheme="minorEastAsia"/>
        </w:rPr>
        <w:t xml:space="preserve"> </w:t>
      </w:r>
      <w:r>
        <w:rPr>
          <w:rFonts w:eastAsiaTheme="minorEastAsia"/>
        </w:rPr>
        <w:tab/>
      </w:r>
      <w:r>
        <w:rPr>
          <w:rFonts w:eastAsiaTheme="minorEastAsia"/>
        </w:rPr>
        <w:tab/>
      </w:r>
      <m:oMath>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e>
        </m:rad>
      </m:oMath>
      <w:r w:rsidR="00A61C3A">
        <w:rPr>
          <w:rFonts w:eastAsiaTheme="minorEastAsia"/>
        </w:rPr>
        <w:t xml:space="preserve"> bzw.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2πC</m:t>
            </m:r>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e>
        </m:rad>
      </m:oMath>
    </w:p>
    <w:p xmlns:wp14="http://schemas.microsoft.com/office/word/2010/wordml" w:rsidR="001A3A48" w:rsidP="005114F4" w:rsidRDefault="001A3A48" w14:paraId="0DA123B1" wp14:textId="77777777">
      <w:pPr>
        <w:pStyle w:val="KeinLeerraum"/>
        <w:rPr>
          <w:rFonts w:eastAsiaTheme="minorEastAsia"/>
        </w:rPr>
      </w:pPr>
    </w:p>
    <w:p xmlns:wp14="http://schemas.microsoft.com/office/word/2010/wordml" w:rsidRPr="00F35016" w:rsidR="005114F4" w:rsidP="005114F4" w:rsidRDefault="005114F4" w14:paraId="1868DCAA" wp14:textId="77777777">
      <w:pPr>
        <w:pStyle w:val="KeinLeerraum"/>
        <w:rPr>
          <w:rFonts w:eastAsiaTheme="minorEastAsia"/>
        </w:rPr>
      </w:pPr>
      <w:r>
        <w:rPr>
          <w:rFonts w:eastAsiaTheme="minorEastAsia"/>
        </w:rPr>
        <w:t xml:space="preserve">Setzt man nun für die Resonanzfrequenz in der Übertragungsfunktion ein, so erhält man </w:t>
      </w:r>
    </w:p>
    <w:p xmlns:wp14="http://schemas.microsoft.com/office/word/2010/wordml" w:rsidR="005114F4" w:rsidP="005114F4" w:rsidRDefault="00011430" w14:paraId="0EFD8B78" wp14:textId="77777777">
      <w:pPr>
        <w:pStyle w:val="KeinLeerraum"/>
        <w:rPr>
          <w:rFonts w:eastAsiaTheme="minorEastAsia"/>
        </w:rPr>
      </w:pPr>
      <m:oMath>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Q</m:t>
            </m:r>
          </m:den>
        </m:f>
        <m:r>
          <w:rPr>
            <w:rFonts w:ascii="Cambria Math" w:hAnsi="Cambria Math" w:eastAsiaTheme="minor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r</m:t>
            </m:r>
          </m:sub>
        </m:sSub>
      </m:oMath>
      <w:r w:rsidR="005114F4">
        <w:rPr>
          <w:rFonts w:eastAsiaTheme="minorEastAsia"/>
        </w:rPr>
        <w:tab/>
      </w:r>
      <w:r w:rsidR="005114F4">
        <w:rPr>
          <w:rFonts w:eastAsiaTheme="minorEastAsia"/>
        </w:rPr>
        <w:tab/>
      </w:r>
      <w:r w:rsidR="00F33FCE">
        <w:rPr>
          <w:rFonts w:eastAsiaTheme="minorEastAsia"/>
        </w:rPr>
        <w:tab/>
      </w:r>
      <m:oMath>
        <m:r>
          <w:rPr>
            <w:rFonts w:ascii="Cambria Math" w:hAnsi="Cambria Math" w:eastAsiaTheme="minorEastAsia"/>
          </w:rPr>
          <m:t>Q=</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sSub>
              <m:sSubPr>
                <m:ctrlPr>
                  <w:rPr>
                    <w:rFonts w:ascii="Cambria Math" w:hAnsi="Cambria Math"/>
                    <w:i/>
                  </w:rPr>
                </m:ctrlPr>
              </m:sSubPr>
              <m:e>
                <m:r>
                  <w:rPr>
                    <w:rFonts w:ascii="Cambria Math" w:hAnsi="Cambria Math"/>
                  </w:rPr>
                  <m:t>ω</m:t>
                </m:r>
              </m:e>
              <m:sub>
                <m:r>
                  <w:rPr>
                    <w:rFonts w:ascii="Cambria Math" w:hAnsi="Cambria Math"/>
                  </w:rPr>
                  <m:t>r</m:t>
                </m:r>
              </m:sub>
            </m:sSub>
          </m:den>
        </m:f>
      </m:oMath>
      <w:r w:rsidR="00421B52">
        <w:rPr>
          <w:rFonts w:eastAsiaTheme="minorEastAsia"/>
        </w:rPr>
        <w:tab/>
      </w:r>
      <w:r w:rsidR="00B8428F">
        <w:rPr>
          <w:rFonts w:eastAsiaTheme="minorEastAsia"/>
        </w:rPr>
        <w:tab/>
      </w:r>
      <w:r w:rsidR="00421B52">
        <w:rPr>
          <w:rFonts w:eastAsiaTheme="minorEastAsia"/>
        </w:rPr>
        <w:tab/>
      </w:r>
      <m:oMath>
        <m:r>
          <w:rPr>
            <w:rFonts w:ascii="Cambria Math" w:hAnsi="Cambria Math" w:eastAsiaTheme="minorEastAsia"/>
          </w:rPr>
          <m:t>Q=</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2</m:t>
            </m:r>
          </m:den>
        </m:f>
        <m:rad>
          <m:radPr>
            <m:degHide m:val="1"/>
            <m:ctrlPr>
              <w:rPr>
                <w:rFonts w:ascii="Cambria Math" w:hAnsi="Cambria Math" w:eastAsiaTheme="minorEastAsia"/>
                <w:i/>
              </w:rPr>
            </m:ctrlPr>
          </m:radPr>
          <m:deg/>
          <m:e>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d>
                  <m:dPr>
                    <m:ctrlPr>
                      <w:rPr>
                        <w:rFonts w:ascii="Cambria Math" w:hAnsi="Cambria Math" w:eastAsiaTheme="minorEastAsia"/>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3</m:t>
                    </m:r>
                  </m:sub>
                </m:sSub>
              </m:den>
            </m:f>
          </m:e>
        </m:rad>
        <m:r>
          <w:rPr>
            <w:rFonts w:ascii="Cambria Math" w:hAnsi="Cambria Math" w:eastAsiaTheme="minorEastAsia"/>
          </w:rPr>
          <m:t>= π</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r>
          <w:rPr>
            <w:rFonts w:ascii="Cambria Math" w:hAnsi="Cambria Math" w:eastAsiaTheme="minorEastAsia"/>
          </w:rPr>
          <m:t>C</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m:t>
            </m:r>
          </m:sub>
        </m:sSub>
      </m:oMath>
    </w:p>
    <w:p xmlns:wp14="http://schemas.microsoft.com/office/word/2010/wordml" w:rsidRPr="00CF3368" w:rsidR="005114F4" w:rsidP="005114F4" w:rsidRDefault="005114F4" w14:paraId="4C4CEA3D" wp14:textId="77777777">
      <w:pPr>
        <w:pStyle w:val="KeinLeerraum"/>
        <w:rPr>
          <w:rFonts w:eastAsiaTheme="minorEastAsia"/>
        </w:rPr>
      </w:pPr>
    </w:p>
    <w:p xmlns:wp14="http://schemas.microsoft.com/office/word/2010/wordml" w:rsidR="005114F4" w:rsidP="005114F4" w:rsidRDefault="00011430" w14:paraId="224C6F53" wp14:textId="77777777">
      <w:pPr>
        <w:pStyle w:val="KeinLeerraum"/>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oMath>
      <w:r w:rsidR="00F33FCE">
        <w:rPr>
          <w:rFonts w:eastAsiaTheme="minorEastAsia"/>
        </w:rPr>
        <w:tab/>
      </w:r>
      <w:r w:rsidR="0084387B">
        <w:rPr>
          <w:rFonts w:eastAsiaTheme="minorEastAsia"/>
        </w:rPr>
        <w:tab/>
      </w:r>
      <w:r w:rsidR="0084387B">
        <w:rPr>
          <w:rFonts w:eastAsiaTheme="minorEastAsia"/>
        </w:rPr>
        <w:tab/>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r</m:t>
            </m:r>
          </m:sub>
        </m:sSub>
        <m:r>
          <w:rPr>
            <w:rFonts w:ascii="Cambria Math" w:hAnsi="Cambria Math" w:eastAsiaTheme="minorEastAsia"/>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sSub>
              <m:sSubPr>
                <m:ctrlPr>
                  <w:rPr>
                    <w:rFonts w:ascii="Cambria Math" w:hAnsi="Cambria Math"/>
                    <w:i/>
                  </w:rPr>
                </m:ctrlPr>
              </m:sSubPr>
              <m:e>
                <m: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∙Q</m:t>
        </m:r>
      </m:oMath>
      <w:r w:rsidR="0084387B">
        <w:rPr>
          <w:rFonts w:eastAsiaTheme="minorEastAsia"/>
        </w:rPr>
        <w:tab/>
      </w:r>
      <w:r w:rsidR="0084387B">
        <w:rPr>
          <w:rFonts w:eastAsiaTheme="minorEastAsia"/>
        </w:rPr>
        <w:tab/>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r</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num>
          <m:den>
            <m:r>
              <w:rPr>
                <w:rFonts w:ascii="Cambria Math" w:hAnsi="Cambria Math" w:eastAsiaTheme="minorEastAsia"/>
              </w:rPr>
              <m:t>2</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1</m:t>
                </m:r>
              </m:sub>
            </m:sSub>
          </m:den>
        </m:f>
      </m:oMath>
    </w:p>
    <w:p xmlns:wp14="http://schemas.microsoft.com/office/word/2010/wordml" w:rsidR="005114F4" w:rsidP="005114F4" w:rsidRDefault="00421B52" w14:paraId="5FB5A36F" wp14:textId="77777777">
      <w:pPr>
        <w:pStyle w:val="KeinLeerraum"/>
        <w:rPr>
          <w:rFonts w:eastAsiaTheme="minorEastAsia"/>
        </w:rPr>
      </w:pPr>
      <w:r>
        <w:rPr>
          <w:rFonts w:eastAsiaTheme="minorEastAsia"/>
        </w:rPr>
        <w:t>Die Verstärkung, Güte und Resonanzfrequenz ist frei wählbar.</w:t>
      </w:r>
    </w:p>
    <w:p xmlns:wp14="http://schemas.microsoft.com/office/word/2010/wordml" w:rsidR="00421B52" w:rsidP="005114F4" w:rsidRDefault="00421B52" w14:paraId="6F6B93FA" wp14:textId="77777777">
      <w:pPr>
        <w:pStyle w:val="KeinLeerraum"/>
        <w:rPr>
          <w:rFonts w:eastAsiaTheme="minorEastAsia"/>
        </w:rPr>
      </w:pPr>
      <w:r>
        <w:rPr>
          <w:rFonts w:eastAsiaTheme="minorEastAsia"/>
        </w:rPr>
        <w:t xml:space="preserve">Die Bandbreite des Filters ergibt sich zu </w:t>
      </w:r>
      <m:oMath>
        <m:r>
          <w:rPr>
            <w:rFonts w:ascii="Cambria Math" w:hAnsi="Cambria Math" w:eastAsiaTheme="minorEastAsia"/>
          </w:rPr>
          <m:t>B=</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r</m:t>
                </m:r>
              </m:sub>
            </m:sSub>
          </m:num>
          <m:den>
            <m:r>
              <w:rPr>
                <w:rFonts w:ascii="Cambria Math" w:hAnsi="Cambria Math" w:eastAsiaTheme="minorEastAsia"/>
              </w:rPr>
              <m:t>Q</m:t>
            </m:r>
          </m:den>
        </m:f>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 xml:space="preserve"> π</m:t>
            </m:r>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2</m:t>
                </m:r>
              </m:sub>
            </m:sSub>
            <m:r>
              <w:rPr>
                <w:rFonts w:ascii="Cambria Math" w:hAnsi="Cambria Math" w:eastAsiaTheme="minorEastAsia"/>
              </w:rPr>
              <m:t>C</m:t>
            </m:r>
          </m:den>
        </m:f>
      </m:oMath>
    </w:p>
    <w:p xmlns:wp14="http://schemas.microsoft.com/office/word/2010/wordml" w:rsidR="00B218AA" w:rsidP="00B218AA" w:rsidRDefault="00421B52" w14:paraId="166376AD" wp14:textId="77777777">
      <w:pPr>
        <w:pStyle w:val="KeinLeerraum"/>
        <w:rPr>
          <w:rFonts w:eastAsiaTheme="minorEastAsia"/>
        </w:rPr>
      </w:pPr>
      <w:r>
        <w:rPr>
          <w:rFonts w:eastAsiaTheme="minorEastAsia"/>
        </w:rPr>
        <w:t>Da die Verstärkung und die Bandbreite von R</w:t>
      </w:r>
      <w:r w:rsidRPr="00421B52">
        <w:rPr>
          <w:rFonts w:eastAsiaTheme="minorEastAsia"/>
          <w:vertAlign w:val="subscript"/>
        </w:rPr>
        <w:t>3</w:t>
      </w:r>
      <w:r>
        <w:rPr>
          <w:rFonts w:eastAsiaTheme="minorEastAsia"/>
        </w:rPr>
        <w:t xml:space="preserve"> unabhängig sind, kann die Resonanzfrequenz mittels R</w:t>
      </w:r>
      <w:r w:rsidRPr="00421B52">
        <w:rPr>
          <w:rFonts w:eastAsiaTheme="minorEastAsia"/>
          <w:vertAlign w:val="subscript"/>
        </w:rPr>
        <w:t>3</w:t>
      </w:r>
      <w:r>
        <w:rPr>
          <w:rFonts w:eastAsiaTheme="minorEastAsia"/>
        </w:rPr>
        <w:t xml:space="preserve"> variiert werden ohne dass die Verstärkung u</w:t>
      </w:r>
      <w:r w:rsidR="00D53322">
        <w:rPr>
          <w:rFonts w:eastAsiaTheme="minorEastAsia"/>
        </w:rPr>
        <w:t>nd die Bandbreite beeinflusst we</w:t>
      </w:r>
      <w:r>
        <w:rPr>
          <w:rFonts w:eastAsiaTheme="minorEastAsia"/>
        </w:rPr>
        <w:t>rd</w:t>
      </w:r>
      <w:r w:rsidR="00D53322">
        <w:rPr>
          <w:rFonts w:eastAsiaTheme="minorEastAsia"/>
        </w:rPr>
        <w:t>en</w:t>
      </w:r>
      <w:r>
        <w:rPr>
          <w:rFonts w:eastAsiaTheme="minorEastAsia"/>
        </w:rPr>
        <w:t>.</w:t>
      </w:r>
    </w:p>
    <w:p xmlns:wp14="http://schemas.microsoft.com/office/word/2010/wordml" w:rsidR="002764C0" w:rsidP="00B218AA" w:rsidRDefault="002764C0" w14:paraId="50895670" wp14:textId="77777777">
      <w:pPr>
        <w:pStyle w:val="KeinLeerraum"/>
        <w:rPr>
          <w:rFonts w:eastAsiaTheme="minorEastAsia"/>
        </w:rPr>
      </w:pPr>
    </w:p>
    <w:p xmlns:wp14="http://schemas.microsoft.com/office/word/2010/wordml" w:rsidR="00A654F2" w:rsidP="00B218AA" w:rsidRDefault="002764C0" w14:paraId="5F6AED5F" wp14:textId="77777777">
      <w:pPr>
        <w:pStyle w:val="KeinLeerraum"/>
        <w:rPr>
          <w:rFonts w:eastAsiaTheme="minorEastAsia"/>
        </w:rPr>
      </w:pPr>
      <w:r>
        <w:rPr>
          <w:rFonts w:eastAsiaTheme="minorEastAsia"/>
        </w:rPr>
        <w:t xml:space="preserve">Damit die Schleifenverstärkung der Schaltung groß gegenüber 1 ist muss die Differenzverstärkung des OPV groß gegenüber </w:t>
      </w:r>
      <m:oMath>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sein.</w:t>
      </w:r>
      <w:r>
        <w:rPr>
          <w:rStyle w:val="Funotenzeichen"/>
          <w:rFonts w:eastAsiaTheme="minorEastAsia"/>
        </w:rPr>
        <w:footnoteReference w:id="30"/>
      </w:r>
    </w:p>
    <w:p xmlns:wp14="http://schemas.microsoft.com/office/word/2010/wordml" w:rsidR="003665BF" w:rsidP="00B218AA" w:rsidRDefault="003665BF" w14:paraId="38C1F859" wp14:textId="77777777">
      <w:pPr>
        <w:pStyle w:val="KeinLeerraum"/>
        <w:rPr>
          <w:rFonts w:eastAsiaTheme="minorEastAsia"/>
        </w:rPr>
      </w:pPr>
    </w:p>
    <w:p xmlns:wp14="http://schemas.microsoft.com/office/word/2010/wordml" w:rsidR="002764C0" w:rsidP="00B218AA" w:rsidRDefault="000F6B73" w14:paraId="79DB122B" wp14:textId="77777777">
      <w:pPr>
        <w:pStyle w:val="KeinLeerraum"/>
        <w:rPr>
          <w:rFonts w:eastAsiaTheme="minorEastAsia"/>
        </w:rPr>
      </w:pPr>
      <w:r>
        <w:rPr>
          <w:rFonts w:eastAsiaTheme="minorEastAsia"/>
        </w:rPr>
        <w:t xml:space="preserve">Gegeben sei: Resonanzfrequenz </w:t>
      </w:r>
      <w:r w:rsidRPr="000F6B73">
        <w:rPr>
          <w:rFonts w:eastAsiaTheme="minorEastAsia"/>
          <w:i/>
        </w:rPr>
        <w:t>10Hz</w:t>
      </w:r>
      <w:r>
        <w:rPr>
          <w:rFonts w:eastAsiaTheme="minorEastAsia"/>
        </w:rPr>
        <w:t>, Güte=</w:t>
      </w:r>
      <w:r w:rsidRPr="000F6B73">
        <w:rPr>
          <w:rFonts w:eastAsiaTheme="minorEastAsia"/>
          <w:i/>
        </w:rPr>
        <w:t xml:space="preserve">100 </w:t>
      </w:r>
      <w:r>
        <w:rPr>
          <w:rFonts w:eastAsiaTheme="minorEastAsia"/>
        </w:rPr>
        <w:t xml:space="preserve">und </w:t>
      </w:r>
      <w:proofErr w:type="gramStart"/>
      <w:r>
        <w:rPr>
          <w:rFonts w:eastAsiaTheme="minorEastAsia"/>
        </w:rPr>
        <w:t xml:space="preserve">Verstärkung </w:t>
      </w:r>
      <w:proofErr w:type="gramEnd"/>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r</m:t>
            </m:r>
          </m:sub>
        </m:sSub>
        <m:r>
          <w:rPr>
            <w:rFonts w:ascii="Cambria Math" w:hAnsi="Cambria Math" w:eastAsiaTheme="minorEastAsia"/>
          </w:rPr>
          <m:t>=-10</m:t>
        </m:r>
      </m:oMath>
      <w:r>
        <w:rPr>
          <w:rFonts w:eastAsiaTheme="minorEastAsia"/>
        </w:rPr>
        <w:t xml:space="preserve">, </w:t>
      </w:r>
      <m:oMath>
        <m:r>
          <w:rPr>
            <w:rFonts w:ascii="Cambria Math" w:hAnsi="Cambria Math" w:eastAsiaTheme="minorEastAsia"/>
          </w:rPr>
          <m:t>C=1μF</m:t>
        </m:r>
      </m:oMath>
    </w:p>
    <w:p xmlns:wp14="http://schemas.microsoft.com/office/word/2010/wordml" w:rsidR="000F6B73" w:rsidP="00B218AA" w:rsidRDefault="000F6B73" w14:paraId="1D1DF21C" wp14:textId="77777777">
      <w:pPr>
        <w:pStyle w:val="KeinLeerraum"/>
        <w:rPr>
          <w:rFonts w:eastAsiaTheme="minorEastAsia"/>
        </w:rPr>
      </w:pPr>
      <w:r>
        <w:rPr>
          <w:rFonts w:eastAsiaTheme="minorEastAsia"/>
        </w:rPr>
        <w:t>Gesucht: Bandbreite, untere und obere Grenzfrequenz, R</w:t>
      </w:r>
      <w:r w:rsidRPr="000F6B73">
        <w:rPr>
          <w:rFonts w:eastAsiaTheme="minorEastAsia"/>
          <w:vertAlign w:val="subscript"/>
        </w:rPr>
        <w:t>2</w:t>
      </w:r>
      <w:r>
        <w:rPr>
          <w:rFonts w:eastAsiaTheme="minorEastAsia"/>
        </w:rPr>
        <w:t>, R</w:t>
      </w:r>
      <w:r w:rsidRPr="000F6B73">
        <w:rPr>
          <w:rFonts w:eastAsiaTheme="minorEastAsia"/>
          <w:vertAlign w:val="subscript"/>
        </w:rPr>
        <w:t>1</w:t>
      </w:r>
      <w:r>
        <w:rPr>
          <w:rFonts w:eastAsiaTheme="minorEastAsia"/>
        </w:rPr>
        <w:t>, R</w:t>
      </w:r>
      <w:r w:rsidRPr="000F6B73">
        <w:rPr>
          <w:rFonts w:eastAsiaTheme="minorEastAsia"/>
          <w:vertAlign w:val="subscript"/>
        </w:rPr>
        <w:t>3</w:t>
      </w:r>
      <w:r>
        <w:rPr>
          <w:rFonts w:eastAsiaTheme="minorEastAsia"/>
        </w:rPr>
        <w:t xml:space="preserve"> und Differenzverstärkung des OPV.</w:t>
      </w:r>
    </w:p>
    <w:p xmlns:wp14="http://schemas.microsoft.com/office/word/2010/wordml" w:rsidR="002B465B" w:rsidP="00457A32" w:rsidRDefault="002B465B" w14:paraId="0C8FE7CE" wp14:textId="77777777">
      <w:pPr>
        <w:pStyle w:val="berschrift2"/>
      </w:pPr>
      <w:r>
        <w:br w:type="page"/>
      </w:r>
    </w:p>
    <w:p xmlns:wp14="http://schemas.microsoft.com/office/word/2010/wordml" w:rsidR="00457A32" w:rsidP="00457A32" w:rsidRDefault="00457A32" w14:paraId="07FD66F7" wp14:textId="77777777">
      <w:pPr>
        <w:pStyle w:val="berschrift2"/>
      </w:pPr>
      <w:r>
        <w:lastRenderedPageBreak/>
        <w:t>Aktives BP Filter mit Einfachmittkopplung</w:t>
      </w:r>
      <w:r w:rsidR="003665BF">
        <w:rPr>
          <w:rStyle w:val="Funotenzeichen"/>
        </w:rPr>
        <w:footnoteReference w:id="31"/>
      </w:r>
    </w:p>
    <w:p xmlns:wp14="http://schemas.microsoft.com/office/word/2010/wordml" w:rsidR="005114F4" w:rsidP="008838E7" w:rsidRDefault="00AF4F89" w14:paraId="41004F19" wp14:textId="77777777">
      <w:pPr>
        <w:pStyle w:val="KeinLeerraum"/>
        <w:rPr>
          <w:rFonts w:eastAsiaTheme="minorEastAsia"/>
        </w:rPr>
      </w:pPr>
      <w:r>
        <w:rPr>
          <w:noProof/>
          <w:lang w:eastAsia="de-AT"/>
        </w:rPr>
        <w:drawing>
          <wp:inline xmlns:wp14="http://schemas.microsoft.com/office/word/2010/wordprocessingDrawing" distT="0" distB="0" distL="0" distR="0" wp14:anchorId="026C5130" wp14:editId="0AF81A3A">
            <wp:extent cx="5760720" cy="29317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931795"/>
                    </a:xfrm>
                    <a:prstGeom prst="rect">
                      <a:avLst/>
                    </a:prstGeom>
                  </pic:spPr>
                </pic:pic>
              </a:graphicData>
            </a:graphic>
          </wp:inline>
        </w:drawing>
      </w:r>
    </w:p>
    <w:p xmlns:wp14="http://schemas.microsoft.com/office/word/2010/wordml" w:rsidR="002B465B" w:rsidP="008838E7" w:rsidRDefault="002B465B" w14:paraId="2181B16F" wp14:textId="77777777">
      <w:pPr>
        <w:pStyle w:val="KeinLeerraum"/>
        <w:rPr>
          <w:rFonts w:eastAsiaTheme="minorEastAsia"/>
        </w:rPr>
      </w:pPr>
      <w:r>
        <w:rPr>
          <w:rFonts w:eastAsiaTheme="minorEastAsia"/>
        </w:rPr>
        <w:t>Die Übertragungsfunktion lautet</w:t>
      </w:r>
    </w:p>
    <w:p xmlns:wp14="http://schemas.microsoft.com/office/word/2010/wordml" w:rsidRPr="0021521A" w:rsidR="002B465B" w:rsidP="002B465B" w:rsidRDefault="00B35D75" w14:paraId="02C604D0" wp14:textId="77777777">
      <w:pPr>
        <w:pStyle w:val="KeinLeerraum"/>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kRCS</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1+</m:t>
              </m:r>
              <m:d>
                <m:dPr>
                  <m:ctrlPr>
                    <w:rPr>
                      <w:rFonts w:ascii="Cambria Math" w:hAnsi="Cambria Math"/>
                      <w:i/>
                    </w:rPr>
                  </m:ctrlPr>
                </m:dPr>
                <m:e>
                  <m:r>
                    <w:rPr>
                      <w:rFonts w:ascii="Cambria Math" w:hAnsi="Cambria Math"/>
                    </w:rPr>
                    <m:t>3-k</m:t>
                  </m:r>
                </m:e>
              </m:d>
              <m:r>
                <w:rPr>
                  <w:rFonts w:ascii="Cambria Math" w:hAnsi="Cambria Math"/>
                </w:rPr>
                <m:t>RC</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S+</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xmlns:wp14="http://schemas.microsoft.com/office/word/2010/wordml" w:rsidR="002B465B" w:rsidP="008838E7" w:rsidRDefault="002B465B" w14:paraId="67C0C651" wp14:textId="77777777">
      <w:pPr>
        <w:pStyle w:val="KeinLeerraum"/>
        <w:rPr>
          <w:rFonts w:eastAsiaTheme="minorEastAsia"/>
        </w:rPr>
      </w:pPr>
    </w:p>
    <w:p xmlns:wp14="http://schemas.microsoft.com/office/word/2010/wordml" w:rsidR="00007C3B" w:rsidP="008838E7" w:rsidRDefault="002B465B" w14:paraId="79FCE79D" wp14:textId="77777777">
      <w:pPr>
        <w:pStyle w:val="KeinLeerraum"/>
        <w:rPr>
          <w:rFonts w:eastAsiaTheme="minorEastAsia"/>
        </w:rPr>
      </w:pPr>
      <w:r>
        <w:rPr>
          <w:rFonts w:eastAsiaTheme="minorEastAsia"/>
        </w:rPr>
        <w:t xml:space="preserve">Der Vergleich mit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num>
              <m:den>
                <m:r>
                  <w:rPr>
                    <w:rFonts w:ascii="Cambria Math" w:hAnsi="Cambria Math"/>
                  </w:rPr>
                  <m:t>Q</m:t>
                </m:r>
              </m:den>
            </m:f>
            <m:r>
              <w:rPr>
                <w:rFonts w:ascii="Cambria Math" w:hAnsi="Cambria Math"/>
              </w:rPr>
              <m:t>∙S</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 xml:space="preserve"> liefert wiederum:</w:t>
      </w:r>
      <w:r w:rsidR="00007C3B">
        <w:rPr>
          <w:rFonts w:eastAsiaTheme="minorEastAsia"/>
        </w:rPr>
        <w:t xml:space="preserve"> </w:t>
      </w:r>
    </w:p>
    <w:p xmlns:wp14="http://schemas.microsoft.com/office/word/2010/wordml" w:rsidR="002B465B" w:rsidP="008838E7" w:rsidRDefault="00007C3B" w14:paraId="013B1E9E" wp14:textId="77777777">
      <w:pPr>
        <w:pStyle w:val="KeinLeerraum"/>
        <w:rPr>
          <w:rFonts w:eastAsiaTheme="minorEastAsia"/>
        </w:rPr>
      </w:pPr>
      <w:r>
        <w:rPr>
          <w:rFonts w:eastAsiaTheme="minorEastAsia"/>
        </w:rPr>
        <w:t xml:space="preserve">die </w:t>
      </w:r>
      <w:r w:rsidR="00563049">
        <w:rPr>
          <w:rFonts w:eastAsiaTheme="minorEastAsia"/>
        </w:rPr>
        <w:t>Resonanzfreq</w:t>
      </w:r>
      <w:r>
        <w:rPr>
          <w:rFonts w:eastAsiaTheme="minorEastAsia"/>
        </w:rPr>
        <w:t xml:space="preserve">uenz </w:t>
      </w: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sidR="002B465B">
        <w:rPr>
          <w:rFonts w:eastAsiaTheme="minorEastAsia"/>
        </w:rPr>
        <w:tab/>
      </w:r>
      <w:r>
        <w:rPr>
          <w:rFonts w:eastAsiaTheme="minorEastAsia"/>
        </w:rPr>
        <w:t xml:space="preserve">die Verstärkung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r</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rPr>
              <m:t>k</m:t>
            </m:r>
          </m:num>
          <m:den>
            <m:r>
              <w:rPr>
                <w:rFonts w:ascii="Cambria Math" w:hAnsi="Cambria Math" w:eastAsiaTheme="minorEastAsia"/>
              </w:rPr>
              <m:t>3-</m:t>
            </m:r>
            <m:r>
              <w:rPr>
                <w:rFonts w:ascii="Cambria Math" w:hAnsi="Cambria Math"/>
              </w:rPr>
              <m:t>k</m:t>
            </m:r>
          </m:den>
        </m:f>
      </m:oMath>
      <w:r>
        <w:rPr>
          <w:rFonts w:eastAsiaTheme="minorEastAsia"/>
        </w:rPr>
        <w:t xml:space="preserve"> </w:t>
      </w:r>
      <w:r w:rsidR="002B465B">
        <w:rPr>
          <w:rFonts w:eastAsiaTheme="minorEastAsia"/>
        </w:rPr>
        <w:t>und</w:t>
      </w:r>
      <w:r>
        <w:rPr>
          <w:rFonts w:eastAsiaTheme="minorEastAsia"/>
        </w:rPr>
        <w:t xml:space="preserve"> die Güte</w:t>
      </w:r>
      <w:r w:rsidR="002B465B">
        <w:rPr>
          <w:rFonts w:eastAsiaTheme="minorEastAsia"/>
        </w:rPr>
        <w:t xml:space="preserve"> </w:t>
      </w:r>
      <m:oMath>
        <m:r>
          <w:rPr>
            <w:rFonts w:ascii="Cambria Math" w:hAnsi="Cambria Math" w:eastAsiaTheme="minorEastAsia"/>
          </w:rPr>
          <m:t>Q=</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3-</m:t>
            </m:r>
            <m:r>
              <w:rPr>
                <w:rFonts w:ascii="Cambria Math" w:hAnsi="Cambria Math"/>
              </w:rPr>
              <m:t>k</m:t>
            </m:r>
          </m:den>
        </m:f>
      </m:oMath>
    </w:p>
    <w:p xmlns:wp14="http://schemas.microsoft.com/office/word/2010/wordml" w:rsidR="00563049" w:rsidP="008838E7" w:rsidRDefault="00563049" w14:paraId="308D56CC" wp14:textId="77777777">
      <w:pPr>
        <w:pStyle w:val="KeinLeerraum"/>
        <w:rPr>
          <w:rFonts w:eastAsiaTheme="minorEastAsia"/>
        </w:rPr>
      </w:pPr>
    </w:p>
    <w:p xmlns:wp14="http://schemas.microsoft.com/office/word/2010/wordml" w:rsidR="00457A32" w:rsidP="008838E7" w:rsidRDefault="00A67647" w14:paraId="0F192101" wp14:textId="77777777">
      <w:pPr>
        <w:pStyle w:val="KeinLeerraum"/>
        <w:rPr>
          <w:rFonts w:eastAsiaTheme="minorEastAsia"/>
        </w:rPr>
      </w:pPr>
      <w:r>
        <w:rPr>
          <w:rFonts w:eastAsiaTheme="minorEastAsia"/>
        </w:rPr>
        <w:t>Nachteilig ist, dass sich die Güte</w:t>
      </w:r>
      <w:r w:rsidR="00563049">
        <w:rPr>
          <w:rFonts w:eastAsiaTheme="minorEastAsia"/>
        </w:rPr>
        <w:t xml:space="preserve"> Q</w:t>
      </w:r>
      <w:r>
        <w:rPr>
          <w:rFonts w:eastAsiaTheme="minorEastAsia"/>
        </w:rPr>
        <w:t xml:space="preserve"> und die Verstärkung A</w:t>
      </w:r>
      <w:r w:rsidRPr="00072C2B">
        <w:rPr>
          <w:rFonts w:eastAsiaTheme="minorEastAsia"/>
          <w:vertAlign w:val="subscript"/>
        </w:rPr>
        <w:t>r</w:t>
      </w:r>
      <w:r>
        <w:rPr>
          <w:rFonts w:eastAsiaTheme="minorEastAsia"/>
        </w:rPr>
        <w:t xml:space="preserve"> nicht unabhängig voneinander wählen lassen. </w:t>
      </w:r>
    </w:p>
    <w:p xmlns:wp14="http://schemas.microsoft.com/office/word/2010/wordml" w:rsidR="00A67647" w:rsidP="008838E7" w:rsidRDefault="00A67647" w14:paraId="7397DCF9" wp14:textId="77777777">
      <w:pPr>
        <w:pStyle w:val="KeinLeerraum"/>
        <w:rPr>
          <w:rFonts w:eastAsiaTheme="minorEastAsia"/>
        </w:rPr>
      </w:pPr>
      <w:r>
        <w:rPr>
          <w:rFonts w:eastAsiaTheme="minorEastAsia"/>
        </w:rPr>
        <w:t xml:space="preserve">Vorteilhaft ist, dass sich </w:t>
      </w:r>
      <w:r w:rsidR="00563049">
        <w:rPr>
          <w:rFonts w:eastAsiaTheme="minorEastAsia"/>
        </w:rPr>
        <w:t xml:space="preserve">durch Variation von </w:t>
      </w:r>
      <m:oMath>
        <m:r>
          <w:rPr>
            <w:rFonts w:ascii="Cambria Math" w:hAnsi="Cambria Math" w:eastAsiaTheme="minorEastAsia"/>
          </w:rPr>
          <m:t>k</m:t>
        </m:r>
      </m:oMath>
      <w:r w:rsidR="00563049">
        <w:rPr>
          <w:rFonts w:eastAsiaTheme="minorEastAsia"/>
        </w:rPr>
        <w:t xml:space="preserve"> </w:t>
      </w:r>
      <w:r>
        <w:rPr>
          <w:rFonts w:eastAsiaTheme="minorEastAsia"/>
        </w:rPr>
        <w:t xml:space="preserve">die Güte </w:t>
      </w:r>
      <w:r w:rsidR="00563049">
        <w:rPr>
          <w:rFonts w:eastAsiaTheme="minorEastAsia"/>
        </w:rPr>
        <w:t>verändert</w:t>
      </w:r>
      <w:r>
        <w:rPr>
          <w:rFonts w:eastAsiaTheme="minorEastAsia"/>
        </w:rPr>
        <w:t xml:space="preserve"> lässt, ohne dass sich die Resonanzfrequenz des Filters ändert.</w:t>
      </w:r>
    </w:p>
    <w:p xmlns:wp14="http://schemas.microsoft.com/office/word/2010/wordml" w:rsidRPr="003665BF" w:rsidR="008838E7" w:rsidP="008838E7" w:rsidRDefault="00A67647" w14:paraId="5F5A2364" wp14:textId="77777777">
      <w:pPr>
        <w:pStyle w:val="KeinLeerraum"/>
        <w:rPr>
          <w:rFonts w:eastAsiaTheme="minorEastAsia"/>
        </w:rPr>
      </w:pPr>
      <w:r>
        <w:rPr>
          <w:rFonts w:eastAsiaTheme="minorEastAsia"/>
        </w:rPr>
        <w:t xml:space="preserve">Für </w:t>
      </w:r>
      <m:oMath>
        <m:r>
          <w:rPr>
            <w:rFonts w:ascii="Cambria Math" w:hAnsi="Cambria Math" w:eastAsiaTheme="minorEastAsia"/>
          </w:rPr>
          <m:t>k</m:t>
        </m:r>
      </m:oMath>
      <w:r w:rsidR="001C7745">
        <w:rPr>
          <w:rFonts w:eastAsiaTheme="minorEastAsia"/>
        </w:rPr>
        <w:t xml:space="preserve"> </w:t>
      </w:r>
      <w:r>
        <w:rPr>
          <w:rFonts w:eastAsiaTheme="minorEastAsia"/>
        </w:rPr>
        <w:t xml:space="preserve">=3 </w:t>
      </w:r>
      <w:r w:rsidR="00A654F2">
        <w:rPr>
          <w:rFonts w:eastAsiaTheme="minorEastAsia"/>
        </w:rPr>
        <w:t xml:space="preserve">tritt eine </w:t>
      </w:r>
      <w:proofErr w:type="spellStart"/>
      <w:r w:rsidR="00A654F2">
        <w:rPr>
          <w:rFonts w:eastAsiaTheme="minorEastAsia"/>
        </w:rPr>
        <w:t>ungedä</w:t>
      </w:r>
      <w:r>
        <w:rPr>
          <w:rFonts w:eastAsiaTheme="minorEastAsia"/>
        </w:rPr>
        <w:t>mpfte</w:t>
      </w:r>
      <w:proofErr w:type="spellEnd"/>
      <w:r>
        <w:rPr>
          <w:rFonts w:eastAsiaTheme="minorEastAsia"/>
        </w:rPr>
        <w:t xml:space="preserve"> Schwingung auf</w:t>
      </w:r>
      <w:r w:rsidR="001C7745">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r</m:t>
            </m:r>
          </m:sub>
        </m:sSub>
        <m:r>
          <w:rPr>
            <w:rFonts w:ascii="Cambria Math" w:hAnsi="Cambria Math" w:eastAsiaTheme="minorEastAsia"/>
          </w:rPr>
          <m:t>→∞</m:t>
        </m:r>
      </m:oMath>
      <w:r w:rsidR="001C7745">
        <w:rPr>
          <w:rFonts w:eastAsiaTheme="minorEastAsia"/>
        </w:rPr>
        <w:t>)</w:t>
      </w:r>
    </w:p>
    <w:sectPr w:rsidRPr="003665BF" w:rsidR="008838E7">
      <w:headerReference w:type="default" r:id="rId69"/>
      <w:footerReference w:type="default" r:id="rId70"/>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011430" w:rsidP="00975987" w:rsidRDefault="00011430" w14:paraId="797E50C6" wp14:textId="77777777">
      <w:pPr>
        <w:spacing w:after="0" w:line="240" w:lineRule="auto"/>
      </w:pPr>
      <w:r>
        <w:separator/>
      </w:r>
    </w:p>
  </w:endnote>
  <w:endnote w:type="continuationSeparator" w:id="0">
    <w:p xmlns:wp14="http://schemas.microsoft.com/office/word/2010/wordml" w:rsidR="00011430" w:rsidP="00975987" w:rsidRDefault="00011430" w14:paraId="7B04FA47"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560185"/>
      <w:docPartObj>
        <w:docPartGallery w:val="Page Numbers (Bottom of Page)"/>
        <w:docPartUnique/>
      </w:docPartObj>
    </w:sdtPr>
    <w:sdtEndPr/>
    <w:sdtContent>
      <w:p xmlns:wp14="http://schemas.microsoft.com/office/word/2010/wordml" w:rsidR="00607CE4" w:rsidRDefault="00607CE4" w14:paraId="55ACB134" wp14:textId="77777777">
        <w:pPr>
          <w:pStyle w:val="Fuzeile"/>
          <w:jc w:val="right"/>
        </w:pPr>
        <w:r>
          <w:fldChar w:fldCharType="begin"/>
        </w:r>
        <w:r>
          <w:instrText>PAGE   \* MERGEFORMAT</w:instrText>
        </w:r>
        <w:r>
          <w:fldChar w:fldCharType="separate"/>
        </w:r>
        <w:r w:rsidRPr="00E10621" w:rsidR="00E10621">
          <w:rPr>
            <w:noProof/>
            <w:lang w:val="de-DE"/>
          </w:rPr>
          <w:t>26</w:t>
        </w:r>
        <w:r>
          <w:fldChar w:fldCharType="end"/>
        </w:r>
      </w:p>
    </w:sdtContent>
  </w:sdt>
  <w:p xmlns:wp14="http://schemas.microsoft.com/office/word/2010/wordml" w:rsidR="00607CE4" w:rsidRDefault="00607CE4" w14:paraId="29CC4FFB" wp14:textId="77777777">
    <w:pPr>
      <w:pStyle w:val="Fuzeile"/>
    </w:pPr>
    <w:r>
      <w:t>Nur für schulinternen Gebrauch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011430" w:rsidP="00975987" w:rsidRDefault="00011430" w14:paraId="568C698B" wp14:textId="77777777">
      <w:pPr>
        <w:spacing w:after="0" w:line="240" w:lineRule="auto"/>
      </w:pPr>
      <w:r>
        <w:separator/>
      </w:r>
    </w:p>
  </w:footnote>
  <w:footnote w:type="continuationSeparator" w:id="0">
    <w:p xmlns:wp14="http://schemas.microsoft.com/office/word/2010/wordml" w:rsidR="00011430" w:rsidP="00975987" w:rsidRDefault="00011430" w14:paraId="1A939487" wp14:textId="77777777">
      <w:pPr>
        <w:spacing w:after="0" w:line="240" w:lineRule="auto"/>
      </w:pPr>
      <w:r>
        <w:continuationSeparator/>
      </w:r>
    </w:p>
  </w:footnote>
  <w:footnote w:id="1">
    <w:p xmlns:wp14="http://schemas.microsoft.com/office/word/2010/wordml" w:rsidR="00607CE4" w:rsidRDefault="00607CE4" w14:paraId="424D8BAE" wp14:textId="77777777">
      <w:pPr>
        <w:pStyle w:val="Funotentext"/>
      </w:pPr>
      <w:r>
        <w:rPr>
          <w:rStyle w:val="Funotenzeichen"/>
        </w:rPr>
        <w:footnoteRef/>
      </w:r>
      <w:r>
        <w:t xml:space="preserve"> </w:t>
      </w:r>
      <w:r w:rsidRPr="001B0EB8">
        <w:t>http://www.ruhr-uni-bochum.de/dv/lehre/seminar/digi-filter/sld009.htm</w:t>
      </w:r>
    </w:p>
  </w:footnote>
  <w:footnote w:id="2">
    <w:p xmlns:wp14="http://schemas.microsoft.com/office/word/2010/wordml" w:rsidRPr="00A61A4E" w:rsidR="00607CE4" w:rsidP="005B33A1" w:rsidRDefault="00607CE4" w14:paraId="38E7C317" wp14:textId="77777777">
      <w:pPr>
        <w:pStyle w:val="Funotentext"/>
      </w:pPr>
      <w:r>
        <w:rPr>
          <w:rStyle w:val="Funotenzeichen"/>
        </w:rPr>
        <w:footnoteRef/>
      </w:r>
      <w:r w:rsidRPr="00A61A4E">
        <w:t xml:space="preserve"> https://de.wikipedia.org/wiki/Gruppenlaufzeit</w:t>
      </w:r>
    </w:p>
  </w:footnote>
  <w:footnote w:id="3">
    <w:p xmlns:wp14="http://schemas.microsoft.com/office/word/2010/wordml" w:rsidRPr="00434D6E" w:rsidR="00607CE4" w:rsidP="00434D6E" w:rsidRDefault="00607CE4" w14:paraId="5FE3AFBE" wp14:textId="77777777">
      <w:pPr>
        <w:pStyle w:val="KeinLeerraum"/>
      </w:pPr>
      <w:r>
        <w:rPr>
          <w:rStyle w:val="Funotenzeichen"/>
        </w:rPr>
        <w:footnoteRef/>
      </w:r>
      <w:r w:rsidRPr="00434D6E">
        <w:t xml:space="preserve"> </w:t>
      </w:r>
      <w:r w:rsidRPr="00A61A4E">
        <w:rPr>
          <w:sz w:val="20"/>
          <w:szCs w:val="20"/>
        </w:rPr>
        <w:t xml:space="preserve">Die Übertragungsfunktion eines </w:t>
      </w:r>
      <w:hyperlink w:tooltip="Koaxialkabel" w:history="1" r:id="rId1">
        <w:r w:rsidRPr="00A61A4E">
          <w:rPr>
            <w:sz w:val="20"/>
            <w:szCs w:val="20"/>
          </w:rPr>
          <w:t>Koaxialkabels</w:t>
        </w:r>
      </w:hyperlink>
      <w:r>
        <w:rPr>
          <w:sz w:val="20"/>
          <w:szCs w:val="20"/>
        </w:rPr>
        <w:t xml:space="preserve"> besitzt</w:t>
      </w:r>
      <w:r w:rsidRPr="00A61A4E">
        <w:rPr>
          <w:sz w:val="20"/>
          <w:szCs w:val="20"/>
        </w:rPr>
        <w:t xml:space="preserve"> in guter Näherung einen linearen </w:t>
      </w:r>
      <w:hyperlink w:tooltip="Phasengang" w:history="1" r:id="rId2">
        <w:r w:rsidRPr="00A61A4E">
          <w:rPr>
            <w:sz w:val="20"/>
            <w:szCs w:val="20"/>
          </w:rPr>
          <w:t>Phasengang</w:t>
        </w:r>
      </w:hyperlink>
    </w:p>
  </w:footnote>
  <w:footnote w:id="4">
    <w:p xmlns:wp14="http://schemas.microsoft.com/office/word/2010/wordml" w:rsidR="00607CE4" w:rsidRDefault="00607CE4" w14:paraId="3CAABB6E" wp14:textId="77777777">
      <w:pPr>
        <w:pStyle w:val="Funotentext"/>
      </w:pPr>
      <w:r>
        <w:rPr>
          <w:rStyle w:val="Funotenzeichen"/>
        </w:rPr>
        <w:footnoteRef/>
      </w:r>
      <w:r>
        <w:t xml:space="preserve"> </w:t>
      </w:r>
      <w:r w:rsidRPr="009750A2">
        <w:t>http://www.itwissen.info/fileadmin/user_upload/EBOOKS/2012_08_Filter.pmd.pdf</w:t>
      </w:r>
    </w:p>
  </w:footnote>
  <w:footnote w:id="5">
    <w:p xmlns:wp14="http://schemas.microsoft.com/office/word/2010/wordml" w:rsidR="00607CE4" w:rsidRDefault="00607CE4" w14:paraId="42223511" wp14:textId="77777777">
      <w:pPr>
        <w:pStyle w:val="Funotentext"/>
      </w:pPr>
      <w:r>
        <w:rPr>
          <w:rStyle w:val="Funotenzeichen"/>
        </w:rPr>
        <w:footnoteRef/>
      </w:r>
      <w:r>
        <w:t xml:space="preserve"> Bei gleicher Eingabe zeigt </w:t>
      </w:r>
      <w:proofErr w:type="gramStart"/>
      <w:r>
        <w:t>das Systems</w:t>
      </w:r>
      <w:proofErr w:type="gramEnd"/>
      <w:r>
        <w:t xml:space="preserve"> zu jeder Zeit das gleiche Verhalten.</w:t>
      </w:r>
    </w:p>
  </w:footnote>
  <w:footnote w:id="6">
    <w:p xmlns:wp14="http://schemas.microsoft.com/office/word/2010/wordml" w:rsidRPr="00A61A4E" w:rsidR="00607CE4" w:rsidP="0030279C" w:rsidRDefault="00607CE4" w14:paraId="525BC36B" wp14:textId="77777777">
      <w:pPr>
        <w:pStyle w:val="Funotentext"/>
      </w:pPr>
      <w:r>
        <w:rPr>
          <w:rStyle w:val="Funotenzeichen"/>
        </w:rPr>
        <w:footnoteRef/>
      </w:r>
      <w:r w:rsidRPr="00A61A4E">
        <w:t xml:space="preserve"> http://www.sensorsmag.com/sensors/electric-magnetic/an-introduction-analog-filters-1023</w:t>
      </w:r>
    </w:p>
  </w:footnote>
  <w:footnote w:id="7">
    <w:p xmlns:wp14="http://schemas.microsoft.com/office/word/2010/wordml" w:rsidR="00607CE4" w:rsidRDefault="00607CE4" w14:paraId="3D18EC4D" wp14:textId="77777777">
      <w:pPr>
        <w:pStyle w:val="Funotentext"/>
      </w:pPr>
      <w:r>
        <w:rPr>
          <w:rStyle w:val="Funotenzeichen"/>
        </w:rPr>
        <w:footnoteRef/>
      </w:r>
      <w:r>
        <w:t xml:space="preserve"> </w:t>
      </w:r>
      <w:r w:rsidRPr="009750A2">
        <w:t>http://www.itwissen.info/fileadmin/user_upload/EBOOKS/2012_08_Filter.pmd.pdf</w:t>
      </w:r>
    </w:p>
  </w:footnote>
  <w:footnote w:id="8">
    <w:p xmlns:wp14="http://schemas.microsoft.com/office/word/2010/wordml" w:rsidR="00607CE4" w:rsidRDefault="00607CE4" w14:paraId="1F339C60" wp14:textId="77777777">
      <w:pPr>
        <w:pStyle w:val="Funotentext"/>
      </w:pPr>
      <w:r>
        <w:rPr>
          <w:rStyle w:val="Funotenzeichen"/>
        </w:rPr>
        <w:footnoteRef/>
      </w:r>
      <w:r>
        <w:t xml:space="preserve"> </w:t>
      </w:r>
      <w:r w:rsidRPr="00B3535C">
        <w:t>http://www.krucker.ch/skripten-uebungen/EL1-2/EL-Kap3%20Filter.pdf</w:t>
      </w:r>
    </w:p>
  </w:footnote>
  <w:footnote w:id="9">
    <w:p xmlns:wp14="http://schemas.microsoft.com/office/word/2010/wordml" w:rsidR="00607CE4" w:rsidP="00B3535C" w:rsidRDefault="00607CE4" w14:paraId="0AB07116" wp14:textId="77777777">
      <w:pPr>
        <w:pStyle w:val="Funotentext"/>
      </w:pPr>
      <w:r>
        <w:rPr>
          <w:rStyle w:val="Funotenzeichen"/>
        </w:rPr>
        <w:footnoteRef/>
      </w:r>
      <w:r>
        <w:t xml:space="preserve"> </w:t>
      </w:r>
      <w:r w:rsidRPr="00DC51C7">
        <w:t>http://www.itwissen.info/fileadmin/user_upload/EBOOKS/2012_08_Filter.pmd.pdf</w:t>
      </w:r>
    </w:p>
  </w:footnote>
  <w:footnote w:id="10">
    <w:p xmlns:wp14="http://schemas.microsoft.com/office/word/2010/wordml" w:rsidR="00607CE4" w:rsidP="00B90D70" w:rsidRDefault="00607CE4" w14:paraId="5D504880" wp14:textId="77777777">
      <w:pPr>
        <w:pStyle w:val="Funotentext"/>
      </w:pPr>
      <w:r w:rsidRPr="00B90D70">
        <w:footnoteRef/>
      </w:r>
      <w:r>
        <w:t xml:space="preserve"> </w:t>
      </w:r>
      <w:r w:rsidRPr="00B90D70">
        <w:t xml:space="preserve">Die einfachsten analogen Filter sind Spannungsteiler die aus der Kombination von ohmschen Widerstand, Kapazität oder Spule bestehen. </w:t>
      </w:r>
    </w:p>
  </w:footnote>
  <w:footnote w:id="11">
    <w:p xmlns:wp14="http://schemas.microsoft.com/office/word/2010/wordml" w:rsidR="00607CE4" w:rsidRDefault="00607CE4" w14:paraId="1D076D56" wp14:textId="77777777">
      <w:pPr>
        <w:pStyle w:val="Funotentext"/>
      </w:pPr>
      <w:r w:rsidRPr="00B90D70">
        <w:footnoteRef/>
      </w:r>
      <w:r>
        <w:t xml:space="preserve"> </w:t>
      </w:r>
      <w:r w:rsidRPr="00B90D70">
        <w:t>TU Berlin - Fachgebiet Elektronik und medizinische Signalverarbeitung: Vorlesung Analog- und Digitalelektronik WS 2001/2002</w:t>
      </w:r>
    </w:p>
  </w:footnote>
  <w:footnote w:id="12">
    <w:p xmlns:wp14="http://schemas.microsoft.com/office/word/2010/wordml" w:rsidRPr="00434D6E" w:rsidR="00607CE4" w:rsidP="000358AA" w:rsidRDefault="00607CE4" w14:paraId="670479E1" wp14:textId="77777777">
      <w:pPr>
        <w:pStyle w:val="Funotentext"/>
      </w:pPr>
      <w:r w:rsidRPr="00B90D70">
        <w:footnoteRef/>
      </w:r>
      <w:r w:rsidRPr="00434D6E">
        <w:t xml:space="preserve"> </w:t>
      </w:r>
      <w:hyperlink w:history="1" r:id="rId3">
        <w:r w:rsidRPr="00B90D70">
          <w:t>https://de.wikipedia.org/wiki/Gyrator</w:t>
        </w:r>
      </w:hyperlink>
    </w:p>
  </w:footnote>
  <w:footnote w:id="13">
    <w:p xmlns:wp14="http://schemas.microsoft.com/office/word/2010/wordml" w:rsidR="00607CE4" w:rsidP="009A41BE" w:rsidRDefault="00607CE4" w14:paraId="57C15E28" wp14:textId="77777777">
      <w:pPr>
        <w:pStyle w:val="Funotentext"/>
      </w:pPr>
      <w:r w:rsidRPr="00B90D70">
        <w:footnoteRef/>
      </w:r>
      <w:r>
        <w:t xml:space="preserve"> </w:t>
      </w:r>
      <w:hyperlink w:history="1" r:id="rId4">
        <w:r w:rsidRPr="00B90D70">
          <w:t>http://elektroniktutor.de/analogverstaerker/gyrator.html</w:t>
        </w:r>
      </w:hyperlink>
    </w:p>
  </w:footnote>
  <w:footnote w:id="14">
    <w:p xmlns:wp14="http://schemas.microsoft.com/office/word/2010/wordml" w:rsidR="00607CE4" w:rsidP="00A27A98" w:rsidRDefault="00607CE4" w14:paraId="0E7E9832" wp14:textId="77777777">
      <w:pPr>
        <w:pStyle w:val="Funotentext"/>
      </w:pPr>
      <w:r w:rsidRPr="00B90D70">
        <w:footnoteRef/>
      </w:r>
      <w:r>
        <w:t xml:space="preserve"> </w:t>
      </w:r>
      <w:r w:rsidRPr="009750A2">
        <w:t>http://www.itwissen.info/fileadmin/user_upload/EBOOKS/2012_08_Filter.pmd.pdf</w:t>
      </w:r>
    </w:p>
  </w:footnote>
  <w:footnote w:id="15">
    <w:p xmlns:wp14="http://schemas.microsoft.com/office/word/2010/wordml" w:rsidR="00607CE4" w:rsidRDefault="00607CE4" w14:paraId="7CFA4FD5" wp14:textId="77777777">
      <w:pPr>
        <w:pStyle w:val="Funotentext"/>
      </w:pPr>
      <w:r>
        <w:rPr>
          <w:rStyle w:val="Funotenzeichen"/>
        </w:rPr>
        <w:footnoteRef/>
      </w:r>
      <w:r>
        <w:t xml:space="preserve"> </w:t>
      </w:r>
      <w:r w:rsidRPr="002C50E9">
        <w:t>http://www.et-inf.fho-emden.de/~elmalab/indelek/download/Ind_5.pdf</w:t>
      </w:r>
    </w:p>
  </w:footnote>
  <w:footnote w:id="16">
    <w:p xmlns:wp14="http://schemas.microsoft.com/office/word/2010/wordml" w:rsidR="00607CE4" w:rsidP="00026016" w:rsidRDefault="00607CE4" w14:paraId="32310846" wp14:textId="77777777">
      <w:pPr>
        <w:pStyle w:val="Funotentext"/>
      </w:pPr>
      <w:r>
        <w:rPr>
          <w:rStyle w:val="Funotenzeichen"/>
        </w:rPr>
        <w:footnoteRef/>
      </w:r>
      <w:r>
        <w:t xml:space="preserve"> </w:t>
      </w:r>
      <w:r w:rsidRPr="00AF22E8">
        <w:t>http://www.physi.uni-heidelberg.de/Einrichtungen/FP/anleitungen/old/E02.pdf</w:t>
      </w:r>
    </w:p>
  </w:footnote>
  <w:footnote w:id="17">
    <w:p xmlns:wp14="http://schemas.microsoft.com/office/word/2010/wordml" w:rsidR="00607CE4" w:rsidRDefault="00607CE4" w14:paraId="7985052B" wp14:textId="77777777">
      <w:pPr>
        <w:pStyle w:val="Funotentext"/>
      </w:pPr>
      <w:r>
        <w:rPr>
          <w:rStyle w:val="Funotenzeichen"/>
        </w:rPr>
        <w:footnoteRef/>
      </w:r>
      <w:r>
        <w:t xml:space="preserve"> Man bezieht die Kreisfrequenz </w:t>
      </w:r>
      <w:r>
        <w:rPr>
          <w:rFonts w:hint="eastAsia" w:ascii="Arial Unicode MS" w:hAnsi="Arial Unicode MS" w:eastAsia="Arial Unicode MS" w:cs="Arial Unicode MS"/>
        </w:rPr>
        <w:t>ω</w:t>
      </w:r>
      <w:r>
        <w:t xml:space="preserve"> auf die Grenzkreisfrequenz </w:t>
      </w:r>
      <m:oMath>
        <m:sSub>
          <m:sSubPr>
            <m:ctrlPr>
              <w:rPr>
                <w:rFonts w:ascii="Cambria Math" w:hAnsi="Cambria Math"/>
                <w:i/>
              </w:rPr>
            </m:ctrlPr>
          </m:sSubPr>
          <m:e>
            <m:r>
              <w:rPr>
                <w:rFonts w:ascii="Cambria Math" w:hAnsi="Cambria Math"/>
              </w:rPr>
              <m:t>ω</m:t>
            </m:r>
          </m:e>
          <m:sub>
            <m:r>
              <w:rPr>
                <w:rFonts w:ascii="Cambria Math" w:hAnsi="Cambria Math"/>
              </w:rPr>
              <m:t>g</m:t>
            </m:r>
          </m:sub>
        </m:sSub>
      </m:oMath>
      <w:r>
        <w:rPr>
          <w:rFonts w:eastAsiaTheme="minorEastAsia"/>
        </w:rPr>
        <w:t xml:space="preserve"> und bezeichnet dies dann als die normierte Frequenz </w:t>
      </w:r>
      <m:oMath>
        <m:f>
          <m:fPr>
            <m:ctrlPr>
              <w:rPr>
                <w:rFonts w:ascii="Cambria Math" w:hAnsi="Cambria Math" w:eastAsiaTheme="minorEastAsia"/>
                <w:i/>
              </w:rPr>
            </m:ctrlPr>
          </m:fPr>
          <m:num>
            <m:r>
              <w:rPr>
                <w:rFonts w:ascii="Cambria Math" w:hAnsi="Cambria Math" w:eastAsiaTheme="minorEastAsia"/>
              </w:rPr>
              <m:t>jω</m:t>
            </m:r>
          </m:num>
          <m:den>
            <m:sSub>
              <m:sSubPr>
                <m:ctrlPr>
                  <w:rPr>
                    <w:rFonts w:ascii="Cambria Math" w:hAnsi="Cambria Math" w:eastAsiaTheme="minorEastAsia"/>
                    <w:i/>
                  </w:rPr>
                </m:ctrlPr>
              </m:sSubPr>
              <m:e>
                <m:r>
                  <w:rPr>
                    <w:rFonts w:ascii="Cambria Math" w:hAnsi="Cambria Math" w:eastAsiaTheme="minorEastAsia"/>
                  </w:rPr>
                  <m:t>ω</m:t>
                </m:r>
              </m:e>
              <m:sub>
                <m:r>
                  <w:rPr>
                    <w:rFonts w:ascii="Cambria Math" w:hAnsi="Cambria Math" w:eastAsiaTheme="minorEastAsia"/>
                  </w:rPr>
                  <m:t>g</m:t>
                </m:r>
              </m:sub>
            </m:sSub>
          </m:den>
        </m:f>
        <m:r>
          <w:rPr>
            <w:rFonts w:ascii="Cambria Math" w:hAnsi="Cambria Math" w:eastAsiaTheme="minorEastAsia"/>
          </w:rPr>
          <m:t>=j</m:t>
        </m:r>
        <m:r>
          <m:rPr>
            <m:sty m:val="p"/>
          </m:rPr>
          <w:rPr>
            <w:rFonts w:ascii="Cambria Math" w:hAnsi="Cambria Math" w:eastAsiaTheme="minorEastAsia"/>
          </w:rPr>
          <m:t>Ω</m:t>
        </m:r>
        <m:r>
          <w:rPr>
            <w:rFonts w:ascii="Cambria Math" w:hAnsi="Cambria Math" w:eastAsiaTheme="minorEastAsia"/>
          </w:rPr>
          <m:t>=S</m:t>
        </m:r>
      </m:oMath>
    </w:p>
  </w:footnote>
  <w:footnote w:id="18">
    <w:p xmlns:wp14="http://schemas.microsoft.com/office/word/2010/wordml" w:rsidR="004F2F66" w:rsidRDefault="007E643F" w14:paraId="42D6F9B4" wp14:textId="77777777">
      <w:pPr>
        <w:pStyle w:val="Funotentext"/>
        <w:rPr>
          <w:rFonts w:eastAsiaTheme="minorEastAsia"/>
        </w:rPr>
      </w:pPr>
      <w:r>
        <w:rPr>
          <w:rStyle w:val="Funotenzeichen"/>
        </w:rPr>
        <w:footnoteRef/>
      </w:r>
      <w:r>
        <w:t xml:space="preserve"> </w:t>
      </w:r>
      <m:oMath>
        <m:r>
          <w:rPr>
            <w:rFonts w:ascii="Cambria Math" w:hAnsi="Cambria Math"/>
          </w:rPr>
          <m:t>∆</m:t>
        </m:r>
        <m:r>
          <m:rPr>
            <m:sty m:val="p"/>
          </m:rPr>
          <w:rPr>
            <w:rFonts w:ascii="Cambria Math" w:hAnsi="Cambria Math"/>
          </w:rPr>
          <m:t>Ω</m:t>
        </m:r>
      </m:oMath>
      <w:r w:rsidR="004F2F66">
        <w:rPr>
          <w:rFonts w:eastAsiaTheme="minorEastAsia"/>
        </w:rPr>
        <w:t xml:space="preserve"> ist die </w:t>
      </w:r>
      <w:r>
        <w:rPr>
          <w:rFonts w:eastAsiaTheme="minorEastAsia"/>
        </w:rPr>
        <w:t>Breite des Durchlassbereichs auf dem Niveau -3dB</w:t>
      </w:r>
      <w:r w:rsidR="00835416">
        <w:rPr>
          <w:rFonts w:eastAsiaTheme="minorEastAsia"/>
        </w:rPr>
        <w:t>:</w:t>
      </w:r>
    </w:p>
    <w:p xmlns:wp14="http://schemas.microsoft.com/office/word/2010/wordml" w:rsidRPr="004F2F66" w:rsidR="007E643F" w:rsidRDefault="00835416" w14:paraId="495ECAE3" wp14:textId="77777777">
      <w:pPr>
        <w:pStyle w:val="Funotentext"/>
        <w:rPr>
          <w:rFonts w:eastAsiaTheme="minorEastAsia"/>
        </w:rPr>
      </w:pPr>
      <m:oMathPara>
        <m:oMathParaPr>
          <m:jc m:val="left"/>
        </m:oMathParaPr>
        <m:oMath>
          <m:r>
            <w:rPr>
              <w:rFonts w:ascii="Cambria Math" w:hAnsi="Cambria Math"/>
            </w:rPr>
            <m:t>∆</m:t>
          </m:r>
          <m:r>
            <m:rPr>
              <m:sty m:val="p"/>
            </m:rPr>
            <w:rPr>
              <w:rFonts w:ascii="Cambria Math" w:hAnsi="Cambria Math"/>
            </w:rPr>
            <m:t>Ω=</m:t>
          </m:r>
          <m:sSub>
            <m:sSubPr>
              <m:ctrlPr>
                <w:rPr>
                  <w:rFonts w:ascii="Cambria Math" w:hAnsi="Cambria Math"/>
                  <w:i/>
                </w:rPr>
              </m:ctrlPr>
            </m:sSubPr>
            <m:e>
              <m:r>
                <m:rPr>
                  <m:sty m:val="p"/>
                </m:rPr>
                <w:rPr>
                  <w:rFonts w:ascii="Cambria Math" w:hAnsi="Cambria Math"/>
                </w:rPr>
                <m:t>Ω</m:t>
              </m:r>
            </m:e>
            <m:sub>
              <m:r>
                <w:rPr>
                  <w:rFonts w:ascii="Cambria Math" w:hAnsi="Cambria Math"/>
                </w:rPr>
                <m:t>max</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m:t>
              </m:r>
            </m:den>
          </m:f>
        </m:oMath>
      </m:oMathPara>
    </w:p>
    <w:p xmlns:wp14="http://schemas.microsoft.com/office/word/2010/wordml" w:rsidR="004F2F66" w:rsidRDefault="004F2F66" w14:paraId="677F89CC" wp14:textId="77777777">
      <w:pPr>
        <w:pStyle w:val="Funotentext"/>
      </w:pPr>
      <w:r>
        <w:rPr>
          <w:rFonts w:eastAsiaTheme="minorEastAsia"/>
        </w:rPr>
        <w:t>Q…Güte; B…Bandbreite</w:t>
      </w:r>
    </w:p>
  </w:footnote>
  <w:footnote w:id="19">
    <w:p xmlns:wp14="http://schemas.microsoft.com/office/word/2010/wordml" w:rsidR="00607CE4" w:rsidP="000F68D4" w:rsidRDefault="00607CE4" w14:paraId="5D2573FC" wp14:textId="77777777">
      <w:pPr>
        <w:pStyle w:val="Funotentext"/>
      </w:pPr>
      <w:r>
        <w:rPr>
          <w:rStyle w:val="Funotenzeichen"/>
        </w:rPr>
        <w:footnoteRef/>
      </w:r>
      <w:r>
        <w:t xml:space="preserve"> </w:t>
      </w:r>
      <w:r w:rsidRPr="00F034F0">
        <w:t>http://www.krucker.ch/skripten-uebungen/EL1-2/EL-Kap3%20Filter.pdf</w:t>
      </w:r>
    </w:p>
  </w:footnote>
  <w:footnote w:id="20">
    <w:p xmlns:wp14="http://schemas.microsoft.com/office/word/2010/wordml" w:rsidR="00607CE4" w:rsidRDefault="00607CE4" w14:paraId="3F3E5D0A" wp14:textId="77777777">
      <w:pPr>
        <w:pStyle w:val="Funotentext"/>
      </w:pPr>
      <w:r>
        <w:rPr>
          <w:rStyle w:val="Funotenzeichen"/>
        </w:rPr>
        <w:footnoteRef/>
      </w:r>
      <w:r>
        <w:t xml:space="preserve"> </w:t>
      </w:r>
      <w:r w:rsidRPr="003E2E03">
        <w:t>http://www.et-inf.fho-emden.de/~elmalab/indelek/download/Ind_5.pdf</w:t>
      </w:r>
    </w:p>
  </w:footnote>
  <w:footnote w:id="21">
    <w:p xmlns:wp14="http://schemas.microsoft.com/office/word/2010/wordml" w:rsidR="00607CE4" w:rsidP="000C10DA" w:rsidRDefault="00607CE4" w14:paraId="75CE38F6" wp14:textId="77777777">
      <w:pPr>
        <w:pStyle w:val="Funotentext"/>
      </w:pPr>
      <w:r>
        <w:rPr>
          <w:rStyle w:val="Funotenzeichen"/>
        </w:rPr>
        <w:footnoteRef/>
      </w:r>
      <w:r>
        <w:t xml:space="preserve"> Tietze, Ulrich/ Schenk, Christoph: Halbleiter-Schaltungstechnik. Springer Verlag, Berlin, 10. Auflage 1993, S. 417ff.</w:t>
      </w:r>
    </w:p>
  </w:footnote>
  <w:footnote w:id="22">
    <w:p xmlns:wp14="http://schemas.microsoft.com/office/word/2010/wordml" w:rsidRPr="00766111" w:rsidR="00607CE4" w:rsidP="00766111" w:rsidRDefault="00607CE4" w14:paraId="68BADF27" wp14:textId="77777777">
      <w:pPr>
        <w:pStyle w:val="KeinLeerraum"/>
        <w:rPr>
          <w:rFonts w:eastAsiaTheme="minorEastAsia"/>
        </w:rPr>
      </w:pPr>
      <w:r>
        <w:rPr>
          <w:rStyle w:val="Funotenzeichen"/>
        </w:rPr>
        <w:footnoteRef/>
      </w:r>
      <w:r>
        <w:t xml:space="preserve"> </w:t>
      </w:r>
      <w:r w:rsidRPr="00766111">
        <w:rPr>
          <w:sz w:val="20"/>
          <w:szCs w:val="20"/>
        </w:rPr>
        <w:t xml:space="preserve">ausgehend von </w:t>
      </w:r>
      <m:oMath>
        <m:f>
          <m:fPr>
            <m:ctrlPr>
              <w:rPr>
                <w:rFonts w:ascii="Cambria Math" w:hAnsi="Cambria Math"/>
                <w:sz w:val="20"/>
                <w:szCs w:val="20"/>
              </w:rPr>
            </m:ctrlPr>
          </m:fPr>
          <m:num>
            <m:sSub>
              <m:sSubPr>
                <m:ctrlPr>
                  <w:rPr>
                    <w:rFonts w:ascii="Cambria Math" w:hAnsi="Cambria Math"/>
                    <w:sz w:val="20"/>
                    <w:szCs w:val="20"/>
                  </w:rPr>
                </m:ctrlPr>
              </m:sSubPr>
              <m:e>
                <m:bar>
                  <m:barPr>
                    <m:ctrlPr>
                      <w:rPr>
                        <w:rFonts w:ascii="Cambria Math" w:hAnsi="Cambria Math"/>
                        <w:i/>
                        <w:iCs/>
                        <w:sz w:val="20"/>
                        <w:szCs w:val="20"/>
                      </w:rPr>
                    </m:ctrlPr>
                  </m:barPr>
                  <m:e>
                    <m:r>
                      <w:rPr>
                        <w:rFonts w:ascii="Cambria Math" w:hAnsi="Cambria Math"/>
                        <w:sz w:val="20"/>
                        <w:szCs w:val="20"/>
                      </w:rPr>
                      <m:t>U</m:t>
                    </m:r>
                  </m:e>
                </m:bar>
              </m:e>
              <m:sub>
                <m:r>
                  <w:rPr>
                    <w:rFonts w:ascii="Cambria Math" w:hAnsi="Cambria Math"/>
                    <w:sz w:val="20"/>
                    <w:szCs w:val="20"/>
                  </w:rPr>
                  <m:t>a</m:t>
                </m:r>
              </m:sub>
            </m:sSub>
          </m:num>
          <m:den>
            <m:sSub>
              <m:sSubPr>
                <m:ctrlPr>
                  <w:rPr>
                    <w:rFonts w:ascii="Cambria Math" w:hAnsi="Cambria Math"/>
                    <w:sz w:val="20"/>
                    <w:szCs w:val="20"/>
                  </w:rPr>
                </m:ctrlPr>
              </m:sSubPr>
              <m:e>
                <m:bar>
                  <m:barPr>
                    <m:ctrlPr>
                      <w:rPr>
                        <w:rFonts w:ascii="Cambria Math" w:hAnsi="Cambria Math"/>
                        <w:i/>
                        <w:iCs/>
                        <w:sz w:val="20"/>
                        <w:szCs w:val="20"/>
                      </w:rPr>
                    </m:ctrlPr>
                  </m:barPr>
                  <m:e>
                    <m:r>
                      <w:rPr>
                        <w:rFonts w:ascii="Cambria Math" w:hAnsi="Cambria Math"/>
                        <w:sz w:val="20"/>
                        <w:szCs w:val="20"/>
                      </w:rPr>
                      <m:t>U</m:t>
                    </m:r>
                  </m:e>
                </m:bar>
              </m:e>
              <m:sub>
                <m:r>
                  <w:rPr>
                    <w:rFonts w:ascii="Cambria Math" w:hAnsi="Cambria Math"/>
                    <w:sz w:val="20"/>
                    <w:szCs w:val="20"/>
                  </w:rPr>
                  <m:t>e</m:t>
                </m:r>
              </m:sub>
            </m:sSub>
          </m:den>
        </m:f>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5</m:t>
                </m:r>
              </m:sub>
            </m:sSub>
          </m:num>
          <m:den>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3</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3</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4</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5</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3</m:t>
                </m:r>
              </m:sub>
            </m:sSub>
            <m:sSub>
              <m:sSubPr>
                <m:ctrlPr>
                  <w:rPr>
                    <w:rFonts w:ascii="Cambria Math" w:hAnsi="Cambria Math"/>
                    <w:sz w:val="20"/>
                    <w:szCs w:val="20"/>
                  </w:rPr>
                </m:ctrlPr>
              </m:sSubPr>
              <m:e>
                <m:r>
                  <w:rPr>
                    <w:rFonts w:ascii="Cambria Math" w:hAnsi="Cambria Math"/>
                    <w:sz w:val="20"/>
                    <w:szCs w:val="20"/>
                  </w:rPr>
                  <m:t>Z</m:t>
                </m:r>
              </m:e>
              <m:sub>
                <m:r>
                  <m:rPr>
                    <m:sty m:val="p"/>
                  </m:rPr>
                  <w:rPr>
                    <w:rFonts w:ascii="Cambria Math" w:hAnsi="Cambria Math"/>
                    <w:sz w:val="20"/>
                    <w:szCs w:val="20"/>
                  </w:rPr>
                  <m:t>4</m:t>
                </m:r>
              </m:sub>
            </m:sSub>
          </m:den>
        </m:f>
      </m:oMath>
      <w:r>
        <w:rPr>
          <w:rFonts w:eastAsiaTheme="minorEastAsia"/>
          <w:sz w:val="20"/>
          <w:szCs w:val="20"/>
        </w:rPr>
        <w:t xml:space="preserve"> mit </w:t>
      </w:r>
      <m:oMath>
        <m:sSub>
          <m:sSubPr>
            <m:ctrlPr>
              <w:rPr>
                <w:rFonts w:ascii="Cambria Math" w:hAnsi="Cambria Math"/>
                <w:i/>
                <w:sz w:val="20"/>
                <w:szCs w:val="20"/>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sz w:val="20"/>
                <w:szCs w:val="20"/>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sz w:val="20"/>
                <w:szCs w:val="20"/>
              </w:rPr>
            </m:ctrlPr>
          </m:sSubPr>
          <m:e>
            <m:r>
              <w:rPr>
                <w:rFonts w:ascii="Cambria Math" w:hAnsi="Cambria Math"/>
              </w:rPr>
              <m:t xml:space="preserve"> Z</m:t>
            </m:r>
          </m:e>
          <m:sub>
            <m:r>
              <w:rPr>
                <w:rFonts w:ascii="Cambria Math" w:hAnsi="Cambria Math"/>
              </w:rPr>
              <m:t>2</m:t>
            </m:r>
          </m:sub>
        </m:sSub>
        <m:r>
          <w:rPr>
            <w:rFonts w:ascii="Cambria Math" w:hAnsi="Cambria Math"/>
          </w:rPr>
          <m:t>=</m:t>
        </m:r>
        <m:sSub>
          <m:sSubPr>
            <m:ctrlPr>
              <w:rPr>
                <w:rFonts w:ascii="Cambria Math" w:hAnsi="Cambria Math"/>
                <w:i/>
                <w:sz w:val="20"/>
                <w:szCs w:val="20"/>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sz w:val="20"/>
                <w:szCs w:val="20"/>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sz w:val="20"/>
                <w:szCs w:val="20"/>
              </w:rPr>
            </m:ctrlPr>
          </m:sSubPr>
          <m:e>
            <m:r>
              <w:rPr>
                <w:rFonts w:ascii="Cambria Math" w:hAnsi="Cambria Math"/>
              </w:rPr>
              <m:t>R</m:t>
            </m:r>
          </m:e>
          <m:sub>
            <m:r>
              <w:rPr>
                <w:rFonts w:ascii="Cambria Math" w:hAnsi="Cambria Math"/>
              </w:rPr>
              <m:t xml:space="preserve">3 </m:t>
            </m:r>
          </m:sub>
        </m:sSub>
        <m:r>
          <w:rPr>
            <w:rFonts w:ascii="Cambria Math" w:hAnsi="Cambria Math"/>
          </w:rPr>
          <m:t xml:space="preserve">,  </m:t>
        </m:r>
        <m:sSub>
          <m:sSubPr>
            <m:ctrlPr>
              <w:rPr>
                <w:rFonts w:ascii="Cambria Math" w:hAnsi="Cambria Math"/>
                <w:i/>
                <w:sz w:val="20"/>
                <w:szCs w:val="20"/>
              </w:rPr>
            </m:ctrlPr>
          </m:sSubPr>
          <m:e>
            <m:r>
              <w:rPr>
                <w:rFonts w:ascii="Cambria Math" w:hAnsi="Cambria Math"/>
              </w:rPr>
              <m:t>Z</m:t>
            </m:r>
          </m:e>
          <m:sub>
            <m:r>
              <w:rPr>
                <w:rFonts w:ascii="Cambria Math" w:hAnsi="Cambria Math"/>
              </w:rPr>
              <m:t>4</m:t>
            </m:r>
          </m:sub>
        </m:sSub>
        <m:r>
          <w:rPr>
            <w:rFonts w:ascii="Cambria Math" w:hAnsi="Cambria Math"/>
          </w:rPr>
          <m:t>=</m:t>
        </m:r>
        <m:f>
          <m:fPr>
            <m:ctrlPr>
              <w:rPr>
                <w:rFonts w:ascii="Cambria Math" w:hAnsi="Cambria Math"/>
                <w:i/>
                <w:sz w:val="20"/>
                <w:szCs w:val="20"/>
              </w:rPr>
            </m:ctrlPr>
          </m:fPr>
          <m:num>
            <m:r>
              <w:rPr>
                <w:rFonts w:ascii="Cambria Math" w:hAnsi="Cambria Math"/>
              </w:rPr>
              <m:t>1</m:t>
            </m:r>
          </m:num>
          <m:den>
            <m:r>
              <w:rPr>
                <w:rFonts w:ascii="Cambria Math" w:hAnsi="Cambria Math"/>
              </w:rPr>
              <m:t>s</m:t>
            </m:r>
            <m:sSub>
              <m:sSubPr>
                <m:ctrlPr>
                  <w:rPr>
                    <w:rFonts w:ascii="Cambria Math" w:hAnsi="Cambria Math"/>
                    <w:i/>
                    <w:sz w:val="20"/>
                    <w:szCs w:val="20"/>
                  </w:rPr>
                </m:ctrlPr>
              </m:sSubPr>
              <m:e>
                <m:r>
                  <w:rPr>
                    <w:rFonts w:ascii="Cambria Math" w:hAnsi="Cambria Math"/>
                  </w:rPr>
                  <m:t>C</m:t>
                </m:r>
              </m:e>
              <m:sub>
                <m:r>
                  <w:rPr>
                    <w:rFonts w:ascii="Cambria Math" w:hAnsi="Cambria Math"/>
                  </w:rPr>
                  <m:t>2</m:t>
                </m:r>
              </m:sub>
            </m:sSub>
          </m:den>
        </m:f>
        <m:r>
          <w:rPr>
            <w:rFonts w:ascii="Cambria Math" w:hAnsi="Cambria Math"/>
          </w:rPr>
          <m:t xml:space="preserve">  </m:t>
        </m:r>
        <m:r>
          <m:rPr>
            <m:sty m:val="p"/>
          </m:rPr>
          <w:rPr>
            <w:rFonts w:ascii="Cambria Math" w:hAnsi="Cambria Math"/>
          </w:rPr>
          <m:t>und</m:t>
        </m:r>
        <m:r>
          <w:rPr>
            <w:rFonts w:ascii="Cambria Math" w:hAnsi="Cambria Math"/>
          </w:rPr>
          <m:t xml:space="preserve"> </m:t>
        </m:r>
        <m:sSub>
          <m:sSubPr>
            <m:ctrlPr>
              <w:rPr>
                <w:rFonts w:ascii="Cambria Math" w:hAnsi="Cambria Math"/>
                <w:i/>
                <w:sz w:val="20"/>
                <w:szCs w:val="20"/>
              </w:rPr>
            </m:ctrlPr>
          </m:sSubPr>
          <m:e>
            <m:r>
              <w:rPr>
                <w:rFonts w:ascii="Cambria Math" w:hAnsi="Cambria Math"/>
              </w:rPr>
              <m:t>Z</m:t>
            </m:r>
          </m:e>
          <m:sub>
            <m:r>
              <w:rPr>
                <w:rFonts w:ascii="Cambria Math" w:hAnsi="Cambria Math"/>
              </w:rPr>
              <m:t>5</m:t>
            </m:r>
          </m:sub>
        </m:sSub>
        <m:r>
          <w:rPr>
            <w:rFonts w:ascii="Cambria Math" w:hAnsi="Cambria Math"/>
          </w:rPr>
          <m:t xml:space="preserve">= </m:t>
        </m:r>
        <m:f>
          <m:fPr>
            <m:ctrlPr>
              <w:rPr>
                <w:rFonts w:ascii="Cambria Math" w:hAnsi="Cambria Math"/>
                <w:i/>
                <w:sz w:val="20"/>
                <w:szCs w:val="20"/>
              </w:rPr>
            </m:ctrlPr>
          </m:fPr>
          <m:num>
            <m:r>
              <w:rPr>
                <w:rFonts w:ascii="Cambria Math" w:hAnsi="Cambria Math"/>
              </w:rPr>
              <m:t>1</m:t>
            </m:r>
          </m:num>
          <m:den>
            <m:r>
              <w:rPr>
                <w:rFonts w:ascii="Cambria Math" w:hAnsi="Cambria Math"/>
              </w:rPr>
              <m:t>s</m:t>
            </m:r>
            <m:sSub>
              <m:sSubPr>
                <m:ctrlPr>
                  <w:rPr>
                    <w:rFonts w:ascii="Cambria Math" w:hAnsi="Cambria Math"/>
                    <w:i/>
                    <w:sz w:val="20"/>
                    <w:szCs w:val="20"/>
                  </w:rPr>
                </m:ctrlPr>
              </m:sSubPr>
              <m:e>
                <m:r>
                  <w:rPr>
                    <w:rFonts w:ascii="Cambria Math" w:hAnsi="Cambria Math"/>
                  </w:rPr>
                  <m:t>C</m:t>
                </m:r>
              </m:e>
              <m:sub>
                <m:r>
                  <w:rPr>
                    <w:rFonts w:ascii="Cambria Math" w:hAnsi="Cambria Math"/>
                  </w:rPr>
                  <m:t>1</m:t>
                </m:r>
              </m:sub>
            </m:sSub>
          </m:den>
        </m:f>
      </m:oMath>
      <w:r>
        <w:rPr>
          <w:rFonts w:eastAsiaTheme="minorEastAsia"/>
          <w:sz w:val="20"/>
          <w:szCs w:val="20"/>
        </w:rPr>
        <w:t>. Achtung: es handelt sich um komplexe Größen, aber zur leichteren Lesbarkeit wurde bei den Z’s</w:t>
      </w:r>
      <w:r w:rsidR="00397279">
        <w:rPr>
          <w:rFonts w:eastAsiaTheme="minorEastAsia"/>
          <w:sz w:val="20"/>
          <w:szCs w:val="20"/>
        </w:rPr>
        <w:t xml:space="preserve"> auf den Unterstrich verzichtet!</w:t>
      </w:r>
    </w:p>
  </w:footnote>
  <w:footnote w:id="23">
    <w:p xmlns:wp14="http://schemas.microsoft.com/office/word/2010/wordml" w:rsidR="00607CE4" w:rsidRDefault="00607CE4" w14:paraId="264F62F1" wp14:textId="77777777">
      <w:pPr>
        <w:pStyle w:val="Funotentext"/>
      </w:pPr>
      <w:r>
        <w:rPr>
          <w:rStyle w:val="Funotenzeichen"/>
        </w:rPr>
        <w:footnoteRef/>
      </w:r>
      <w:r>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3</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
          <m:rPr>
            <m:sty m:val="p"/>
          </m:rPr>
          <w:rPr>
            <w:rFonts w:ascii="Cambria Math" w:hAnsi="Cambria Math"/>
          </w:rPr>
          <m:t>und</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w:p>
  </w:footnote>
  <w:footnote w:id="24">
    <w:p xmlns:wp14="http://schemas.microsoft.com/office/word/2010/wordml" w:rsidR="00607CE4" w:rsidRDefault="00607CE4" w14:paraId="3F7035D4" wp14:textId="77777777">
      <w:pPr>
        <w:pStyle w:val="Funotentext"/>
      </w:pPr>
      <w:r>
        <w:rPr>
          <w:rStyle w:val="Funotenzeichen"/>
        </w:rPr>
        <w:footnoteRef/>
      </w:r>
      <w:r>
        <w:t xml:space="preserve"> Tietze, Ulrich/ Schenk, Christoph: Halbleiter-Schaltungstechnik. Springer Verlag, Berlin, 10. Auflage 1993, S. 419ff.</w:t>
      </w:r>
    </w:p>
  </w:footnote>
  <w:footnote w:id="25">
    <w:p xmlns:wp14="http://schemas.microsoft.com/office/word/2010/wordml" w:rsidR="00607CE4" w:rsidRDefault="00607CE4" w14:paraId="5B04311A" wp14:textId="77777777">
      <w:pPr>
        <w:pStyle w:val="Funotentext"/>
      </w:pPr>
      <w:r>
        <w:rPr>
          <w:rStyle w:val="Funotenzeichen"/>
        </w:rPr>
        <w:footnoteRef/>
      </w:r>
      <w:r>
        <w:t xml:space="preserve"> </w:t>
      </w:r>
      <w:r w:rsidRPr="00F3317A">
        <w:t>http://www.mikrocontroller.net/attachment/99493/sallenkey.png</w:t>
      </w:r>
    </w:p>
  </w:footnote>
  <w:footnote w:id="26">
    <w:p xmlns:wp14="http://schemas.microsoft.com/office/word/2010/wordml" w:rsidR="00607CE4" w:rsidRDefault="00607CE4" w14:paraId="29752ECD" wp14:textId="77777777">
      <w:pPr>
        <w:pStyle w:val="Funotentext"/>
      </w:pPr>
      <w:r>
        <w:rPr>
          <w:rStyle w:val="Funotenzeichen"/>
        </w:rPr>
        <w:footnoteRef/>
      </w:r>
      <w:r>
        <w:t xml:space="preserve"> Tietze, Ulrich/ Schenk, Christoph: Halbleiter-Schaltungstechnik. Springer Verlag, Berlin, 10. Auflage 1993, S. 421.</w:t>
      </w:r>
    </w:p>
  </w:footnote>
  <w:footnote w:id="27">
    <w:p xmlns:wp14="http://schemas.microsoft.com/office/word/2010/wordml" w:rsidR="00607CE4" w:rsidRDefault="00607CE4" w14:paraId="785281C9" wp14:textId="77777777">
      <w:pPr>
        <w:pStyle w:val="Funotentext"/>
      </w:pPr>
      <w:r>
        <w:rPr>
          <w:rStyle w:val="Funotenzeichen"/>
        </w:rPr>
        <w:footnoteRef/>
      </w:r>
      <w:r>
        <w:t xml:space="preserve"> Eine mögliche Art der Realisierung</w:t>
      </w:r>
    </w:p>
  </w:footnote>
  <w:footnote w:id="28">
    <w:p xmlns:wp14="http://schemas.microsoft.com/office/word/2010/wordml" w:rsidR="00607CE4" w:rsidRDefault="00607CE4" w14:paraId="4F0EC247" wp14:textId="77777777">
      <w:pPr>
        <w:pStyle w:val="Funotentext"/>
      </w:pPr>
      <w:r>
        <w:rPr>
          <w:rStyle w:val="Funotenzeichen"/>
        </w:rPr>
        <w:footnoteRef/>
      </w:r>
      <w:r>
        <w:t xml:space="preserve"> Tietze, Ulrich/ Schenk, Christoph: Halbleiter-Schaltungstechnik. Springer Verlag, Berlin, 10. Auflage 1993, S. 431ff.</w:t>
      </w:r>
    </w:p>
  </w:footnote>
  <w:footnote w:id="29">
    <w:p xmlns:wp14="http://schemas.microsoft.com/office/word/2010/wordml" w:rsidR="00607CE4" w:rsidP="005114F4" w:rsidRDefault="00607CE4" w14:paraId="191421C1" wp14:textId="77777777">
      <w:pPr>
        <w:pStyle w:val="Funotentext"/>
      </w:pPr>
      <w:r>
        <w:rPr>
          <w:rStyle w:val="Funotenzeichen"/>
        </w:rPr>
        <w:footnoteRef/>
      </w:r>
      <w:r>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sC</m:t>
            </m:r>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 xml:space="preserve"> </m:t>
        </m:r>
        <m:r>
          <m:rPr>
            <m:sty m:val="p"/>
          </m:rPr>
          <w:rPr>
            <w:rFonts w:ascii="Cambria Math" w:hAnsi="Cambria Math"/>
          </w:rPr>
          <m:t>und</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w:p>
  </w:footnote>
  <w:footnote w:id="30">
    <w:p xmlns:wp14="http://schemas.microsoft.com/office/word/2010/wordml" w:rsidRPr="006A18D7" w:rsidR="00607CE4" w:rsidP="006A18D7" w:rsidRDefault="00607CE4" w14:paraId="197B0C55" wp14:textId="77777777">
      <w:pPr>
        <w:pStyle w:val="KeinLeerraum"/>
        <w:rPr>
          <w:sz w:val="20"/>
          <w:szCs w:val="20"/>
        </w:rPr>
      </w:pPr>
      <w:r>
        <w:rPr>
          <w:rStyle w:val="Funotenzeichen"/>
        </w:rPr>
        <w:footnoteRef/>
      </w:r>
      <w:r>
        <w:t xml:space="preserve"> </w:t>
      </w:r>
      <w:r w:rsidRPr="002764C0">
        <w:rPr>
          <w:sz w:val="20"/>
          <w:szCs w:val="20"/>
        </w:rPr>
        <w:t xml:space="preserve">Lässt man den Widerstand </w:t>
      </w:r>
      <m:oMath>
        <m:sSub>
          <m:sSubPr>
            <m:ctrlPr>
              <w:rPr>
                <w:rFonts w:ascii="Cambria Math" w:hAnsi="Cambria Math"/>
                <w:sz w:val="20"/>
                <w:szCs w:val="20"/>
              </w:rPr>
            </m:ctrlPr>
          </m:sSubPr>
          <m:e>
            <m:r>
              <w:rPr>
                <w:rFonts w:ascii="Cambria Math" w:hAnsi="Cambria Math"/>
                <w:sz w:val="20"/>
                <w:szCs w:val="20"/>
              </w:rPr>
              <m:t>R</m:t>
            </m:r>
          </m:e>
          <m:sub>
            <m:r>
              <m:rPr>
                <m:sty m:val="p"/>
              </m:rPr>
              <w:rPr>
                <w:rFonts w:ascii="Cambria Math" w:hAnsi="Cambria Math"/>
                <w:sz w:val="20"/>
                <w:szCs w:val="20"/>
              </w:rPr>
              <m:t>3</m:t>
            </m:r>
          </m:sub>
        </m:sSub>
      </m:oMath>
      <w:r w:rsidRPr="002764C0">
        <w:rPr>
          <w:sz w:val="20"/>
          <w:szCs w:val="20"/>
        </w:rPr>
        <w:t xml:space="preserve"> weg (</w:t>
      </w:r>
      <m:oMath>
        <m:sSub>
          <m:sSubPr>
            <m:ctrlPr>
              <w:rPr>
                <w:rFonts w:ascii="Cambria Math" w:hAnsi="Cambria Math"/>
                <w:sz w:val="20"/>
                <w:szCs w:val="20"/>
              </w:rPr>
            </m:ctrlPr>
          </m:sSubPr>
          <m:e>
            <m:r>
              <w:rPr>
                <w:rFonts w:ascii="Cambria Math" w:hAnsi="Cambria Math"/>
                <w:sz w:val="20"/>
                <w:szCs w:val="20"/>
              </w:rPr>
              <m:t>R</m:t>
            </m:r>
          </m:e>
          <m:sub>
            <m:r>
              <m:rPr>
                <m:sty m:val="p"/>
              </m:rPr>
              <w:rPr>
                <w:rFonts w:ascii="Cambria Math" w:hAnsi="Cambria Math"/>
                <w:sz w:val="20"/>
                <w:szCs w:val="20"/>
              </w:rPr>
              <m:t>3</m:t>
            </m:r>
          </m:sub>
        </m:sSub>
        <m:r>
          <m:rPr>
            <m:sty m:val="p"/>
          </m:rPr>
          <w:rPr>
            <w:rFonts w:ascii="Cambria Math" w:hAnsi="Cambria Math"/>
            <w:sz w:val="20"/>
            <w:szCs w:val="20"/>
          </w:rPr>
          <m:t>→∞</m:t>
        </m:r>
      </m:oMath>
      <w:r w:rsidRPr="002764C0">
        <w:rPr>
          <w:sz w:val="20"/>
          <w:szCs w:val="20"/>
        </w:rPr>
        <w:t xml:space="preserve">) </w:t>
      </w:r>
      <w:r>
        <w:rPr>
          <w:sz w:val="20"/>
          <w:szCs w:val="20"/>
        </w:rPr>
        <w:t>wird Q</w:t>
      </w:r>
      <w:r w:rsidRPr="002764C0">
        <w:rPr>
          <w:sz w:val="20"/>
          <w:szCs w:val="20"/>
        </w:rPr>
        <w:t xml:space="preserve"> von der Verstärkung abhängig </w:t>
      </w:r>
      <m:oMath>
        <m:sSub>
          <m:sSubPr>
            <m:ctrlPr>
              <w:rPr>
                <w:rFonts w:ascii="Cambria Math" w:hAnsi="Cambria Math"/>
                <w:sz w:val="20"/>
                <w:szCs w:val="20"/>
              </w:rPr>
            </m:ctrlPr>
          </m:sSubPr>
          <m:e>
            <m:r>
              <m:rPr>
                <m:sty m:val="p"/>
              </m:rPr>
              <w:rPr>
                <w:rFonts w:ascii="Cambria Math" w:hAnsi="Cambria Math"/>
                <w:sz w:val="20"/>
                <w:szCs w:val="20"/>
              </w:rPr>
              <m:t>-</m:t>
            </m:r>
            <m:r>
              <w:rPr>
                <w:rFonts w:ascii="Cambria Math" w:hAnsi="Cambria Math"/>
                <w:sz w:val="20"/>
                <w:szCs w:val="20"/>
              </w:rPr>
              <m:t>A</m:t>
            </m:r>
          </m:e>
          <m:sub>
            <m:r>
              <w:rPr>
                <w:rFonts w:ascii="Cambria Math" w:hAnsi="Cambria Math"/>
                <w:sz w:val="20"/>
                <w:szCs w:val="20"/>
              </w:rPr>
              <m:t>r</m:t>
            </m:r>
          </m:sub>
        </m:sSub>
        <m:r>
          <m:rPr>
            <m:sty m:val="p"/>
          </m:rPr>
          <w:rPr>
            <w:rFonts w:ascii="Cambria Math" w:hAnsi="Cambria Math"/>
            <w:sz w:val="20"/>
            <w:szCs w:val="20"/>
          </w:rPr>
          <m:t>=2∙</m:t>
        </m:r>
        <m:sSup>
          <m:sSupPr>
            <m:ctrlPr>
              <w:rPr>
                <w:rFonts w:ascii="Cambria Math" w:hAnsi="Cambria Math"/>
                <w:sz w:val="20"/>
                <w:szCs w:val="20"/>
              </w:rPr>
            </m:ctrlPr>
          </m:sSupPr>
          <m:e>
            <m:r>
              <w:rPr>
                <w:rFonts w:ascii="Cambria Math" w:hAnsi="Cambria Math"/>
                <w:sz w:val="20"/>
                <w:szCs w:val="20"/>
              </w:rPr>
              <m:t>Q</m:t>
            </m:r>
          </m:e>
          <m:sup>
            <m:r>
              <m:rPr>
                <m:sty m:val="p"/>
              </m:rPr>
              <w:rPr>
                <w:rFonts w:ascii="Cambria Math" w:hAnsi="Cambria Math"/>
                <w:sz w:val="20"/>
                <w:szCs w:val="20"/>
              </w:rPr>
              <m:t>2</m:t>
            </m:r>
          </m:sup>
        </m:sSup>
      </m:oMath>
    </w:p>
  </w:footnote>
  <w:footnote w:id="31">
    <w:p xmlns:wp14="http://schemas.microsoft.com/office/word/2010/wordml" w:rsidR="00607CE4" w:rsidRDefault="00607CE4" w14:paraId="7E1F208C" wp14:textId="77777777">
      <w:pPr>
        <w:pStyle w:val="Funotentext"/>
      </w:pPr>
      <w:r>
        <w:rPr>
          <w:rStyle w:val="Funotenzeichen"/>
        </w:rPr>
        <w:footnoteRef/>
      </w:r>
      <w:r>
        <w:t xml:space="preserve"> Tietze, Ulrich/ Schenk, Christoph: Halbleiter-Schaltungstechnik. Springer Verlag, Berlin, 10. Auflage 1993, S. 433ff.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607CE4" w:rsidRDefault="00607CE4" w14:paraId="3BEDB1DF" wp14:textId="77777777">
    <w:pPr>
      <w:pStyle w:val="Kopfzeile"/>
    </w:pPr>
    <w:r>
      <w:t>MTRS</w:t>
    </w:r>
    <w:r>
      <w:tab/>
    </w:r>
    <w:r>
      <w:t>elektrische Filter</w:t>
    </w:r>
    <w:r>
      <w:tab/>
    </w:r>
    <w:r>
      <w:t>4.Jg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51CC7"/>
    <w:multiLevelType w:val="hybridMultilevel"/>
    <w:tmpl w:val="75ACCD5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5431791"/>
    <w:multiLevelType w:val="hybridMultilevel"/>
    <w:tmpl w:val="A202A27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 w15:restartNumberingAfterBreak="0">
    <w:nsid w:val="06337FCA"/>
    <w:multiLevelType w:val="hybridMultilevel"/>
    <w:tmpl w:val="6E96E51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 w15:restartNumberingAfterBreak="0">
    <w:nsid w:val="098A3028"/>
    <w:multiLevelType w:val="hybridMultilevel"/>
    <w:tmpl w:val="8FFEAB32"/>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4" w15:restartNumberingAfterBreak="0">
    <w:nsid w:val="0A4102B3"/>
    <w:multiLevelType w:val="hybridMultilevel"/>
    <w:tmpl w:val="9C226FE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5" w15:restartNumberingAfterBreak="0">
    <w:nsid w:val="11F80F65"/>
    <w:multiLevelType w:val="hybridMultilevel"/>
    <w:tmpl w:val="FB9C57F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2614094"/>
    <w:multiLevelType w:val="hybridMultilevel"/>
    <w:tmpl w:val="A4641F1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2C121F2"/>
    <w:multiLevelType w:val="hybridMultilevel"/>
    <w:tmpl w:val="086C8AC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8" w15:restartNumberingAfterBreak="0">
    <w:nsid w:val="15F20E86"/>
    <w:multiLevelType w:val="hybridMultilevel"/>
    <w:tmpl w:val="2A7AFC0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C435ECB"/>
    <w:multiLevelType w:val="hybridMultilevel"/>
    <w:tmpl w:val="C9C08340"/>
    <w:lvl w:ilvl="0" w:tplc="6908FA32">
      <w:numFmt w:val="bullet"/>
      <w:lvlText w:val="•"/>
      <w:lvlJc w:val="left"/>
      <w:pPr>
        <w:ind w:left="720" w:hanging="360"/>
      </w:pPr>
      <w:rPr>
        <w:rFonts w:hint="default" w:ascii="Arial" w:hAnsi="Arial" w:eastAsia="Times New Roman" w:cs="Aria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0" w15:restartNumberingAfterBreak="0">
    <w:nsid w:val="22FC5CCE"/>
    <w:multiLevelType w:val="hybridMultilevel"/>
    <w:tmpl w:val="1D58254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1" w15:restartNumberingAfterBreak="0">
    <w:nsid w:val="248824DC"/>
    <w:multiLevelType w:val="hybridMultilevel"/>
    <w:tmpl w:val="8210149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2" w15:restartNumberingAfterBreak="0">
    <w:nsid w:val="26584689"/>
    <w:multiLevelType w:val="hybridMultilevel"/>
    <w:tmpl w:val="A8344F90"/>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3" w15:restartNumberingAfterBreak="0">
    <w:nsid w:val="26FD6987"/>
    <w:multiLevelType w:val="hybridMultilevel"/>
    <w:tmpl w:val="609EEB4A"/>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4" w15:restartNumberingAfterBreak="0">
    <w:nsid w:val="2A8B50DD"/>
    <w:multiLevelType w:val="hybridMultilevel"/>
    <w:tmpl w:val="AEF0C33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2C1140A5"/>
    <w:multiLevelType w:val="hybridMultilevel"/>
    <w:tmpl w:val="372C1F8E"/>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9077DF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882A6F"/>
    <w:multiLevelType w:val="hybridMultilevel"/>
    <w:tmpl w:val="5E0C898C"/>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8" w15:restartNumberingAfterBreak="0">
    <w:nsid w:val="3C55497C"/>
    <w:multiLevelType w:val="hybridMultilevel"/>
    <w:tmpl w:val="96629F2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19" w15:restartNumberingAfterBreak="0">
    <w:nsid w:val="424C30E3"/>
    <w:multiLevelType w:val="multilevel"/>
    <w:tmpl w:val="825C6B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3E85464"/>
    <w:multiLevelType w:val="hybridMultilevel"/>
    <w:tmpl w:val="ABD6D7F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EB54CE4"/>
    <w:multiLevelType w:val="hybridMultilevel"/>
    <w:tmpl w:val="0966D08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4EE03A45"/>
    <w:multiLevelType w:val="hybridMultilevel"/>
    <w:tmpl w:val="5CF6B93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31A4E67"/>
    <w:multiLevelType w:val="hybridMultilevel"/>
    <w:tmpl w:val="3C4A7318"/>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4" w15:restartNumberingAfterBreak="0">
    <w:nsid w:val="565000E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CB0FB7"/>
    <w:multiLevelType w:val="hybridMultilevel"/>
    <w:tmpl w:val="D4460436"/>
    <w:lvl w:ilvl="0" w:tplc="0C070001">
      <w:start w:val="1"/>
      <w:numFmt w:val="bullet"/>
      <w:lvlText w:val=""/>
      <w:lvlJc w:val="left"/>
      <w:pPr>
        <w:ind w:left="720" w:hanging="360"/>
      </w:pPr>
      <w:rPr>
        <w:rFonts w:hint="default" w:ascii="Symbol" w:hAnsi="Symbol"/>
      </w:rPr>
    </w:lvl>
    <w:lvl w:ilvl="1" w:tplc="0C070003">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6" w15:restartNumberingAfterBreak="0">
    <w:nsid w:val="5C736026"/>
    <w:multiLevelType w:val="hybridMultilevel"/>
    <w:tmpl w:val="883ABE04"/>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27" w15:restartNumberingAfterBreak="0">
    <w:nsid w:val="61413AB1"/>
    <w:multiLevelType w:val="hybridMultilevel"/>
    <w:tmpl w:val="DD42DA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64670007"/>
    <w:multiLevelType w:val="hybridMultilevel"/>
    <w:tmpl w:val="50CE483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6E1194C"/>
    <w:multiLevelType w:val="hybridMultilevel"/>
    <w:tmpl w:val="6254C95C"/>
    <w:lvl w:ilvl="0" w:tplc="B3B849A0">
      <w:numFmt w:val="bullet"/>
      <w:lvlText w:val="•"/>
      <w:lvlJc w:val="left"/>
      <w:pPr>
        <w:ind w:left="720" w:hanging="360"/>
      </w:pPr>
      <w:rPr>
        <w:rFonts w:hint="default" w:ascii="Arial" w:hAnsi="Arial" w:cs="Arial" w:eastAsiaTheme="minorHAnsi"/>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0" w15:restartNumberingAfterBreak="0">
    <w:nsid w:val="672E23FA"/>
    <w:multiLevelType w:val="hybridMultilevel"/>
    <w:tmpl w:val="B7B8858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78B09F5"/>
    <w:multiLevelType w:val="multilevel"/>
    <w:tmpl w:val="72EA0A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8374DD8"/>
    <w:multiLevelType w:val="hybridMultilevel"/>
    <w:tmpl w:val="3C644E88"/>
    <w:lvl w:ilvl="0" w:tplc="83864520">
      <w:start w:val="26"/>
      <w:numFmt w:val="bullet"/>
      <w:lvlText w:val="-"/>
      <w:lvlJc w:val="left"/>
      <w:pPr>
        <w:ind w:left="720" w:hanging="360"/>
      </w:pPr>
      <w:rPr>
        <w:rFonts w:hint="default" w:ascii="Arial" w:hAnsi="Arial" w:cs="Arial" w:eastAsiaTheme="minorHAnsi"/>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3" w15:restartNumberingAfterBreak="0">
    <w:nsid w:val="699543C8"/>
    <w:multiLevelType w:val="hybridMultilevel"/>
    <w:tmpl w:val="ABDE026E"/>
    <w:lvl w:ilvl="0" w:tplc="0C070001">
      <w:start w:val="1"/>
      <w:numFmt w:val="bullet"/>
      <w:lvlText w:val=""/>
      <w:lvlJc w:val="left"/>
      <w:pPr>
        <w:ind w:left="720" w:hanging="360"/>
      </w:pPr>
      <w:rPr>
        <w:rFonts w:hint="default" w:ascii="Symbol" w:hAnsi="Symbo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4" w15:restartNumberingAfterBreak="0">
    <w:nsid w:val="6D505B24"/>
    <w:multiLevelType w:val="hybridMultilevel"/>
    <w:tmpl w:val="D5B2A410"/>
    <w:lvl w:ilvl="0" w:tplc="B3B849A0">
      <w:numFmt w:val="bullet"/>
      <w:lvlText w:val="•"/>
      <w:lvlJc w:val="left"/>
      <w:pPr>
        <w:ind w:left="720" w:hanging="360"/>
      </w:pPr>
      <w:rPr>
        <w:rFonts w:hint="default" w:ascii="Arial" w:hAnsi="Arial" w:cs="Arial" w:eastAsiaTheme="minorHAnsi"/>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5" w15:restartNumberingAfterBreak="0">
    <w:nsid w:val="73652D93"/>
    <w:multiLevelType w:val="hybridMultilevel"/>
    <w:tmpl w:val="5E8CA32C"/>
    <w:lvl w:ilvl="0" w:tplc="0C070019">
      <w:start w:val="2"/>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60A1C31"/>
    <w:multiLevelType w:val="hybridMultilevel"/>
    <w:tmpl w:val="83AA70E8"/>
    <w:lvl w:ilvl="0" w:tplc="83864520">
      <w:start w:val="26"/>
      <w:numFmt w:val="bullet"/>
      <w:lvlText w:val="-"/>
      <w:lvlJc w:val="left"/>
      <w:pPr>
        <w:ind w:left="720" w:hanging="360"/>
      </w:pPr>
      <w:rPr>
        <w:rFonts w:hint="default" w:ascii="Arial" w:hAnsi="Arial" w:cs="Arial" w:eastAsiaTheme="minorHAnsi"/>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7" w15:restartNumberingAfterBreak="0">
    <w:nsid w:val="7BB771D9"/>
    <w:multiLevelType w:val="hybridMultilevel"/>
    <w:tmpl w:val="144E4418"/>
    <w:lvl w:ilvl="0" w:tplc="6908FA32">
      <w:numFmt w:val="bullet"/>
      <w:lvlText w:val="•"/>
      <w:lvlJc w:val="left"/>
      <w:pPr>
        <w:ind w:left="720" w:hanging="360"/>
      </w:pPr>
      <w:rPr>
        <w:rFonts w:hint="default" w:ascii="Arial" w:hAnsi="Arial" w:eastAsia="Times New Roman" w:cs="Arial"/>
      </w:rPr>
    </w:lvl>
    <w:lvl w:ilvl="1" w:tplc="0C070003" w:tentative="1">
      <w:start w:val="1"/>
      <w:numFmt w:val="bullet"/>
      <w:lvlText w:val="o"/>
      <w:lvlJc w:val="left"/>
      <w:pPr>
        <w:ind w:left="1440" w:hanging="360"/>
      </w:pPr>
      <w:rPr>
        <w:rFonts w:hint="default" w:ascii="Courier New" w:hAnsi="Courier New" w:cs="Courier New"/>
      </w:rPr>
    </w:lvl>
    <w:lvl w:ilvl="2" w:tplc="0C070005" w:tentative="1">
      <w:start w:val="1"/>
      <w:numFmt w:val="bullet"/>
      <w:lvlText w:val=""/>
      <w:lvlJc w:val="left"/>
      <w:pPr>
        <w:ind w:left="2160" w:hanging="360"/>
      </w:pPr>
      <w:rPr>
        <w:rFonts w:hint="default" w:ascii="Wingdings" w:hAnsi="Wingdings"/>
      </w:rPr>
    </w:lvl>
    <w:lvl w:ilvl="3" w:tplc="0C070001" w:tentative="1">
      <w:start w:val="1"/>
      <w:numFmt w:val="bullet"/>
      <w:lvlText w:val=""/>
      <w:lvlJc w:val="left"/>
      <w:pPr>
        <w:ind w:left="2880" w:hanging="360"/>
      </w:pPr>
      <w:rPr>
        <w:rFonts w:hint="default" w:ascii="Symbol" w:hAnsi="Symbol"/>
      </w:rPr>
    </w:lvl>
    <w:lvl w:ilvl="4" w:tplc="0C070003" w:tentative="1">
      <w:start w:val="1"/>
      <w:numFmt w:val="bullet"/>
      <w:lvlText w:val="o"/>
      <w:lvlJc w:val="left"/>
      <w:pPr>
        <w:ind w:left="3600" w:hanging="360"/>
      </w:pPr>
      <w:rPr>
        <w:rFonts w:hint="default" w:ascii="Courier New" w:hAnsi="Courier New" w:cs="Courier New"/>
      </w:rPr>
    </w:lvl>
    <w:lvl w:ilvl="5" w:tplc="0C070005" w:tentative="1">
      <w:start w:val="1"/>
      <w:numFmt w:val="bullet"/>
      <w:lvlText w:val=""/>
      <w:lvlJc w:val="left"/>
      <w:pPr>
        <w:ind w:left="4320" w:hanging="360"/>
      </w:pPr>
      <w:rPr>
        <w:rFonts w:hint="default" w:ascii="Wingdings" w:hAnsi="Wingdings"/>
      </w:rPr>
    </w:lvl>
    <w:lvl w:ilvl="6" w:tplc="0C070001" w:tentative="1">
      <w:start w:val="1"/>
      <w:numFmt w:val="bullet"/>
      <w:lvlText w:val=""/>
      <w:lvlJc w:val="left"/>
      <w:pPr>
        <w:ind w:left="5040" w:hanging="360"/>
      </w:pPr>
      <w:rPr>
        <w:rFonts w:hint="default" w:ascii="Symbol" w:hAnsi="Symbol"/>
      </w:rPr>
    </w:lvl>
    <w:lvl w:ilvl="7" w:tplc="0C070003" w:tentative="1">
      <w:start w:val="1"/>
      <w:numFmt w:val="bullet"/>
      <w:lvlText w:val="o"/>
      <w:lvlJc w:val="left"/>
      <w:pPr>
        <w:ind w:left="5760" w:hanging="360"/>
      </w:pPr>
      <w:rPr>
        <w:rFonts w:hint="default" w:ascii="Courier New" w:hAnsi="Courier New" w:cs="Courier New"/>
      </w:rPr>
    </w:lvl>
    <w:lvl w:ilvl="8" w:tplc="0C070005" w:tentative="1">
      <w:start w:val="1"/>
      <w:numFmt w:val="bullet"/>
      <w:lvlText w:val=""/>
      <w:lvlJc w:val="left"/>
      <w:pPr>
        <w:ind w:left="6480" w:hanging="360"/>
      </w:pPr>
      <w:rPr>
        <w:rFonts w:hint="default" w:ascii="Wingdings" w:hAnsi="Wingdings"/>
      </w:rPr>
    </w:lvl>
  </w:abstractNum>
  <w:abstractNum w:abstractNumId="38" w15:restartNumberingAfterBreak="0">
    <w:nsid w:val="7EAC63C9"/>
    <w:multiLevelType w:val="hybridMultilevel"/>
    <w:tmpl w:val="33186DD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7"/>
  </w:num>
  <w:num w:numId="2">
    <w:abstractNumId w:val="13"/>
  </w:num>
  <w:num w:numId="3">
    <w:abstractNumId w:val="37"/>
  </w:num>
  <w:num w:numId="4">
    <w:abstractNumId w:val="9"/>
  </w:num>
  <w:num w:numId="5">
    <w:abstractNumId w:val="23"/>
  </w:num>
  <w:num w:numId="6">
    <w:abstractNumId w:val="11"/>
  </w:num>
  <w:num w:numId="7">
    <w:abstractNumId w:val="0"/>
  </w:num>
  <w:num w:numId="8">
    <w:abstractNumId w:val="15"/>
  </w:num>
  <w:num w:numId="9">
    <w:abstractNumId w:val="8"/>
  </w:num>
  <w:num w:numId="10">
    <w:abstractNumId w:val="20"/>
  </w:num>
  <w:num w:numId="11">
    <w:abstractNumId w:val="14"/>
  </w:num>
  <w:num w:numId="12">
    <w:abstractNumId w:val="6"/>
  </w:num>
  <w:num w:numId="13">
    <w:abstractNumId w:val="27"/>
  </w:num>
  <w:num w:numId="14">
    <w:abstractNumId w:val="31"/>
  </w:num>
  <w:num w:numId="15">
    <w:abstractNumId w:val="18"/>
  </w:num>
  <w:num w:numId="16">
    <w:abstractNumId w:val="28"/>
  </w:num>
  <w:num w:numId="17">
    <w:abstractNumId w:val="19"/>
  </w:num>
  <w:num w:numId="18">
    <w:abstractNumId w:val="12"/>
  </w:num>
  <w:num w:numId="19">
    <w:abstractNumId w:val="25"/>
  </w:num>
  <w:num w:numId="20">
    <w:abstractNumId w:val="30"/>
  </w:num>
  <w:num w:numId="21">
    <w:abstractNumId w:val="35"/>
  </w:num>
  <w:num w:numId="22">
    <w:abstractNumId w:val="1"/>
  </w:num>
  <w:num w:numId="23">
    <w:abstractNumId w:val="3"/>
  </w:num>
  <w:num w:numId="24">
    <w:abstractNumId w:val="4"/>
  </w:num>
  <w:num w:numId="25">
    <w:abstractNumId w:val="26"/>
  </w:num>
  <w:num w:numId="26">
    <w:abstractNumId w:val="10"/>
  </w:num>
  <w:num w:numId="27">
    <w:abstractNumId w:val="21"/>
  </w:num>
  <w:num w:numId="28">
    <w:abstractNumId w:val="2"/>
  </w:num>
  <w:num w:numId="29">
    <w:abstractNumId w:val="16"/>
  </w:num>
  <w:num w:numId="30">
    <w:abstractNumId w:val="17"/>
  </w:num>
  <w:num w:numId="31">
    <w:abstractNumId w:val="24"/>
  </w:num>
  <w:num w:numId="32">
    <w:abstractNumId w:val="38"/>
  </w:num>
  <w:num w:numId="33">
    <w:abstractNumId w:val="33"/>
  </w:num>
  <w:num w:numId="34">
    <w:abstractNumId w:val="32"/>
  </w:num>
  <w:num w:numId="35">
    <w:abstractNumId w:val="36"/>
  </w:num>
  <w:num w:numId="36">
    <w:abstractNumId w:val="34"/>
  </w:num>
  <w:num w:numId="37">
    <w:abstractNumId w:val="29"/>
  </w:num>
  <w:num w:numId="38">
    <w:abstractNumId w:val="5"/>
  </w:num>
  <w:num w:numId="39">
    <w:abstractNumId w:val="2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987"/>
    <w:rsid w:val="000042C8"/>
    <w:rsid w:val="00007C3B"/>
    <w:rsid w:val="00011430"/>
    <w:rsid w:val="00011CF5"/>
    <w:rsid w:val="00014BE0"/>
    <w:rsid w:val="00022DBB"/>
    <w:rsid w:val="00023801"/>
    <w:rsid w:val="00026016"/>
    <w:rsid w:val="00031013"/>
    <w:rsid w:val="00031388"/>
    <w:rsid w:val="00032841"/>
    <w:rsid w:val="000358AA"/>
    <w:rsid w:val="00037254"/>
    <w:rsid w:val="00040554"/>
    <w:rsid w:val="000455EA"/>
    <w:rsid w:val="00053D5F"/>
    <w:rsid w:val="00055355"/>
    <w:rsid w:val="000600B7"/>
    <w:rsid w:val="00060238"/>
    <w:rsid w:val="000605CD"/>
    <w:rsid w:val="00061EFD"/>
    <w:rsid w:val="0006387F"/>
    <w:rsid w:val="00064D8D"/>
    <w:rsid w:val="00066FB2"/>
    <w:rsid w:val="00071666"/>
    <w:rsid w:val="00071E99"/>
    <w:rsid w:val="00072C2B"/>
    <w:rsid w:val="00074C0A"/>
    <w:rsid w:val="00076966"/>
    <w:rsid w:val="0008033F"/>
    <w:rsid w:val="000824F6"/>
    <w:rsid w:val="000834A4"/>
    <w:rsid w:val="00085CEB"/>
    <w:rsid w:val="00085E2F"/>
    <w:rsid w:val="000869F5"/>
    <w:rsid w:val="0009396E"/>
    <w:rsid w:val="00093A5A"/>
    <w:rsid w:val="00094874"/>
    <w:rsid w:val="00097D5B"/>
    <w:rsid w:val="000A343B"/>
    <w:rsid w:val="000A3936"/>
    <w:rsid w:val="000B20DD"/>
    <w:rsid w:val="000B49BC"/>
    <w:rsid w:val="000B6534"/>
    <w:rsid w:val="000C10DA"/>
    <w:rsid w:val="000C4406"/>
    <w:rsid w:val="000C5766"/>
    <w:rsid w:val="000C6253"/>
    <w:rsid w:val="000D61C5"/>
    <w:rsid w:val="000E142B"/>
    <w:rsid w:val="000E210D"/>
    <w:rsid w:val="000E3A9A"/>
    <w:rsid w:val="000F124B"/>
    <w:rsid w:val="000F4767"/>
    <w:rsid w:val="000F68D4"/>
    <w:rsid w:val="000F6B73"/>
    <w:rsid w:val="000F7BA7"/>
    <w:rsid w:val="00102DDD"/>
    <w:rsid w:val="00102EF2"/>
    <w:rsid w:val="001062B0"/>
    <w:rsid w:val="00110480"/>
    <w:rsid w:val="00113A46"/>
    <w:rsid w:val="00113F9F"/>
    <w:rsid w:val="00130F4F"/>
    <w:rsid w:val="00133306"/>
    <w:rsid w:val="00141327"/>
    <w:rsid w:val="001425EB"/>
    <w:rsid w:val="0014365D"/>
    <w:rsid w:val="00143D6A"/>
    <w:rsid w:val="00144010"/>
    <w:rsid w:val="00144755"/>
    <w:rsid w:val="001514C0"/>
    <w:rsid w:val="00152C59"/>
    <w:rsid w:val="001536E0"/>
    <w:rsid w:val="0015412F"/>
    <w:rsid w:val="001543A3"/>
    <w:rsid w:val="001550ED"/>
    <w:rsid w:val="00160F01"/>
    <w:rsid w:val="0016520B"/>
    <w:rsid w:val="00167084"/>
    <w:rsid w:val="001673E7"/>
    <w:rsid w:val="00170EA7"/>
    <w:rsid w:val="001717FA"/>
    <w:rsid w:val="00174065"/>
    <w:rsid w:val="00174FEF"/>
    <w:rsid w:val="00180590"/>
    <w:rsid w:val="00180605"/>
    <w:rsid w:val="00184619"/>
    <w:rsid w:val="00187719"/>
    <w:rsid w:val="00190104"/>
    <w:rsid w:val="00192CF3"/>
    <w:rsid w:val="001A3A48"/>
    <w:rsid w:val="001A5A10"/>
    <w:rsid w:val="001A761D"/>
    <w:rsid w:val="001B0EB8"/>
    <w:rsid w:val="001B16C7"/>
    <w:rsid w:val="001B1A48"/>
    <w:rsid w:val="001B2656"/>
    <w:rsid w:val="001B47E7"/>
    <w:rsid w:val="001B4DA2"/>
    <w:rsid w:val="001B5730"/>
    <w:rsid w:val="001C2AC5"/>
    <w:rsid w:val="001C5576"/>
    <w:rsid w:val="001C7745"/>
    <w:rsid w:val="001D29C2"/>
    <w:rsid w:val="001D4F0F"/>
    <w:rsid w:val="001D5681"/>
    <w:rsid w:val="001D5CBE"/>
    <w:rsid w:val="001D62E9"/>
    <w:rsid w:val="001D734D"/>
    <w:rsid w:val="001D7C60"/>
    <w:rsid w:val="001F0AD7"/>
    <w:rsid w:val="001F3162"/>
    <w:rsid w:val="00211167"/>
    <w:rsid w:val="0021133F"/>
    <w:rsid w:val="00213818"/>
    <w:rsid w:val="0021521A"/>
    <w:rsid w:val="00217F3F"/>
    <w:rsid w:val="00220F08"/>
    <w:rsid w:val="00222F10"/>
    <w:rsid w:val="00223F95"/>
    <w:rsid w:val="0022590D"/>
    <w:rsid w:val="00226BDB"/>
    <w:rsid w:val="002318C3"/>
    <w:rsid w:val="002342E2"/>
    <w:rsid w:val="002378FE"/>
    <w:rsid w:val="00243F96"/>
    <w:rsid w:val="0024615A"/>
    <w:rsid w:val="002501F3"/>
    <w:rsid w:val="002504F5"/>
    <w:rsid w:val="002510C0"/>
    <w:rsid w:val="0025297B"/>
    <w:rsid w:val="00257486"/>
    <w:rsid w:val="00265C8D"/>
    <w:rsid w:val="0026660A"/>
    <w:rsid w:val="00270DAA"/>
    <w:rsid w:val="00272118"/>
    <w:rsid w:val="00272668"/>
    <w:rsid w:val="00272D0B"/>
    <w:rsid w:val="0027319C"/>
    <w:rsid w:val="002744B5"/>
    <w:rsid w:val="0027608D"/>
    <w:rsid w:val="002764C0"/>
    <w:rsid w:val="002766DD"/>
    <w:rsid w:val="00282371"/>
    <w:rsid w:val="00283468"/>
    <w:rsid w:val="0028543F"/>
    <w:rsid w:val="00286D8F"/>
    <w:rsid w:val="00287095"/>
    <w:rsid w:val="00295949"/>
    <w:rsid w:val="002A1DB0"/>
    <w:rsid w:val="002A485A"/>
    <w:rsid w:val="002A5492"/>
    <w:rsid w:val="002B0A49"/>
    <w:rsid w:val="002B0FC4"/>
    <w:rsid w:val="002B417A"/>
    <w:rsid w:val="002B465B"/>
    <w:rsid w:val="002C03B1"/>
    <w:rsid w:val="002C19B4"/>
    <w:rsid w:val="002C39B5"/>
    <w:rsid w:val="002C48FC"/>
    <w:rsid w:val="002C50E9"/>
    <w:rsid w:val="002C78B3"/>
    <w:rsid w:val="002D46B0"/>
    <w:rsid w:val="002D5EDB"/>
    <w:rsid w:val="002D7D7D"/>
    <w:rsid w:val="002E42F7"/>
    <w:rsid w:val="002E5A8F"/>
    <w:rsid w:val="002E5B87"/>
    <w:rsid w:val="002E6763"/>
    <w:rsid w:val="002F133E"/>
    <w:rsid w:val="002F2277"/>
    <w:rsid w:val="0030279C"/>
    <w:rsid w:val="00303081"/>
    <w:rsid w:val="0030417D"/>
    <w:rsid w:val="00305540"/>
    <w:rsid w:val="0030593E"/>
    <w:rsid w:val="003067C6"/>
    <w:rsid w:val="00306F2C"/>
    <w:rsid w:val="00310520"/>
    <w:rsid w:val="00320EB2"/>
    <w:rsid w:val="003215F2"/>
    <w:rsid w:val="00321BA8"/>
    <w:rsid w:val="00322645"/>
    <w:rsid w:val="0032382A"/>
    <w:rsid w:val="0032701A"/>
    <w:rsid w:val="00332810"/>
    <w:rsid w:val="00332BA2"/>
    <w:rsid w:val="00333D44"/>
    <w:rsid w:val="00334C0B"/>
    <w:rsid w:val="00334F62"/>
    <w:rsid w:val="00335538"/>
    <w:rsid w:val="00341683"/>
    <w:rsid w:val="00342108"/>
    <w:rsid w:val="00345729"/>
    <w:rsid w:val="00345A92"/>
    <w:rsid w:val="0034664B"/>
    <w:rsid w:val="0035104E"/>
    <w:rsid w:val="0035134D"/>
    <w:rsid w:val="00352DDB"/>
    <w:rsid w:val="00352F50"/>
    <w:rsid w:val="003575BA"/>
    <w:rsid w:val="003665BF"/>
    <w:rsid w:val="0036728C"/>
    <w:rsid w:val="0037685B"/>
    <w:rsid w:val="0039482E"/>
    <w:rsid w:val="00395A22"/>
    <w:rsid w:val="00395E9F"/>
    <w:rsid w:val="00397279"/>
    <w:rsid w:val="003A2736"/>
    <w:rsid w:val="003A35FD"/>
    <w:rsid w:val="003A3DC0"/>
    <w:rsid w:val="003A48ED"/>
    <w:rsid w:val="003A53DA"/>
    <w:rsid w:val="003A7587"/>
    <w:rsid w:val="003B2272"/>
    <w:rsid w:val="003B2CB4"/>
    <w:rsid w:val="003B5D70"/>
    <w:rsid w:val="003B761A"/>
    <w:rsid w:val="003C075D"/>
    <w:rsid w:val="003C0B20"/>
    <w:rsid w:val="003C0BC5"/>
    <w:rsid w:val="003C1370"/>
    <w:rsid w:val="003C1C92"/>
    <w:rsid w:val="003C28E8"/>
    <w:rsid w:val="003C5022"/>
    <w:rsid w:val="003C6AF8"/>
    <w:rsid w:val="003D1004"/>
    <w:rsid w:val="003D26B9"/>
    <w:rsid w:val="003D35BC"/>
    <w:rsid w:val="003E2E03"/>
    <w:rsid w:val="003E60A8"/>
    <w:rsid w:val="003F1609"/>
    <w:rsid w:val="003F4C2A"/>
    <w:rsid w:val="003F4D9E"/>
    <w:rsid w:val="003F7790"/>
    <w:rsid w:val="00400861"/>
    <w:rsid w:val="0040632A"/>
    <w:rsid w:val="00410BCB"/>
    <w:rsid w:val="00411E09"/>
    <w:rsid w:val="00421B52"/>
    <w:rsid w:val="00422E99"/>
    <w:rsid w:val="00426A10"/>
    <w:rsid w:val="00434D6E"/>
    <w:rsid w:val="00443E36"/>
    <w:rsid w:val="0044452A"/>
    <w:rsid w:val="00445167"/>
    <w:rsid w:val="00446225"/>
    <w:rsid w:val="004464A7"/>
    <w:rsid w:val="004529C1"/>
    <w:rsid w:val="00456D00"/>
    <w:rsid w:val="00457A32"/>
    <w:rsid w:val="004608C4"/>
    <w:rsid w:val="004640CF"/>
    <w:rsid w:val="00465324"/>
    <w:rsid w:val="004658D5"/>
    <w:rsid w:val="00474287"/>
    <w:rsid w:val="00474F1A"/>
    <w:rsid w:val="004813E9"/>
    <w:rsid w:val="00485E1F"/>
    <w:rsid w:val="00492323"/>
    <w:rsid w:val="00493833"/>
    <w:rsid w:val="00495407"/>
    <w:rsid w:val="004961FE"/>
    <w:rsid w:val="004A249A"/>
    <w:rsid w:val="004A3857"/>
    <w:rsid w:val="004A5680"/>
    <w:rsid w:val="004A67E6"/>
    <w:rsid w:val="004B095A"/>
    <w:rsid w:val="004B2A88"/>
    <w:rsid w:val="004B2CCB"/>
    <w:rsid w:val="004B3778"/>
    <w:rsid w:val="004B377F"/>
    <w:rsid w:val="004B393C"/>
    <w:rsid w:val="004B3AAF"/>
    <w:rsid w:val="004C10B5"/>
    <w:rsid w:val="004C11B9"/>
    <w:rsid w:val="004C2633"/>
    <w:rsid w:val="004C4684"/>
    <w:rsid w:val="004C5849"/>
    <w:rsid w:val="004D02A2"/>
    <w:rsid w:val="004D2268"/>
    <w:rsid w:val="004D71CD"/>
    <w:rsid w:val="004E1823"/>
    <w:rsid w:val="004E7BBB"/>
    <w:rsid w:val="004F0D02"/>
    <w:rsid w:val="004F2F66"/>
    <w:rsid w:val="00504EFA"/>
    <w:rsid w:val="00506920"/>
    <w:rsid w:val="00510E3B"/>
    <w:rsid w:val="0051124E"/>
    <w:rsid w:val="005114F4"/>
    <w:rsid w:val="005146C7"/>
    <w:rsid w:val="00515C8B"/>
    <w:rsid w:val="00517EFD"/>
    <w:rsid w:val="00524966"/>
    <w:rsid w:val="00526EED"/>
    <w:rsid w:val="005316E1"/>
    <w:rsid w:val="00532121"/>
    <w:rsid w:val="00532A5A"/>
    <w:rsid w:val="00534EFC"/>
    <w:rsid w:val="00537BB8"/>
    <w:rsid w:val="00537D0C"/>
    <w:rsid w:val="00545C97"/>
    <w:rsid w:val="0055137C"/>
    <w:rsid w:val="00553A37"/>
    <w:rsid w:val="005542A8"/>
    <w:rsid w:val="00554CFE"/>
    <w:rsid w:val="0055547D"/>
    <w:rsid w:val="005606DF"/>
    <w:rsid w:val="00560AEB"/>
    <w:rsid w:val="00563049"/>
    <w:rsid w:val="005644DE"/>
    <w:rsid w:val="005653BF"/>
    <w:rsid w:val="00565C1C"/>
    <w:rsid w:val="00575515"/>
    <w:rsid w:val="005808B5"/>
    <w:rsid w:val="005815B8"/>
    <w:rsid w:val="00581910"/>
    <w:rsid w:val="00595505"/>
    <w:rsid w:val="005959B8"/>
    <w:rsid w:val="0059770F"/>
    <w:rsid w:val="005A0F10"/>
    <w:rsid w:val="005A16DC"/>
    <w:rsid w:val="005A3615"/>
    <w:rsid w:val="005A3F6E"/>
    <w:rsid w:val="005A7FE2"/>
    <w:rsid w:val="005B1CF0"/>
    <w:rsid w:val="005B33A1"/>
    <w:rsid w:val="005B4D3D"/>
    <w:rsid w:val="005C5498"/>
    <w:rsid w:val="005D3079"/>
    <w:rsid w:val="005D7680"/>
    <w:rsid w:val="005E44F2"/>
    <w:rsid w:val="005E62D2"/>
    <w:rsid w:val="005F0462"/>
    <w:rsid w:val="005F25CF"/>
    <w:rsid w:val="005F3460"/>
    <w:rsid w:val="005F48C8"/>
    <w:rsid w:val="005F7FAC"/>
    <w:rsid w:val="00602D7C"/>
    <w:rsid w:val="00604381"/>
    <w:rsid w:val="00604ED9"/>
    <w:rsid w:val="006055EB"/>
    <w:rsid w:val="00606C34"/>
    <w:rsid w:val="00607532"/>
    <w:rsid w:val="00607CE4"/>
    <w:rsid w:val="006141A3"/>
    <w:rsid w:val="00616560"/>
    <w:rsid w:val="0061748A"/>
    <w:rsid w:val="006236EA"/>
    <w:rsid w:val="00626671"/>
    <w:rsid w:val="00627270"/>
    <w:rsid w:val="0062746C"/>
    <w:rsid w:val="006321CE"/>
    <w:rsid w:val="00640B8B"/>
    <w:rsid w:val="00640BFD"/>
    <w:rsid w:val="0064644E"/>
    <w:rsid w:val="00647D85"/>
    <w:rsid w:val="0065417F"/>
    <w:rsid w:val="00656CA6"/>
    <w:rsid w:val="00657BE0"/>
    <w:rsid w:val="006613E5"/>
    <w:rsid w:val="00664B71"/>
    <w:rsid w:val="006661CE"/>
    <w:rsid w:val="00672EBC"/>
    <w:rsid w:val="00677AAC"/>
    <w:rsid w:val="0068514A"/>
    <w:rsid w:val="006902A8"/>
    <w:rsid w:val="00693AA7"/>
    <w:rsid w:val="00696E40"/>
    <w:rsid w:val="006A18D7"/>
    <w:rsid w:val="006A48B4"/>
    <w:rsid w:val="006A579D"/>
    <w:rsid w:val="006A68A5"/>
    <w:rsid w:val="006B771E"/>
    <w:rsid w:val="006C34C0"/>
    <w:rsid w:val="006C7BE8"/>
    <w:rsid w:val="006D1025"/>
    <w:rsid w:val="006D1A7F"/>
    <w:rsid w:val="006D3A69"/>
    <w:rsid w:val="006D51E1"/>
    <w:rsid w:val="006D522C"/>
    <w:rsid w:val="006E4500"/>
    <w:rsid w:val="006E671C"/>
    <w:rsid w:val="006F18D7"/>
    <w:rsid w:val="006F3C8C"/>
    <w:rsid w:val="006F45CA"/>
    <w:rsid w:val="006F57E4"/>
    <w:rsid w:val="007024D9"/>
    <w:rsid w:val="0070376F"/>
    <w:rsid w:val="00704BDF"/>
    <w:rsid w:val="0071092B"/>
    <w:rsid w:val="007132BA"/>
    <w:rsid w:val="0071366D"/>
    <w:rsid w:val="0071387D"/>
    <w:rsid w:val="00720CAE"/>
    <w:rsid w:val="00720DE0"/>
    <w:rsid w:val="00730F8A"/>
    <w:rsid w:val="00732904"/>
    <w:rsid w:val="00732F2D"/>
    <w:rsid w:val="00732FE6"/>
    <w:rsid w:val="00734741"/>
    <w:rsid w:val="00734AF7"/>
    <w:rsid w:val="007355BE"/>
    <w:rsid w:val="0073703C"/>
    <w:rsid w:val="007428E7"/>
    <w:rsid w:val="0074594A"/>
    <w:rsid w:val="00750081"/>
    <w:rsid w:val="00750CCE"/>
    <w:rsid w:val="00760B9D"/>
    <w:rsid w:val="00761604"/>
    <w:rsid w:val="00763FFD"/>
    <w:rsid w:val="00766111"/>
    <w:rsid w:val="00770FFD"/>
    <w:rsid w:val="0077676F"/>
    <w:rsid w:val="00781C36"/>
    <w:rsid w:val="00790AFE"/>
    <w:rsid w:val="0079338E"/>
    <w:rsid w:val="007A0AD6"/>
    <w:rsid w:val="007A140C"/>
    <w:rsid w:val="007A1EF0"/>
    <w:rsid w:val="007A26DF"/>
    <w:rsid w:val="007A458F"/>
    <w:rsid w:val="007B175B"/>
    <w:rsid w:val="007B2B7B"/>
    <w:rsid w:val="007B4998"/>
    <w:rsid w:val="007B5C6E"/>
    <w:rsid w:val="007C0D82"/>
    <w:rsid w:val="007C24EB"/>
    <w:rsid w:val="007C798E"/>
    <w:rsid w:val="007D75A9"/>
    <w:rsid w:val="007E327E"/>
    <w:rsid w:val="007E643F"/>
    <w:rsid w:val="007F393F"/>
    <w:rsid w:val="007F435A"/>
    <w:rsid w:val="007F4BD3"/>
    <w:rsid w:val="007F704B"/>
    <w:rsid w:val="00800B37"/>
    <w:rsid w:val="00802C7C"/>
    <w:rsid w:val="00803093"/>
    <w:rsid w:val="00807A86"/>
    <w:rsid w:val="00812BE9"/>
    <w:rsid w:val="00813139"/>
    <w:rsid w:val="00816AF0"/>
    <w:rsid w:val="008170E7"/>
    <w:rsid w:val="00827E71"/>
    <w:rsid w:val="00831D4A"/>
    <w:rsid w:val="00833117"/>
    <w:rsid w:val="00835416"/>
    <w:rsid w:val="00836140"/>
    <w:rsid w:val="00837A0F"/>
    <w:rsid w:val="008404A2"/>
    <w:rsid w:val="0084387B"/>
    <w:rsid w:val="00845D69"/>
    <w:rsid w:val="00846E55"/>
    <w:rsid w:val="00851A2F"/>
    <w:rsid w:val="00852575"/>
    <w:rsid w:val="00854B1A"/>
    <w:rsid w:val="00857DA7"/>
    <w:rsid w:val="008605CA"/>
    <w:rsid w:val="00864097"/>
    <w:rsid w:val="00865366"/>
    <w:rsid w:val="008706AE"/>
    <w:rsid w:val="008719C2"/>
    <w:rsid w:val="008730A9"/>
    <w:rsid w:val="00876DA7"/>
    <w:rsid w:val="008838E7"/>
    <w:rsid w:val="00886946"/>
    <w:rsid w:val="00887838"/>
    <w:rsid w:val="00891D2B"/>
    <w:rsid w:val="00893415"/>
    <w:rsid w:val="00893588"/>
    <w:rsid w:val="00894843"/>
    <w:rsid w:val="008953E9"/>
    <w:rsid w:val="00896F53"/>
    <w:rsid w:val="008A052F"/>
    <w:rsid w:val="008A2986"/>
    <w:rsid w:val="008A3057"/>
    <w:rsid w:val="008A3770"/>
    <w:rsid w:val="008B342C"/>
    <w:rsid w:val="008B6953"/>
    <w:rsid w:val="008C2B61"/>
    <w:rsid w:val="008C6634"/>
    <w:rsid w:val="008D0362"/>
    <w:rsid w:val="008D47F3"/>
    <w:rsid w:val="008D6EE2"/>
    <w:rsid w:val="008D7328"/>
    <w:rsid w:val="008E34F2"/>
    <w:rsid w:val="008E5802"/>
    <w:rsid w:val="008E6505"/>
    <w:rsid w:val="008F2C13"/>
    <w:rsid w:val="008F55ED"/>
    <w:rsid w:val="00901CA1"/>
    <w:rsid w:val="009038CB"/>
    <w:rsid w:val="00907C1E"/>
    <w:rsid w:val="00907E0B"/>
    <w:rsid w:val="00912040"/>
    <w:rsid w:val="00914072"/>
    <w:rsid w:val="00914884"/>
    <w:rsid w:val="009150CD"/>
    <w:rsid w:val="0092105A"/>
    <w:rsid w:val="00922574"/>
    <w:rsid w:val="009232F7"/>
    <w:rsid w:val="00923C3B"/>
    <w:rsid w:val="009335FF"/>
    <w:rsid w:val="009422FB"/>
    <w:rsid w:val="009426E6"/>
    <w:rsid w:val="00942C16"/>
    <w:rsid w:val="009430E6"/>
    <w:rsid w:val="00945D1C"/>
    <w:rsid w:val="009527D6"/>
    <w:rsid w:val="009606E0"/>
    <w:rsid w:val="00960ED8"/>
    <w:rsid w:val="00961AED"/>
    <w:rsid w:val="00962264"/>
    <w:rsid w:val="00963001"/>
    <w:rsid w:val="00965A3F"/>
    <w:rsid w:val="00966533"/>
    <w:rsid w:val="0097132C"/>
    <w:rsid w:val="009750A2"/>
    <w:rsid w:val="00975409"/>
    <w:rsid w:val="0097544C"/>
    <w:rsid w:val="00975987"/>
    <w:rsid w:val="00976641"/>
    <w:rsid w:val="00976651"/>
    <w:rsid w:val="00977A09"/>
    <w:rsid w:val="0098576A"/>
    <w:rsid w:val="00985897"/>
    <w:rsid w:val="0098716B"/>
    <w:rsid w:val="00987E4E"/>
    <w:rsid w:val="00990144"/>
    <w:rsid w:val="0099407A"/>
    <w:rsid w:val="009959C1"/>
    <w:rsid w:val="00996857"/>
    <w:rsid w:val="009A41BE"/>
    <w:rsid w:val="009A45A0"/>
    <w:rsid w:val="009A600B"/>
    <w:rsid w:val="009B0E75"/>
    <w:rsid w:val="009B14A8"/>
    <w:rsid w:val="009B74D9"/>
    <w:rsid w:val="009C10BF"/>
    <w:rsid w:val="009C1532"/>
    <w:rsid w:val="009C2D76"/>
    <w:rsid w:val="009C4CC2"/>
    <w:rsid w:val="009C5172"/>
    <w:rsid w:val="009C5574"/>
    <w:rsid w:val="009C7DB3"/>
    <w:rsid w:val="009D41BE"/>
    <w:rsid w:val="009D498B"/>
    <w:rsid w:val="009D7B7E"/>
    <w:rsid w:val="009E4DBA"/>
    <w:rsid w:val="009E60EA"/>
    <w:rsid w:val="009F306D"/>
    <w:rsid w:val="00A005CD"/>
    <w:rsid w:val="00A04898"/>
    <w:rsid w:val="00A0676A"/>
    <w:rsid w:val="00A06D7A"/>
    <w:rsid w:val="00A1337C"/>
    <w:rsid w:val="00A17F32"/>
    <w:rsid w:val="00A22B98"/>
    <w:rsid w:val="00A230EC"/>
    <w:rsid w:val="00A2613E"/>
    <w:rsid w:val="00A2701B"/>
    <w:rsid w:val="00A2758A"/>
    <w:rsid w:val="00A27A98"/>
    <w:rsid w:val="00A30C30"/>
    <w:rsid w:val="00A34437"/>
    <w:rsid w:val="00A364F2"/>
    <w:rsid w:val="00A41AB3"/>
    <w:rsid w:val="00A41DDB"/>
    <w:rsid w:val="00A46464"/>
    <w:rsid w:val="00A47BD1"/>
    <w:rsid w:val="00A50389"/>
    <w:rsid w:val="00A50BFA"/>
    <w:rsid w:val="00A61A4E"/>
    <w:rsid w:val="00A61C3A"/>
    <w:rsid w:val="00A654F2"/>
    <w:rsid w:val="00A664C0"/>
    <w:rsid w:val="00A674E7"/>
    <w:rsid w:val="00A67647"/>
    <w:rsid w:val="00A67DC4"/>
    <w:rsid w:val="00A714E4"/>
    <w:rsid w:val="00A727D5"/>
    <w:rsid w:val="00A73AE0"/>
    <w:rsid w:val="00A76E08"/>
    <w:rsid w:val="00A867E8"/>
    <w:rsid w:val="00A90EA8"/>
    <w:rsid w:val="00A961F0"/>
    <w:rsid w:val="00AA001C"/>
    <w:rsid w:val="00AA1869"/>
    <w:rsid w:val="00AA23EF"/>
    <w:rsid w:val="00AA516E"/>
    <w:rsid w:val="00AA6D3D"/>
    <w:rsid w:val="00AB3102"/>
    <w:rsid w:val="00AC0C7C"/>
    <w:rsid w:val="00AC1B66"/>
    <w:rsid w:val="00AC610D"/>
    <w:rsid w:val="00AC76ED"/>
    <w:rsid w:val="00AD1645"/>
    <w:rsid w:val="00AD17CB"/>
    <w:rsid w:val="00AD2F3B"/>
    <w:rsid w:val="00AD3B5D"/>
    <w:rsid w:val="00AD69FA"/>
    <w:rsid w:val="00AD7187"/>
    <w:rsid w:val="00AE08D0"/>
    <w:rsid w:val="00AE3350"/>
    <w:rsid w:val="00AE4FB0"/>
    <w:rsid w:val="00AF1AF8"/>
    <w:rsid w:val="00AF2C47"/>
    <w:rsid w:val="00AF4F89"/>
    <w:rsid w:val="00AF5886"/>
    <w:rsid w:val="00AF7171"/>
    <w:rsid w:val="00B01733"/>
    <w:rsid w:val="00B03212"/>
    <w:rsid w:val="00B05C77"/>
    <w:rsid w:val="00B128D3"/>
    <w:rsid w:val="00B12C7C"/>
    <w:rsid w:val="00B174DF"/>
    <w:rsid w:val="00B20FF5"/>
    <w:rsid w:val="00B218AA"/>
    <w:rsid w:val="00B23BA9"/>
    <w:rsid w:val="00B2519F"/>
    <w:rsid w:val="00B309C5"/>
    <w:rsid w:val="00B3535C"/>
    <w:rsid w:val="00B35D75"/>
    <w:rsid w:val="00B373D1"/>
    <w:rsid w:val="00B412DA"/>
    <w:rsid w:val="00B41FD8"/>
    <w:rsid w:val="00B424B4"/>
    <w:rsid w:val="00B4639F"/>
    <w:rsid w:val="00B55747"/>
    <w:rsid w:val="00B55A99"/>
    <w:rsid w:val="00B55C68"/>
    <w:rsid w:val="00B56CBD"/>
    <w:rsid w:val="00B656B4"/>
    <w:rsid w:val="00B80104"/>
    <w:rsid w:val="00B80F85"/>
    <w:rsid w:val="00B811DF"/>
    <w:rsid w:val="00B83311"/>
    <w:rsid w:val="00B8428F"/>
    <w:rsid w:val="00B85AAA"/>
    <w:rsid w:val="00B86296"/>
    <w:rsid w:val="00B86909"/>
    <w:rsid w:val="00B86AA2"/>
    <w:rsid w:val="00B90B7D"/>
    <w:rsid w:val="00B90D70"/>
    <w:rsid w:val="00B911B9"/>
    <w:rsid w:val="00B9207F"/>
    <w:rsid w:val="00B9539D"/>
    <w:rsid w:val="00BA1EC9"/>
    <w:rsid w:val="00BA61A5"/>
    <w:rsid w:val="00BB1FE1"/>
    <w:rsid w:val="00BB2145"/>
    <w:rsid w:val="00BB23E5"/>
    <w:rsid w:val="00BB3A53"/>
    <w:rsid w:val="00BB421A"/>
    <w:rsid w:val="00BB7D97"/>
    <w:rsid w:val="00BC1D79"/>
    <w:rsid w:val="00BC7B72"/>
    <w:rsid w:val="00BD0600"/>
    <w:rsid w:val="00BD08CF"/>
    <w:rsid w:val="00BD1394"/>
    <w:rsid w:val="00BD2E17"/>
    <w:rsid w:val="00BD49CB"/>
    <w:rsid w:val="00BD6687"/>
    <w:rsid w:val="00BE2C9E"/>
    <w:rsid w:val="00BE3C8F"/>
    <w:rsid w:val="00BE7887"/>
    <w:rsid w:val="00BF1472"/>
    <w:rsid w:val="00C01909"/>
    <w:rsid w:val="00C1185F"/>
    <w:rsid w:val="00C11B51"/>
    <w:rsid w:val="00C148B0"/>
    <w:rsid w:val="00C1750C"/>
    <w:rsid w:val="00C21E06"/>
    <w:rsid w:val="00C2436A"/>
    <w:rsid w:val="00C24C34"/>
    <w:rsid w:val="00C24FB6"/>
    <w:rsid w:val="00C26131"/>
    <w:rsid w:val="00C34DE1"/>
    <w:rsid w:val="00C37932"/>
    <w:rsid w:val="00C4186C"/>
    <w:rsid w:val="00C4203A"/>
    <w:rsid w:val="00C42F63"/>
    <w:rsid w:val="00C443C9"/>
    <w:rsid w:val="00C55353"/>
    <w:rsid w:val="00C63E4B"/>
    <w:rsid w:val="00C6469E"/>
    <w:rsid w:val="00C66FE1"/>
    <w:rsid w:val="00C712DE"/>
    <w:rsid w:val="00C71AC5"/>
    <w:rsid w:val="00C71B10"/>
    <w:rsid w:val="00C7596F"/>
    <w:rsid w:val="00C761B1"/>
    <w:rsid w:val="00C76923"/>
    <w:rsid w:val="00C76E32"/>
    <w:rsid w:val="00C83ABB"/>
    <w:rsid w:val="00C87514"/>
    <w:rsid w:val="00C9444C"/>
    <w:rsid w:val="00C94D77"/>
    <w:rsid w:val="00CA27C7"/>
    <w:rsid w:val="00CA2D2A"/>
    <w:rsid w:val="00CA571F"/>
    <w:rsid w:val="00CB3B4A"/>
    <w:rsid w:val="00CB6318"/>
    <w:rsid w:val="00CC3BF0"/>
    <w:rsid w:val="00CC7829"/>
    <w:rsid w:val="00CD0C5B"/>
    <w:rsid w:val="00CD3B5E"/>
    <w:rsid w:val="00CE1B2E"/>
    <w:rsid w:val="00CF3368"/>
    <w:rsid w:val="00CF3B90"/>
    <w:rsid w:val="00CF594D"/>
    <w:rsid w:val="00CF68BC"/>
    <w:rsid w:val="00CF7228"/>
    <w:rsid w:val="00D024E3"/>
    <w:rsid w:val="00D046E9"/>
    <w:rsid w:val="00D129FD"/>
    <w:rsid w:val="00D133A3"/>
    <w:rsid w:val="00D1344D"/>
    <w:rsid w:val="00D17035"/>
    <w:rsid w:val="00D170D0"/>
    <w:rsid w:val="00D2310A"/>
    <w:rsid w:val="00D2368D"/>
    <w:rsid w:val="00D25849"/>
    <w:rsid w:val="00D2586A"/>
    <w:rsid w:val="00D266F1"/>
    <w:rsid w:val="00D302E4"/>
    <w:rsid w:val="00D34DC6"/>
    <w:rsid w:val="00D35537"/>
    <w:rsid w:val="00D368B7"/>
    <w:rsid w:val="00D3796B"/>
    <w:rsid w:val="00D40BA3"/>
    <w:rsid w:val="00D4221F"/>
    <w:rsid w:val="00D42632"/>
    <w:rsid w:val="00D42E36"/>
    <w:rsid w:val="00D5164D"/>
    <w:rsid w:val="00D51CCA"/>
    <w:rsid w:val="00D52361"/>
    <w:rsid w:val="00D52D5A"/>
    <w:rsid w:val="00D53322"/>
    <w:rsid w:val="00D60B46"/>
    <w:rsid w:val="00D62261"/>
    <w:rsid w:val="00D62E1C"/>
    <w:rsid w:val="00D6627F"/>
    <w:rsid w:val="00D667C4"/>
    <w:rsid w:val="00D66AA2"/>
    <w:rsid w:val="00D71E01"/>
    <w:rsid w:val="00D72CB9"/>
    <w:rsid w:val="00D761C3"/>
    <w:rsid w:val="00D76A45"/>
    <w:rsid w:val="00D76D64"/>
    <w:rsid w:val="00D76ED4"/>
    <w:rsid w:val="00D76F13"/>
    <w:rsid w:val="00D77398"/>
    <w:rsid w:val="00D806A0"/>
    <w:rsid w:val="00D80E76"/>
    <w:rsid w:val="00D8280B"/>
    <w:rsid w:val="00D869C6"/>
    <w:rsid w:val="00D87DA6"/>
    <w:rsid w:val="00D94198"/>
    <w:rsid w:val="00D952B5"/>
    <w:rsid w:val="00D97D6D"/>
    <w:rsid w:val="00DA2BA1"/>
    <w:rsid w:val="00DA3B0F"/>
    <w:rsid w:val="00DA7B89"/>
    <w:rsid w:val="00DB0F08"/>
    <w:rsid w:val="00DB2667"/>
    <w:rsid w:val="00DB5F93"/>
    <w:rsid w:val="00DB6453"/>
    <w:rsid w:val="00DC32C5"/>
    <w:rsid w:val="00DC51C7"/>
    <w:rsid w:val="00DC5BFC"/>
    <w:rsid w:val="00DD4E3F"/>
    <w:rsid w:val="00DD663F"/>
    <w:rsid w:val="00DE1051"/>
    <w:rsid w:val="00DE12FE"/>
    <w:rsid w:val="00DE22BC"/>
    <w:rsid w:val="00DE2355"/>
    <w:rsid w:val="00DE29E4"/>
    <w:rsid w:val="00DE7511"/>
    <w:rsid w:val="00DF5DD7"/>
    <w:rsid w:val="00DF6CA9"/>
    <w:rsid w:val="00E0157F"/>
    <w:rsid w:val="00E04E88"/>
    <w:rsid w:val="00E0504A"/>
    <w:rsid w:val="00E05EF8"/>
    <w:rsid w:val="00E10621"/>
    <w:rsid w:val="00E136FE"/>
    <w:rsid w:val="00E1408E"/>
    <w:rsid w:val="00E1705C"/>
    <w:rsid w:val="00E2082B"/>
    <w:rsid w:val="00E22328"/>
    <w:rsid w:val="00E36BFF"/>
    <w:rsid w:val="00E36D96"/>
    <w:rsid w:val="00E3742D"/>
    <w:rsid w:val="00E451D3"/>
    <w:rsid w:val="00E4695F"/>
    <w:rsid w:val="00E46AAA"/>
    <w:rsid w:val="00E50B37"/>
    <w:rsid w:val="00E51C4D"/>
    <w:rsid w:val="00E55100"/>
    <w:rsid w:val="00E56CE2"/>
    <w:rsid w:val="00E5723D"/>
    <w:rsid w:val="00E57809"/>
    <w:rsid w:val="00E63D76"/>
    <w:rsid w:val="00E65907"/>
    <w:rsid w:val="00E723F2"/>
    <w:rsid w:val="00E72707"/>
    <w:rsid w:val="00E733FE"/>
    <w:rsid w:val="00E82034"/>
    <w:rsid w:val="00E8417F"/>
    <w:rsid w:val="00E84711"/>
    <w:rsid w:val="00E914E2"/>
    <w:rsid w:val="00E9570B"/>
    <w:rsid w:val="00E96132"/>
    <w:rsid w:val="00E96888"/>
    <w:rsid w:val="00EA0E00"/>
    <w:rsid w:val="00EA22E5"/>
    <w:rsid w:val="00EB0868"/>
    <w:rsid w:val="00EB1831"/>
    <w:rsid w:val="00EB24F0"/>
    <w:rsid w:val="00EB5715"/>
    <w:rsid w:val="00EB6045"/>
    <w:rsid w:val="00EC0518"/>
    <w:rsid w:val="00EC0905"/>
    <w:rsid w:val="00EC4F3B"/>
    <w:rsid w:val="00EC5633"/>
    <w:rsid w:val="00EC749D"/>
    <w:rsid w:val="00ED0894"/>
    <w:rsid w:val="00ED0B84"/>
    <w:rsid w:val="00ED56EA"/>
    <w:rsid w:val="00ED6CB2"/>
    <w:rsid w:val="00ED797D"/>
    <w:rsid w:val="00EE2913"/>
    <w:rsid w:val="00EF2A5C"/>
    <w:rsid w:val="00EF42BD"/>
    <w:rsid w:val="00EF4E0B"/>
    <w:rsid w:val="00EF5853"/>
    <w:rsid w:val="00F009B2"/>
    <w:rsid w:val="00F02C60"/>
    <w:rsid w:val="00F034F0"/>
    <w:rsid w:val="00F057E3"/>
    <w:rsid w:val="00F1143A"/>
    <w:rsid w:val="00F12B2A"/>
    <w:rsid w:val="00F14885"/>
    <w:rsid w:val="00F157C4"/>
    <w:rsid w:val="00F15ADC"/>
    <w:rsid w:val="00F26802"/>
    <w:rsid w:val="00F269D9"/>
    <w:rsid w:val="00F26F4D"/>
    <w:rsid w:val="00F3041A"/>
    <w:rsid w:val="00F3317A"/>
    <w:rsid w:val="00F331FE"/>
    <w:rsid w:val="00F33FCE"/>
    <w:rsid w:val="00F343D4"/>
    <w:rsid w:val="00F35016"/>
    <w:rsid w:val="00F3532C"/>
    <w:rsid w:val="00F406EC"/>
    <w:rsid w:val="00F41958"/>
    <w:rsid w:val="00F4455E"/>
    <w:rsid w:val="00F46A25"/>
    <w:rsid w:val="00F51A9A"/>
    <w:rsid w:val="00F53A70"/>
    <w:rsid w:val="00F55236"/>
    <w:rsid w:val="00F56734"/>
    <w:rsid w:val="00F601EB"/>
    <w:rsid w:val="00F618D1"/>
    <w:rsid w:val="00F61F64"/>
    <w:rsid w:val="00F655A9"/>
    <w:rsid w:val="00F719DA"/>
    <w:rsid w:val="00F74214"/>
    <w:rsid w:val="00F7602A"/>
    <w:rsid w:val="00F76C63"/>
    <w:rsid w:val="00F76C7F"/>
    <w:rsid w:val="00F7768B"/>
    <w:rsid w:val="00F77AD0"/>
    <w:rsid w:val="00F77FA4"/>
    <w:rsid w:val="00F87D1D"/>
    <w:rsid w:val="00F87DC1"/>
    <w:rsid w:val="00F91775"/>
    <w:rsid w:val="00F975B2"/>
    <w:rsid w:val="00FA00AC"/>
    <w:rsid w:val="00FA6420"/>
    <w:rsid w:val="00FB44E3"/>
    <w:rsid w:val="00FB5834"/>
    <w:rsid w:val="00FB7890"/>
    <w:rsid w:val="00FC02B9"/>
    <w:rsid w:val="00FC0380"/>
    <w:rsid w:val="00FD1402"/>
    <w:rsid w:val="00FD48E7"/>
    <w:rsid w:val="00FD50A6"/>
    <w:rsid w:val="00FD6A15"/>
    <w:rsid w:val="00FE52AE"/>
    <w:rsid w:val="00FF0E79"/>
    <w:rsid w:val="00FF7E2B"/>
    <w:rsid w:val="450B1F2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C35A81-D93D-4435-AC80-9E2EB5843ECE}"/>
  <w14:docId w14:val="7BDBB4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rsid w:val="00B83311"/>
    <w:rPr>
      <w:rFonts w:ascii="Arial" w:hAnsi="Arial"/>
      <w:sz w:val="24"/>
    </w:rPr>
  </w:style>
  <w:style w:type="paragraph" w:styleId="berschrift1">
    <w:name w:val="heading 1"/>
    <w:basedOn w:val="Standard"/>
    <w:next w:val="Standard"/>
    <w:link w:val="berschrift1Zchn"/>
    <w:uiPriority w:val="9"/>
    <w:qFormat/>
    <w:rsid w:val="00B83311"/>
    <w:pPr>
      <w:keepNext/>
      <w:keepLines/>
      <w:spacing w:before="240" w:after="0"/>
      <w:outlineLvl w:val="0"/>
    </w:pPr>
    <w:rPr>
      <w:rFonts w:eastAsiaTheme="majorEastAsia" w:cstheme="majorBidi"/>
      <w:b/>
      <w:color w:val="2E74B5" w:themeColor="accent1" w:themeShade="BF"/>
      <w:sz w:val="32"/>
      <w:szCs w:val="32"/>
    </w:rPr>
  </w:style>
  <w:style w:type="paragraph" w:styleId="berschrift2">
    <w:name w:val="heading 2"/>
    <w:basedOn w:val="Standard"/>
    <w:next w:val="Standard"/>
    <w:link w:val="berschrift2Zchn"/>
    <w:uiPriority w:val="9"/>
    <w:unhideWhenUsed/>
    <w:qFormat/>
    <w:rsid w:val="00EF5853"/>
    <w:pPr>
      <w:keepNext/>
      <w:keepLines/>
      <w:spacing w:before="40" w:after="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83311"/>
    <w:pPr>
      <w:keepNext/>
      <w:keepLines/>
      <w:spacing w:before="40" w:after="0"/>
      <w:outlineLvl w:val="2"/>
    </w:pPr>
    <w:rPr>
      <w:rFonts w:eastAsiaTheme="majorEastAsia" w:cstheme="majorBidi"/>
      <w:color w:val="1F4D78" w:themeColor="accent1" w:themeShade="7F"/>
      <w:szCs w:val="24"/>
    </w:rPr>
  </w:style>
  <w:style w:type="paragraph" w:styleId="berschrift4">
    <w:name w:val="heading 4"/>
    <w:basedOn w:val="Standard"/>
    <w:next w:val="Standard"/>
    <w:link w:val="berschrift4Zchn"/>
    <w:uiPriority w:val="9"/>
    <w:unhideWhenUsed/>
    <w:qFormat/>
    <w:rsid w:val="00833117"/>
    <w:pPr>
      <w:keepNext/>
      <w:keepLines/>
      <w:spacing w:before="40" w:after="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unhideWhenUsed/>
    <w:qFormat/>
    <w:rsid w:val="00333D44"/>
    <w:pPr>
      <w:keepNext/>
      <w:keepLines/>
      <w:spacing w:before="40" w:after="0"/>
      <w:outlineLvl w:val="4"/>
    </w:pPr>
    <w:rPr>
      <w:rFonts w:asciiTheme="majorHAnsi" w:hAnsiTheme="majorHAnsi" w:eastAsiaTheme="majorEastAsia" w:cstheme="majorBidi"/>
      <w:color w:val="2E74B5" w:themeColor="accent1" w:themeShade="BF"/>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KeinLeerraum">
    <w:name w:val="No Spacing"/>
    <w:uiPriority w:val="1"/>
    <w:qFormat/>
    <w:rsid w:val="003E60A8"/>
    <w:pPr>
      <w:spacing w:after="0" w:line="240" w:lineRule="auto"/>
    </w:pPr>
    <w:rPr>
      <w:rFonts w:ascii="Arial" w:hAnsi="Arial"/>
      <w:sz w:val="24"/>
    </w:rPr>
  </w:style>
  <w:style w:type="paragraph" w:styleId="Kopfzeile">
    <w:name w:val="header"/>
    <w:basedOn w:val="Standard"/>
    <w:link w:val="KopfzeileZchn"/>
    <w:uiPriority w:val="99"/>
    <w:unhideWhenUsed/>
    <w:rsid w:val="00975987"/>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975987"/>
  </w:style>
  <w:style w:type="paragraph" w:styleId="Fuzeile">
    <w:name w:val="footer"/>
    <w:basedOn w:val="Standard"/>
    <w:link w:val="FuzeileZchn"/>
    <w:uiPriority w:val="99"/>
    <w:unhideWhenUsed/>
    <w:rsid w:val="00975987"/>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975987"/>
  </w:style>
  <w:style w:type="paragraph" w:styleId="Default" w:customStyle="1">
    <w:name w:val="Default"/>
    <w:rsid w:val="00E84711"/>
    <w:pPr>
      <w:autoSpaceDE w:val="0"/>
      <w:autoSpaceDN w:val="0"/>
      <w:adjustRightInd w:val="0"/>
      <w:spacing w:after="0" w:line="240" w:lineRule="auto"/>
    </w:pPr>
    <w:rPr>
      <w:rFonts w:ascii="Arial" w:hAnsi="Arial" w:cs="Arial"/>
      <w:color w:val="000000"/>
      <w:sz w:val="24"/>
      <w:szCs w:val="24"/>
    </w:rPr>
  </w:style>
  <w:style w:type="paragraph" w:styleId="Funotentext">
    <w:name w:val="footnote text"/>
    <w:basedOn w:val="Standard"/>
    <w:link w:val="FunotentextZchn"/>
    <w:uiPriority w:val="99"/>
    <w:semiHidden/>
    <w:unhideWhenUsed/>
    <w:rsid w:val="006E4500"/>
    <w:pPr>
      <w:spacing w:after="0" w:line="240" w:lineRule="auto"/>
    </w:pPr>
    <w:rPr>
      <w:sz w:val="20"/>
      <w:szCs w:val="20"/>
    </w:rPr>
  </w:style>
  <w:style w:type="character" w:styleId="FunotentextZchn" w:customStyle="1">
    <w:name w:val="Fußnotentext Zchn"/>
    <w:basedOn w:val="Absatz-Standardschriftart"/>
    <w:link w:val="Funotentext"/>
    <w:uiPriority w:val="99"/>
    <w:semiHidden/>
    <w:rsid w:val="006E4500"/>
    <w:rPr>
      <w:sz w:val="20"/>
      <w:szCs w:val="20"/>
    </w:rPr>
  </w:style>
  <w:style w:type="character" w:styleId="Funotenzeichen">
    <w:name w:val="footnote reference"/>
    <w:basedOn w:val="Absatz-Standardschriftart"/>
    <w:uiPriority w:val="99"/>
    <w:semiHidden/>
    <w:unhideWhenUsed/>
    <w:rsid w:val="006E4500"/>
    <w:rPr>
      <w:vertAlign w:val="superscript"/>
    </w:rPr>
  </w:style>
  <w:style w:type="character" w:styleId="berschrift1Zchn" w:customStyle="1">
    <w:name w:val="Überschrift 1 Zchn"/>
    <w:basedOn w:val="Absatz-Standardschriftart"/>
    <w:link w:val="berschrift1"/>
    <w:uiPriority w:val="9"/>
    <w:rsid w:val="00B83311"/>
    <w:rPr>
      <w:rFonts w:ascii="Arial" w:hAnsi="Arial" w:eastAsiaTheme="majorEastAsia" w:cstheme="majorBidi"/>
      <w:b/>
      <w:color w:val="2E74B5" w:themeColor="accent1" w:themeShade="BF"/>
      <w:sz w:val="32"/>
      <w:szCs w:val="32"/>
    </w:rPr>
  </w:style>
  <w:style w:type="character" w:styleId="berschrift2Zchn" w:customStyle="1">
    <w:name w:val="Überschrift 2 Zchn"/>
    <w:basedOn w:val="Absatz-Standardschriftart"/>
    <w:link w:val="berschrift2"/>
    <w:uiPriority w:val="9"/>
    <w:rsid w:val="00EF5853"/>
    <w:rPr>
      <w:rFonts w:ascii="Arial" w:hAnsi="Arial" w:eastAsiaTheme="majorEastAsia" w:cstheme="majorBidi"/>
      <w:color w:val="2E74B5" w:themeColor="accent1" w:themeShade="BF"/>
      <w:sz w:val="26"/>
      <w:szCs w:val="26"/>
    </w:rPr>
  </w:style>
  <w:style w:type="character" w:styleId="Platzhaltertext">
    <w:name w:val="Placeholder Text"/>
    <w:basedOn w:val="Absatz-Standardschriftart"/>
    <w:uiPriority w:val="99"/>
    <w:semiHidden/>
    <w:rsid w:val="000A3936"/>
    <w:rPr>
      <w:color w:val="808080"/>
    </w:rPr>
  </w:style>
  <w:style w:type="character" w:styleId="berschrift3Zchn" w:customStyle="1">
    <w:name w:val="Überschrift 3 Zchn"/>
    <w:basedOn w:val="Absatz-Standardschriftart"/>
    <w:link w:val="berschrift3"/>
    <w:uiPriority w:val="9"/>
    <w:rsid w:val="00B83311"/>
    <w:rPr>
      <w:rFonts w:ascii="Arial" w:hAnsi="Arial" w:eastAsiaTheme="majorEastAsia" w:cstheme="majorBidi"/>
      <w:color w:val="1F4D78" w:themeColor="accent1" w:themeShade="7F"/>
      <w:sz w:val="24"/>
      <w:szCs w:val="24"/>
    </w:rPr>
  </w:style>
  <w:style w:type="character" w:styleId="berschrift4Zchn" w:customStyle="1">
    <w:name w:val="Überschrift 4 Zchn"/>
    <w:basedOn w:val="Absatz-Standardschriftart"/>
    <w:link w:val="berschrift4"/>
    <w:uiPriority w:val="9"/>
    <w:rsid w:val="00833117"/>
    <w:rPr>
      <w:rFonts w:ascii="Arial" w:hAnsi="Arial" w:eastAsiaTheme="majorEastAsia" w:cstheme="majorBidi"/>
      <w:i/>
      <w:iCs/>
      <w:color w:val="2E74B5" w:themeColor="accent1" w:themeShade="BF"/>
      <w:sz w:val="24"/>
    </w:rPr>
  </w:style>
  <w:style w:type="table" w:styleId="Tabellenraster">
    <w:name w:val="Table Grid"/>
    <w:basedOn w:val="NormaleTabelle"/>
    <w:uiPriority w:val="39"/>
    <w:rsid w:val="00113A4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enabsatz">
    <w:name w:val="List Paragraph"/>
    <w:basedOn w:val="Standard"/>
    <w:uiPriority w:val="34"/>
    <w:qFormat/>
    <w:rsid w:val="003C6AF8"/>
    <w:pPr>
      <w:ind w:left="720"/>
      <w:contextualSpacing/>
    </w:pPr>
  </w:style>
  <w:style w:type="character" w:styleId="Hyperlink">
    <w:name w:val="Hyperlink"/>
    <w:basedOn w:val="Absatz-Standardschriftart"/>
    <w:uiPriority w:val="99"/>
    <w:unhideWhenUsed/>
    <w:rsid w:val="002E6763"/>
    <w:rPr>
      <w:color w:val="0563C1" w:themeColor="hyperlink"/>
      <w:u w:val="single"/>
    </w:rPr>
  </w:style>
  <w:style w:type="character" w:styleId="berschrift5Zchn" w:customStyle="1">
    <w:name w:val="Überschrift 5 Zchn"/>
    <w:basedOn w:val="Absatz-Standardschriftart"/>
    <w:link w:val="berschrift5"/>
    <w:uiPriority w:val="9"/>
    <w:rsid w:val="00333D44"/>
    <w:rPr>
      <w:rFonts w:asciiTheme="majorHAnsi" w:hAnsiTheme="majorHAnsi" w:eastAsiaTheme="majorEastAsia" w:cstheme="majorBidi"/>
      <w:color w:val="2E74B5" w:themeColor="accent1" w:themeShade="BF"/>
    </w:rPr>
  </w:style>
  <w:style w:type="paragraph" w:styleId="StandardWeb">
    <w:name w:val="Normal (Web)"/>
    <w:basedOn w:val="Standard"/>
    <w:uiPriority w:val="99"/>
    <w:semiHidden/>
    <w:unhideWhenUsed/>
    <w:rsid w:val="00F719DA"/>
    <w:pPr>
      <w:spacing w:before="100" w:beforeAutospacing="1" w:after="100" w:afterAutospacing="1" w:line="240" w:lineRule="auto"/>
    </w:pPr>
    <w:rPr>
      <w:rFonts w:ascii="Times New Roman" w:hAnsi="Times New Roman" w:eastAsia="Times New Roman" w:cs="Times New Roman"/>
      <w:szCs w:val="24"/>
      <w:lang w:eastAsia="de-AT"/>
    </w:rPr>
  </w:style>
  <w:style w:type="character" w:styleId="BesuchterHyperlink">
    <w:name w:val="FollowedHyperlink"/>
    <w:basedOn w:val="Absatz-Standardschriftart"/>
    <w:uiPriority w:val="99"/>
    <w:semiHidden/>
    <w:unhideWhenUsed/>
    <w:rsid w:val="003215F2"/>
    <w:rPr>
      <w:color w:val="954F72" w:themeColor="followedHyperlink"/>
      <w:u w:val="single"/>
    </w:rPr>
  </w:style>
  <w:style w:type="paragraph" w:styleId="lead" w:customStyle="1">
    <w:name w:val="lead"/>
    <w:basedOn w:val="Standard"/>
    <w:rsid w:val="0039482E"/>
    <w:pPr>
      <w:spacing w:before="100" w:beforeAutospacing="1" w:after="100" w:afterAutospacing="1" w:line="240" w:lineRule="auto"/>
    </w:pPr>
    <w:rPr>
      <w:rFonts w:ascii="Times New Roman" w:hAnsi="Times New Roman" w:eastAsia="Times New Roman" w:cs="Times New Roman"/>
      <w:szCs w:val="24"/>
      <w:lang w:eastAsia="de-AT"/>
    </w:rPr>
  </w:style>
  <w:style w:type="character" w:styleId="Fett">
    <w:name w:val="Strong"/>
    <w:basedOn w:val="Absatz-Standardschriftart"/>
    <w:uiPriority w:val="22"/>
    <w:qFormat/>
    <w:rsid w:val="0039482E"/>
    <w:rPr>
      <w:b/>
      <w:bCs/>
    </w:rPr>
  </w:style>
  <w:style w:type="character" w:styleId="HTMLZitat">
    <w:name w:val="HTML Cite"/>
    <w:basedOn w:val="Absatz-Standardschriftart"/>
    <w:uiPriority w:val="99"/>
    <w:semiHidden/>
    <w:unhideWhenUsed/>
    <w:rsid w:val="00C71AC5"/>
    <w:rPr>
      <w:i/>
      <w:iCs/>
    </w:rPr>
  </w:style>
  <w:style w:type="character" w:styleId="contentbold" w:customStyle="1">
    <w:name w:val="content_bold"/>
    <w:basedOn w:val="Absatz-Standardschriftart"/>
    <w:rsid w:val="003E60A8"/>
  </w:style>
  <w:style w:type="paragraph" w:styleId="HTMLVorformatiert">
    <w:name w:val="HTML Preformatted"/>
    <w:basedOn w:val="Standard"/>
    <w:link w:val="HTMLVorformatiertZchn"/>
    <w:uiPriority w:val="99"/>
    <w:semiHidden/>
    <w:unhideWhenUsed/>
    <w:rsid w:val="00444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de-AT"/>
    </w:rPr>
  </w:style>
  <w:style w:type="character" w:styleId="HTMLVorformatiertZchn" w:customStyle="1">
    <w:name w:val="HTML Vorformatiert Zchn"/>
    <w:basedOn w:val="Absatz-Standardschriftart"/>
    <w:link w:val="HTMLVorformatiert"/>
    <w:uiPriority w:val="99"/>
    <w:semiHidden/>
    <w:rsid w:val="0044452A"/>
    <w:rPr>
      <w:rFonts w:ascii="Courier New" w:hAnsi="Courier New" w:eastAsia="Times New Roman"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3092">
      <w:bodyDiv w:val="1"/>
      <w:marLeft w:val="0"/>
      <w:marRight w:val="0"/>
      <w:marTop w:val="0"/>
      <w:marBottom w:val="0"/>
      <w:divBdr>
        <w:top w:val="none" w:sz="0" w:space="0" w:color="auto"/>
        <w:left w:val="none" w:sz="0" w:space="0" w:color="auto"/>
        <w:bottom w:val="none" w:sz="0" w:space="0" w:color="auto"/>
        <w:right w:val="none" w:sz="0" w:space="0" w:color="auto"/>
      </w:divBdr>
    </w:div>
    <w:div w:id="10227176">
      <w:bodyDiv w:val="1"/>
      <w:marLeft w:val="0"/>
      <w:marRight w:val="0"/>
      <w:marTop w:val="0"/>
      <w:marBottom w:val="0"/>
      <w:divBdr>
        <w:top w:val="none" w:sz="0" w:space="0" w:color="auto"/>
        <w:left w:val="none" w:sz="0" w:space="0" w:color="auto"/>
        <w:bottom w:val="none" w:sz="0" w:space="0" w:color="auto"/>
        <w:right w:val="none" w:sz="0" w:space="0" w:color="auto"/>
      </w:divBdr>
      <w:divsChild>
        <w:div w:id="482241495">
          <w:marLeft w:val="0"/>
          <w:marRight w:val="0"/>
          <w:marTop w:val="0"/>
          <w:marBottom w:val="0"/>
          <w:divBdr>
            <w:top w:val="none" w:sz="0" w:space="0" w:color="auto"/>
            <w:left w:val="none" w:sz="0" w:space="0" w:color="auto"/>
            <w:bottom w:val="none" w:sz="0" w:space="0" w:color="auto"/>
            <w:right w:val="none" w:sz="0" w:space="0" w:color="auto"/>
          </w:divBdr>
        </w:div>
        <w:div w:id="1256130480">
          <w:marLeft w:val="0"/>
          <w:marRight w:val="0"/>
          <w:marTop w:val="0"/>
          <w:marBottom w:val="0"/>
          <w:divBdr>
            <w:top w:val="none" w:sz="0" w:space="0" w:color="auto"/>
            <w:left w:val="none" w:sz="0" w:space="0" w:color="auto"/>
            <w:bottom w:val="none" w:sz="0" w:space="0" w:color="auto"/>
            <w:right w:val="none" w:sz="0" w:space="0" w:color="auto"/>
          </w:divBdr>
        </w:div>
        <w:div w:id="1809007647">
          <w:marLeft w:val="0"/>
          <w:marRight w:val="0"/>
          <w:marTop w:val="0"/>
          <w:marBottom w:val="0"/>
          <w:divBdr>
            <w:top w:val="none" w:sz="0" w:space="0" w:color="auto"/>
            <w:left w:val="none" w:sz="0" w:space="0" w:color="auto"/>
            <w:bottom w:val="none" w:sz="0" w:space="0" w:color="auto"/>
            <w:right w:val="none" w:sz="0" w:space="0" w:color="auto"/>
          </w:divBdr>
        </w:div>
        <w:div w:id="1952079659">
          <w:marLeft w:val="0"/>
          <w:marRight w:val="0"/>
          <w:marTop w:val="0"/>
          <w:marBottom w:val="0"/>
          <w:divBdr>
            <w:top w:val="none" w:sz="0" w:space="0" w:color="auto"/>
            <w:left w:val="none" w:sz="0" w:space="0" w:color="auto"/>
            <w:bottom w:val="none" w:sz="0" w:space="0" w:color="auto"/>
            <w:right w:val="none" w:sz="0" w:space="0" w:color="auto"/>
          </w:divBdr>
        </w:div>
        <w:div w:id="268926261">
          <w:marLeft w:val="0"/>
          <w:marRight w:val="0"/>
          <w:marTop w:val="0"/>
          <w:marBottom w:val="0"/>
          <w:divBdr>
            <w:top w:val="none" w:sz="0" w:space="0" w:color="auto"/>
            <w:left w:val="none" w:sz="0" w:space="0" w:color="auto"/>
            <w:bottom w:val="none" w:sz="0" w:space="0" w:color="auto"/>
            <w:right w:val="none" w:sz="0" w:space="0" w:color="auto"/>
          </w:divBdr>
        </w:div>
      </w:divsChild>
    </w:div>
    <w:div w:id="21320441">
      <w:bodyDiv w:val="1"/>
      <w:marLeft w:val="0"/>
      <w:marRight w:val="0"/>
      <w:marTop w:val="0"/>
      <w:marBottom w:val="0"/>
      <w:divBdr>
        <w:top w:val="none" w:sz="0" w:space="0" w:color="auto"/>
        <w:left w:val="none" w:sz="0" w:space="0" w:color="auto"/>
        <w:bottom w:val="none" w:sz="0" w:space="0" w:color="auto"/>
        <w:right w:val="none" w:sz="0" w:space="0" w:color="auto"/>
      </w:divBdr>
      <w:divsChild>
        <w:div w:id="1209491063">
          <w:marLeft w:val="0"/>
          <w:marRight w:val="0"/>
          <w:marTop w:val="0"/>
          <w:marBottom w:val="0"/>
          <w:divBdr>
            <w:top w:val="none" w:sz="0" w:space="0" w:color="auto"/>
            <w:left w:val="none" w:sz="0" w:space="0" w:color="auto"/>
            <w:bottom w:val="none" w:sz="0" w:space="0" w:color="auto"/>
            <w:right w:val="none" w:sz="0" w:space="0" w:color="auto"/>
          </w:divBdr>
        </w:div>
        <w:div w:id="654182810">
          <w:marLeft w:val="0"/>
          <w:marRight w:val="0"/>
          <w:marTop w:val="0"/>
          <w:marBottom w:val="0"/>
          <w:divBdr>
            <w:top w:val="none" w:sz="0" w:space="0" w:color="auto"/>
            <w:left w:val="none" w:sz="0" w:space="0" w:color="auto"/>
            <w:bottom w:val="none" w:sz="0" w:space="0" w:color="auto"/>
            <w:right w:val="none" w:sz="0" w:space="0" w:color="auto"/>
          </w:divBdr>
        </w:div>
        <w:div w:id="1429692763">
          <w:marLeft w:val="0"/>
          <w:marRight w:val="0"/>
          <w:marTop w:val="0"/>
          <w:marBottom w:val="0"/>
          <w:divBdr>
            <w:top w:val="none" w:sz="0" w:space="0" w:color="auto"/>
            <w:left w:val="none" w:sz="0" w:space="0" w:color="auto"/>
            <w:bottom w:val="none" w:sz="0" w:space="0" w:color="auto"/>
            <w:right w:val="none" w:sz="0" w:space="0" w:color="auto"/>
          </w:divBdr>
        </w:div>
        <w:div w:id="279386611">
          <w:marLeft w:val="0"/>
          <w:marRight w:val="0"/>
          <w:marTop w:val="0"/>
          <w:marBottom w:val="0"/>
          <w:divBdr>
            <w:top w:val="none" w:sz="0" w:space="0" w:color="auto"/>
            <w:left w:val="none" w:sz="0" w:space="0" w:color="auto"/>
            <w:bottom w:val="none" w:sz="0" w:space="0" w:color="auto"/>
            <w:right w:val="none" w:sz="0" w:space="0" w:color="auto"/>
          </w:divBdr>
        </w:div>
        <w:div w:id="160967353">
          <w:marLeft w:val="0"/>
          <w:marRight w:val="0"/>
          <w:marTop w:val="0"/>
          <w:marBottom w:val="0"/>
          <w:divBdr>
            <w:top w:val="none" w:sz="0" w:space="0" w:color="auto"/>
            <w:left w:val="none" w:sz="0" w:space="0" w:color="auto"/>
            <w:bottom w:val="none" w:sz="0" w:space="0" w:color="auto"/>
            <w:right w:val="none" w:sz="0" w:space="0" w:color="auto"/>
          </w:divBdr>
        </w:div>
        <w:div w:id="371149650">
          <w:marLeft w:val="0"/>
          <w:marRight w:val="0"/>
          <w:marTop w:val="0"/>
          <w:marBottom w:val="0"/>
          <w:divBdr>
            <w:top w:val="none" w:sz="0" w:space="0" w:color="auto"/>
            <w:left w:val="none" w:sz="0" w:space="0" w:color="auto"/>
            <w:bottom w:val="none" w:sz="0" w:space="0" w:color="auto"/>
            <w:right w:val="none" w:sz="0" w:space="0" w:color="auto"/>
          </w:divBdr>
        </w:div>
        <w:div w:id="963198754">
          <w:marLeft w:val="0"/>
          <w:marRight w:val="0"/>
          <w:marTop w:val="0"/>
          <w:marBottom w:val="0"/>
          <w:divBdr>
            <w:top w:val="none" w:sz="0" w:space="0" w:color="auto"/>
            <w:left w:val="none" w:sz="0" w:space="0" w:color="auto"/>
            <w:bottom w:val="none" w:sz="0" w:space="0" w:color="auto"/>
            <w:right w:val="none" w:sz="0" w:space="0" w:color="auto"/>
          </w:divBdr>
        </w:div>
        <w:div w:id="536704535">
          <w:marLeft w:val="0"/>
          <w:marRight w:val="0"/>
          <w:marTop w:val="0"/>
          <w:marBottom w:val="0"/>
          <w:divBdr>
            <w:top w:val="none" w:sz="0" w:space="0" w:color="auto"/>
            <w:left w:val="none" w:sz="0" w:space="0" w:color="auto"/>
            <w:bottom w:val="none" w:sz="0" w:space="0" w:color="auto"/>
            <w:right w:val="none" w:sz="0" w:space="0" w:color="auto"/>
          </w:divBdr>
        </w:div>
      </w:divsChild>
    </w:div>
    <w:div w:id="46730966">
      <w:bodyDiv w:val="1"/>
      <w:marLeft w:val="0"/>
      <w:marRight w:val="0"/>
      <w:marTop w:val="0"/>
      <w:marBottom w:val="0"/>
      <w:divBdr>
        <w:top w:val="none" w:sz="0" w:space="0" w:color="auto"/>
        <w:left w:val="none" w:sz="0" w:space="0" w:color="auto"/>
        <w:bottom w:val="none" w:sz="0" w:space="0" w:color="auto"/>
        <w:right w:val="none" w:sz="0" w:space="0" w:color="auto"/>
      </w:divBdr>
    </w:div>
    <w:div w:id="150415827">
      <w:bodyDiv w:val="1"/>
      <w:marLeft w:val="0"/>
      <w:marRight w:val="0"/>
      <w:marTop w:val="0"/>
      <w:marBottom w:val="0"/>
      <w:divBdr>
        <w:top w:val="none" w:sz="0" w:space="0" w:color="auto"/>
        <w:left w:val="none" w:sz="0" w:space="0" w:color="auto"/>
        <w:bottom w:val="none" w:sz="0" w:space="0" w:color="auto"/>
        <w:right w:val="none" w:sz="0" w:space="0" w:color="auto"/>
      </w:divBdr>
      <w:divsChild>
        <w:div w:id="1781485339">
          <w:marLeft w:val="0"/>
          <w:marRight w:val="0"/>
          <w:marTop w:val="0"/>
          <w:marBottom w:val="0"/>
          <w:divBdr>
            <w:top w:val="none" w:sz="0" w:space="0" w:color="auto"/>
            <w:left w:val="none" w:sz="0" w:space="0" w:color="auto"/>
            <w:bottom w:val="none" w:sz="0" w:space="0" w:color="auto"/>
            <w:right w:val="none" w:sz="0" w:space="0" w:color="auto"/>
          </w:divBdr>
        </w:div>
        <w:div w:id="1772704883">
          <w:marLeft w:val="0"/>
          <w:marRight w:val="0"/>
          <w:marTop w:val="0"/>
          <w:marBottom w:val="0"/>
          <w:divBdr>
            <w:top w:val="none" w:sz="0" w:space="0" w:color="auto"/>
            <w:left w:val="none" w:sz="0" w:space="0" w:color="auto"/>
            <w:bottom w:val="none" w:sz="0" w:space="0" w:color="auto"/>
            <w:right w:val="none" w:sz="0" w:space="0" w:color="auto"/>
          </w:divBdr>
        </w:div>
        <w:div w:id="1628198421">
          <w:marLeft w:val="0"/>
          <w:marRight w:val="0"/>
          <w:marTop w:val="0"/>
          <w:marBottom w:val="0"/>
          <w:divBdr>
            <w:top w:val="none" w:sz="0" w:space="0" w:color="auto"/>
            <w:left w:val="none" w:sz="0" w:space="0" w:color="auto"/>
            <w:bottom w:val="none" w:sz="0" w:space="0" w:color="auto"/>
            <w:right w:val="none" w:sz="0" w:space="0" w:color="auto"/>
          </w:divBdr>
        </w:div>
        <w:div w:id="279344013">
          <w:marLeft w:val="0"/>
          <w:marRight w:val="0"/>
          <w:marTop w:val="0"/>
          <w:marBottom w:val="0"/>
          <w:divBdr>
            <w:top w:val="none" w:sz="0" w:space="0" w:color="auto"/>
            <w:left w:val="none" w:sz="0" w:space="0" w:color="auto"/>
            <w:bottom w:val="none" w:sz="0" w:space="0" w:color="auto"/>
            <w:right w:val="none" w:sz="0" w:space="0" w:color="auto"/>
          </w:divBdr>
        </w:div>
        <w:div w:id="602567295">
          <w:marLeft w:val="0"/>
          <w:marRight w:val="0"/>
          <w:marTop w:val="0"/>
          <w:marBottom w:val="0"/>
          <w:divBdr>
            <w:top w:val="none" w:sz="0" w:space="0" w:color="auto"/>
            <w:left w:val="none" w:sz="0" w:space="0" w:color="auto"/>
            <w:bottom w:val="none" w:sz="0" w:space="0" w:color="auto"/>
            <w:right w:val="none" w:sz="0" w:space="0" w:color="auto"/>
          </w:divBdr>
        </w:div>
        <w:div w:id="785269196">
          <w:marLeft w:val="0"/>
          <w:marRight w:val="0"/>
          <w:marTop w:val="0"/>
          <w:marBottom w:val="0"/>
          <w:divBdr>
            <w:top w:val="none" w:sz="0" w:space="0" w:color="auto"/>
            <w:left w:val="none" w:sz="0" w:space="0" w:color="auto"/>
            <w:bottom w:val="none" w:sz="0" w:space="0" w:color="auto"/>
            <w:right w:val="none" w:sz="0" w:space="0" w:color="auto"/>
          </w:divBdr>
        </w:div>
        <w:div w:id="1255089302">
          <w:marLeft w:val="0"/>
          <w:marRight w:val="0"/>
          <w:marTop w:val="0"/>
          <w:marBottom w:val="0"/>
          <w:divBdr>
            <w:top w:val="none" w:sz="0" w:space="0" w:color="auto"/>
            <w:left w:val="none" w:sz="0" w:space="0" w:color="auto"/>
            <w:bottom w:val="none" w:sz="0" w:space="0" w:color="auto"/>
            <w:right w:val="none" w:sz="0" w:space="0" w:color="auto"/>
          </w:divBdr>
        </w:div>
        <w:div w:id="811405366">
          <w:marLeft w:val="0"/>
          <w:marRight w:val="0"/>
          <w:marTop w:val="0"/>
          <w:marBottom w:val="0"/>
          <w:divBdr>
            <w:top w:val="none" w:sz="0" w:space="0" w:color="auto"/>
            <w:left w:val="none" w:sz="0" w:space="0" w:color="auto"/>
            <w:bottom w:val="none" w:sz="0" w:space="0" w:color="auto"/>
            <w:right w:val="none" w:sz="0" w:space="0" w:color="auto"/>
          </w:divBdr>
        </w:div>
        <w:div w:id="1830752356">
          <w:marLeft w:val="0"/>
          <w:marRight w:val="0"/>
          <w:marTop w:val="0"/>
          <w:marBottom w:val="0"/>
          <w:divBdr>
            <w:top w:val="none" w:sz="0" w:space="0" w:color="auto"/>
            <w:left w:val="none" w:sz="0" w:space="0" w:color="auto"/>
            <w:bottom w:val="none" w:sz="0" w:space="0" w:color="auto"/>
            <w:right w:val="none" w:sz="0" w:space="0" w:color="auto"/>
          </w:divBdr>
        </w:div>
        <w:div w:id="1637836987">
          <w:marLeft w:val="0"/>
          <w:marRight w:val="0"/>
          <w:marTop w:val="0"/>
          <w:marBottom w:val="0"/>
          <w:divBdr>
            <w:top w:val="none" w:sz="0" w:space="0" w:color="auto"/>
            <w:left w:val="none" w:sz="0" w:space="0" w:color="auto"/>
            <w:bottom w:val="none" w:sz="0" w:space="0" w:color="auto"/>
            <w:right w:val="none" w:sz="0" w:space="0" w:color="auto"/>
          </w:divBdr>
        </w:div>
        <w:div w:id="89550481">
          <w:marLeft w:val="0"/>
          <w:marRight w:val="0"/>
          <w:marTop w:val="0"/>
          <w:marBottom w:val="0"/>
          <w:divBdr>
            <w:top w:val="none" w:sz="0" w:space="0" w:color="auto"/>
            <w:left w:val="none" w:sz="0" w:space="0" w:color="auto"/>
            <w:bottom w:val="none" w:sz="0" w:space="0" w:color="auto"/>
            <w:right w:val="none" w:sz="0" w:space="0" w:color="auto"/>
          </w:divBdr>
        </w:div>
        <w:div w:id="1548302284">
          <w:marLeft w:val="0"/>
          <w:marRight w:val="0"/>
          <w:marTop w:val="0"/>
          <w:marBottom w:val="0"/>
          <w:divBdr>
            <w:top w:val="none" w:sz="0" w:space="0" w:color="auto"/>
            <w:left w:val="none" w:sz="0" w:space="0" w:color="auto"/>
            <w:bottom w:val="none" w:sz="0" w:space="0" w:color="auto"/>
            <w:right w:val="none" w:sz="0" w:space="0" w:color="auto"/>
          </w:divBdr>
        </w:div>
        <w:div w:id="338774008">
          <w:marLeft w:val="0"/>
          <w:marRight w:val="0"/>
          <w:marTop w:val="0"/>
          <w:marBottom w:val="0"/>
          <w:divBdr>
            <w:top w:val="none" w:sz="0" w:space="0" w:color="auto"/>
            <w:left w:val="none" w:sz="0" w:space="0" w:color="auto"/>
            <w:bottom w:val="none" w:sz="0" w:space="0" w:color="auto"/>
            <w:right w:val="none" w:sz="0" w:space="0" w:color="auto"/>
          </w:divBdr>
        </w:div>
        <w:div w:id="596331051">
          <w:marLeft w:val="0"/>
          <w:marRight w:val="0"/>
          <w:marTop w:val="0"/>
          <w:marBottom w:val="0"/>
          <w:divBdr>
            <w:top w:val="none" w:sz="0" w:space="0" w:color="auto"/>
            <w:left w:val="none" w:sz="0" w:space="0" w:color="auto"/>
            <w:bottom w:val="none" w:sz="0" w:space="0" w:color="auto"/>
            <w:right w:val="none" w:sz="0" w:space="0" w:color="auto"/>
          </w:divBdr>
        </w:div>
        <w:div w:id="1755324823">
          <w:marLeft w:val="0"/>
          <w:marRight w:val="0"/>
          <w:marTop w:val="0"/>
          <w:marBottom w:val="0"/>
          <w:divBdr>
            <w:top w:val="none" w:sz="0" w:space="0" w:color="auto"/>
            <w:left w:val="none" w:sz="0" w:space="0" w:color="auto"/>
            <w:bottom w:val="none" w:sz="0" w:space="0" w:color="auto"/>
            <w:right w:val="none" w:sz="0" w:space="0" w:color="auto"/>
          </w:divBdr>
        </w:div>
        <w:div w:id="1115948837">
          <w:marLeft w:val="0"/>
          <w:marRight w:val="0"/>
          <w:marTop w:val="0"/>
          <w:marBottom w:val="0"/>
          <w:divBdr>
            <w:top w:val="none" w:sz="0" w:space="0" w:color="auto"/>
            <w:left w:val="none" w:sz="0" w:space="0" w:color="auto"/>
            <w:bottom w:val="none" w:sz="0" w:space="0" w:color="auto"/>
            <w:right w:val="none" w:sz="0" w:space="0" w:color="auto"/>
          </w:divBdr>
        </w:div>
        <w:div w:id="440028261">
          <w:marLeft w:val="0"/>
          <w:marRight w:val="0"/>
          <w:marTop w:val="0"/>
          <w:marBottom w:val="0"/>
          <w:divBdr>
            <w:top w:val="none" w:sz="0" w:space="0" w:color="auto"/>
            <w:left w:val="none" w:sz="0" w:space="0" w:color="auto"/>
            <w:bottom w:val="none" w:sz="0" w:space="0" w:color="auto"/>
            <w:right w:val="none" w:sz="0" w:space="0" w:color="auto"/>
          </w:divBdr>
        </w:div>
        <w:div w:id="1746107504">
          <w:marLeft w:val="0"/>
          <w:marRight w:val="0"/>
          <w:marTop w:val="0"/>
          <w:marBottom w:val="0"/>
          <w:divBdr>
            <w:top w:val="none" w:sz="0" w:space="0" w:color="auto"/>
            <w:left w:val="none" w:sz="0" w:space="0" w:color="auto"/>
            <w:bottom w:val="none" w:sz="0" w:space="0" w:color="auto"/>
            <w:right w:val="none" w:sz="0" w:space="0" w:color="auto"/>
          </w:divBdr>
        </w:div>
        <w:div w:id="1977418125">
          <w:marLeft w:val="0"/>
          <w:marRight w:val="0"/>
          <w:marTop w:val="0"/>
          <w:marBottom w:val="0"/>
          <w:divBdr>
            <w:top w:val="none" w:sz="0" w:space="0" w:color="auto"/>
            <w:left w:val="none" w:sz="0" w:space="0" w:color="auto"/>
            <w:bottom w:val="none" w:sz="0" w:space="0" w:color="auto"/>
            <w:right w:val="none" w:sz="0" w:space="0" w:color="auto"/>
          </w:divBdr>
        </w:div>
        <w:div w:id="374551645">
          <w:marLeft w:val="0"/>
          <w:marRight w:val="0"/>
          <w:marTop w:val="0"/>
          <w:marBottom w:val="0"/>
          <w:divBdr>
            <w:top w:val="none" w:sz="0" w:space="0" w:color="auto"/>
            <w:left w:val="none" w:sz="0" w:space="0" w:color="auto"/>
            <w:bottom w:val="none" w:sz="0" w:space="0" w:color="auto"/>
            <w:right w:val="none" w:sz="0" w:space="0" w:color="auto"/>
          </w:divBdr>
        </w:div>
        <w:div w:id="2050914969">
          <w:marLeft w:val="0"/>
          <w:marRight w:val="0"/>
          <w:marTop w:val="0"/>
          <w:marBottom w:val="0"/>
          <w:divBdr>
            <w:top w:val="none" w:sz="0" w:space="0" w:color="auto"/>
            <w:left w:val="none" w:sz="0" w:space="0" w:color="auto"/>
            <w:bottom w:val="none" w:sz="0" w:space="0" w:color="auto"/>
            <w:right w:val="none" w:sz="0" w:space="0" w:color="auto"/>
          </w:divBdr>
        </w:div>
        <w:div w:id="1683704598">
          <w:marLeft w:val="0"/>
          <w:marRight w:val="0"/>
          <w:marTop w:val="0"/>
          <w:marBottom w:val="0"/>
          <w:divBdr>
            <w:top w:val="none" w:sz="0" w:space="0" w:color="auto"/>
            <w:left w:val="none" w:sz="0" w:space="0" w:color="auto"/>
            <w:bottom w:val="none" w:sz="0" w:space="0" w:color="auto"/>
            <w:right w:val="none" w:sz="0" w:space="0" w:color="auto"/>
          </w:divBdr>
        </w:div>
        <w:div w:id="829634129">
          <w:marLeft w:val="0"/>
          <w:marRight w:val="0"/>
          <w:marTop w:val="0"/>
          <w:marBottom w:val="0"/>
          <w:divBdr>
            <w:top w:val="none" w:sz="0" w:space="0" w:color="auto"/>
            <w:left w:val="none" w:sz="0" w:space="0" w:color="auto"/>
            <w:bottom w:val="none" w:sz="0" w:space="0" w:color="auto"/>
            <w:right w:val="none" w:sz="0" w:space="0" w:color="auto"/>
          </w:divBdr>
        </w:div>
        <w:div w:id="1712150293">
          <w:marLeft w:val="0"/>
          <w:marRight w:val="0"/>
          <w:marTop w:val="0"/>
          <w:marBottom w:val="0"/>
          <w:divBdr>
            <w:top w:val="none" w:sz="0" w:space="0" w:color="auto"/>
            <w:left w:val="none" w:sz="0" w:space="0" w:color="auto"/>
            <w:bottom w:val="none" w:sz="0" w:space="0" w:color="auto"/>
            <w:right w:val="none" w:sz="0" w:space="0" w:color="auto"/>
          </w:divBdr>
        </w:div>
        <w:div w:id="1959599053">
          <w:marLeft w:val="0"/>
          <w:marRight w:val="0"/>
          <w:marTop w:val="0"/>
          <w:marBottom w:val="0"/>
          <w:divBdr>
            <w:top w:val="none" w:sz="0" w:space="0" w:color="auto"/>
            <w:left w:val="none" w:sz="0" w:space="0" w:color="auto"/>
            <w:bottom w:val="none" w:sz="0" w:space="0" w:color="auto"/>
            <w:right w:val="none" w:sz="0" w:space="0" w:color="auto"/>
          </w:divBdr>
        </w:div>
        <w:div w:id="566258288">
          <w:marLeft w:val="0"/>
          <w:marRight w:val="0"/>
          <w:marTop w:val="0"/>
          <w:marBottom w:val="0"/>
          <w:divBdr>
            <w:top w:val="none" w:sz="0" w:space="0" w:color="auto"/>
            <w:left w:val="none" w:sz="0" w:space="0" w:color="auto"/>
            <w:bottom w:val="none" w:sz="0" w:space="0" w:color="auto"/>
            <w:right w:val="none" w:sz="0" w:space="0" w:color="auto"/>
          </w:divBdr>
        </w:div>
        <w:div w:id="1894347933">
          <w:marLeft w:val="0"/>
          <w:marRight w:val="0"/>
          <w:marTop w:val="0"/>
          <w:marBottom w:val="0"/>
          <w:divBdr>
            <w:top w:val="none" w:sz="0" w:space="0" w:color="auto"/>
            <w:left w:val="none" w:sz="0" w:space="0" w:color="auto"/>
            <w:bottom w:val="none" w:sz="0" w:space="0" w:color="auto"/>
            <w:right w:val="none" w:sz="0" w:space="0" w:color="auto"/>
          </w:divBdr>
        </w:div>
        <w:div w:id="1616912148">
          <w:marLeft w:val="0"/>
          <w:marRight w:val="0"/>
          <w:marTop w:val="0"/>
          <w:marBottom w:val="0"/>
          <w:divBdr>
            <w:top w:val="none" w:sz="0" w:space="0" w:color="auto"/>
            <w:left w:val="none" w:sz="0" w:space="0" w:color="auto"/>
            <w:bottom w:val="none" w:sz="0" w:space="0" w:color="auto"/>
            <w:right w:val="none" w:sz="0" w:space="0" w:color="auto"/>
          </w:divBdr>
        </w:div>
        <w:div w:id="1394036517">
          <w:marLeft w:val="0"/>
          <w:marRight w:val="0"/>
          <w:marTop w:val="0"/>
          <w:marBottom w:val="0"/>
          <w:divBdr>
            <w:top w:val="none" w:sz="0" w:space="0" w:color="auto"/>
            <w:left w:val="none" w:sz="0" w:space="0" w:color="auto"/>
            <w:bottom w:val="none" w:sz="0" w:space="0" w:color="auto"/>
            <w:right w:val="none" w:sz="0" w:space="0" w:color="auto"/>
          </w:divBdr>
        </w:div>
        <w:div w:id="1624071569">
          <w:marLeft w:val="0"/>
          <w:marRight w:val="0"/>
          <w:marTop w:val="0"/>
          <w:marBottom w:val="0"/>
          <w:divBdr>
            <w:top w:val="none" w:sz="0" w:space="0" w:color="auto"/>
            <w:left w:val="none" w:sz="0" w:space="0" w:color="auto"/>
            <w:bottom w:val="none" w:sz="0" w:space="0" w:color="auto"/>
            <w:right w:val="none" w:sz="0" w:space="0" w:color="auto"/>
          </w:divBdr>
        </w:div>
        <w:div w:id="682174331">
          <w:marLeft w:val="0"/>
          <w:marRight w:val="0"/>
          <w:marTop w:val="0"/>
          <w:marBottom w:val="0"/>
          <w:divBdr>
            <w:top w:val="none" w:sz="0" w:space="0" w:color="auto"/>
            <w:left w:val="none" w:sz="0" w:space="0" w:color="auto"/>
            <w:bottom w:val="none" w:sz="0" w:space="0" w:color="auto"/>
            <w:right w:val="none" w:sz="0" w:space="0" w:color="auto"/>
          </w:divBdr>
        </w:div>
        <w:div w:id="772482763">
          <w:marLeft w:val="0"/>
          <w:marRight w:val="0"/>
          <w:marTop w:val="0"/>
          <w:marBottom w:val="0"/>
          <w:divBdr>
            <w:top w:val="none" w:sz="0" w:space="0" w:color="auto"/>
            <w:left w:val="none" w:sz="0" w:space="0" w:color="auto"/>
            <w:bottom w:val="none" w:sz="0" w:space="0" w:color="auto"/>
            <w:right w:val="none" w:sz="0" w:space="0" w:color="auto"/>
          </w:divBdr>
        </w:div>
        <w:div w:id="1081371324">
          <w:marLeft w:val="0"/>
          <w:marRight w:val="0"/>
          <w:marTop w:val="0"/>
          <w:marBottom w:val="0"/>
          <w:divBdr>
            <w:top w:val="none" w:sz="0" w:space="0" w:color="auto"/>
            <w:left w:val="none" w:sz="0" w:space="0" w:color="auto"/>
            <w:bottom w:val="none" w:sz="0" w:space="0" w:color="auto"/>
            <w:right w:val="none" w:sz="0" w:space="0" w:color="auto"/>
          </w:divBdr>
        </w:div>
        <w:div w:id="1663239046">
          <w:marLeft w:val="0"/>
          <w:marRight w:val="0"/>
          <w:marTop w:val="0"/>
          <w:marBottom w:val="0"/>
          <w:divBdr>
            <w:top w:val="none" w:sz="0" w:space="0" w:color="auto"/>
            <w:left w:val="none" w:sz="0" w:space="0" w:color="auto"/>
            <w:bottom w:val="none" w:sz="0" w:space="0" w:color="auto"/>
            <w:right w:val="none" w:sz="0" w:space="0" w:color="auto"/>
          </w:divBdr>
        </w:div>
        <w:div w:id="661004278">
          <w:marLeft w:val="0"/>
          <w:marRight w:val="0"/>
          <w:marTop w:val="0"/>
          <w:marBottom w:val="0"/>
          <w:divBdr>
            <w:top w:val="none" w:sz="0" w:space="0" w:color="auto"/>
            <w:left w:val="none" w:sz="0" w:space="0" w:color="auto"/>
            <w:bottom w:val="none" w:sz="0" w:space="0" w:color="auto"/>
            <w:right w:val="none" w:sz="0" w:space="0" w:color="auto"/>
          </w:divBdr>
        </w:div>
        <w:div w:id="796029622">
          <w:marLeft w:val="0"/>
          <w:marRight w:val="0"/>
          <w:marTop w:val="0"/>
          <w:marBottom w:val="0"/>
          <w:divBdr>
            <w:top w:val="none" w:sz="0" w:space="0" w:color="auto"/>
            <w:left w:val="none" w:sz="0" w:space="0" w:color="auto"/>
            <w:bottom w:val="none" w:sz="0" w:space="0" w:color="auto"/>
            <w:right w:val="none" w:sz="0" w:space="0" w:color="auto"/>
          </w:divBdr>
        </w:div>
        <w:div w:id="1285427190">
          <w:marLeft w:val="0"/>
          <w:marRight w:val="0"/>
          <w:marTop w:val="0"/>
          <w:marBottom w:val="0"/>
          <w:divBdr>
            <w:top w:val="none" w:sz="0" w:space="0" w:color="auto"/>
            <w:left w:val="none" w:sz="0" w:space="0" w:color="auto"/>
            <w:bottom w:val="none" w:sz="0" w:space="0" w:color="auto"/>
            <w:right w:val="none" w:sz="0" w:space="0" w:color="auto"/>
          </w:divBdr>
        </w:div>
        <w:div w:id="1439594146">
          <w:marLeft w:val="0"/>
          <w:marRight w:val="0"/>
          <w:marTop w:val="0"/>
          <w:marBottom w:val="0"/>
          <w:divBdr>
            <w:top w:val="none" w:sz="0" w:space="0" w:color="auto"/>
            <w:left w:val="none" w:sz="0" w:space="0" w:color="auto"/>
            <w:bottom w:val="none" w:sz="0" w:space="0" w:color="auto"/>
            <w:right w:val="none" w:sz="0" w:space="0" w:color="auto"/>
          </w:divBdr>
        </w:div>
        <w:div w:id="1665159354">
          <w:marLeft w:val="0"/>
          <w:marRight w:val="0"/>
          <w:marTop w:val="0"/>
          <w:marBottom w:val="0"/>
          <w:divBdr>
            <w:top w:val="none" w:sz="0" w:space="0" w:color="auto"/>
            <w:left w:val="none" w:sz="0" w:space="0" w:color="auto"/>
            <w:bottom w:val="none" w:sz="0" w:space="0" w:color="auto"/>
            <w:right w:val="none" w:sz="0" w:space="0" w:color="auto"/>
          </w:divBdr>
        </w:div>
        <w:div w:id="2121291621">
          <w:marLeft w:val="0"/>
          <w:marRight w:val="0"/>
          <w:marTop w:val="0"/>
          <w:marBottom w:val="0"/>
          <w:divBdr>
            <w:top w:val="none" w:sz="0" w:space="0" w:color="auto"/>
            <w:left w:val="none" w:sz="0" w:space="0" w:color="auto"/>
            <w:bottom w:val="none" w:sz="0" w:space="0" w:color="auto"/>
            <w:right w:val="none" w:sz="0" w:space="0" w:color="auto"/>
          </w:divBdr>
        </w:div>
        <w:div w:id="1529414047">
          <w:marLeft w:val="0"/>
          <w:marRight w:val="0"/>
          <w:marTop w:val="0"/>
          <w:marBottom w:val="0"/>
          <w:divBdr>
            <w:top w:val="none" w:sz="0" w:space="0" w:color="auto"/>
            <w:left w:val="none" w:sz="0" w:space="0" w:color="auto"/>
            <w:bottom w:val="none" w:sz="0" w:space="0" w:color="auto"/>
            <w:right w:val="none" w:sz="0" w:space="0" w:color="auto"/>
          </w:divBdr>
        </w:div>
        <w:div w:id="1073550675">
          <w:marLeft w:val="0"/>
          <w:marRight w:val="0"/>
          <w:marTop w:val="0"/>
          <w:marBottom w:val="0"/>
          <w:divBdr>
            <w:top w:val="none" w:sz="0" w:space="0" w:color="auto"/>
            <w:left w:val="none" w:sz="0" w:space="0" w:color="auto"/>
            <w:bottom w:val="none" w:sz="0" w:space="0" w:color="auto"/>
            <w:right w:val="none" w:sz="0" w:space="0" w:color="auto"/>
          </w:divBdr>
        </w:div>
        <w:div w:id="522667273">
          <w:marLeft w:val="0"/>
          <w:marRight w:val="0"/>
          <w:marTop w:val="0"/>
          <w:marBottom w:val="0"/>
          <w:divBdr>
            <w:top w:val="none" w:sz="0" w:space="0" w:color="auto"/>
            <w:left w:val="none" w:sz="0" w:space="0" w:color="auto"/>
            <w:bottom w:val="none" w:sz="0" w:space="0" w:color="auto"/>
            <w:right w:val="none" w:sz="0" w:space="0" w:color="auto"/>
          </w:divBdr>
        </w:div>
        <w:div w:id="1993176876">
          <w:marLeft w:val="0"/>
          <w:marRight w:val="0"/>
          <w:marTop w:val="0"/>
          <w:marBottom w:val="0"/>
          <w:divBdr>
            <w:top w:val="none" w:sz="0" w:space="0" w:color="auto"/>
            <w:left w:val="none" w:sz="0" w:space="0" w:color="auto"/>
            <w:bottom w:val="none" w:sz="0" w:space="0" w:color="auto"/>
            <w:right w:val="none" w:sz="0" w:space="0" w:color="auto"/>
          </w:divBdr>
        </w:div>
        <w:div w:id="264193140">
          <w:marLeft w:val="0"/>
          <w:marRight w:val="0"/>
          <w:marTop w:val="0"/>
          <w:marBottom w:val="0"/>
          <w:divBdr>
            <w:top w:val="none" w:sz="0" w:space="0" w:color="auto"/>
            <w:left w:val="none" w:sz="0" w:space="0" w:color="auto"/>
            <w:bottom w:val="none" w:sz="0" w:space="0" w:color="auto"/>
            <w:right w:val="none" w:sz="0" w:space="0" w:color="auto"/>
          </w:divBdr>
        </w:div>
        <w:div w:id="656762032">
          <w:marLeft w:val="0"/>
          <w:marRight w:val="0"/>
          <w:marTop w:val="0"/>
          <w:marBottom w:val="0"/>
          <w:divBdr>
            <w:top w:val="none" w:sz="0" w:space="0" w:color="auto"/>
            <w:left w:val="none" w:sz="0" w:space="0" w:color="auto"/>
            <w:bottom w:val="none" w:sz="0" w:space="0" w:color="auto"/>
            <w:right w:val="none" w:sz="0" w:space="0" w:color="auto"/>
          </w:divBdr>
        </w:div>
        <w:div w:id="1733238533">
          <w:marLeft w:val="0"/>
          <w:marRight w:val="0"/>
          <w:marTop w:val="0"/>
          <w:marBottom w:val="0"/>
          <w:divBdr>
            <w:top w:val="none" w:sz="0" w:space="0" w:color="auto"/>
            <w:left w:val="none" w:sz="0" w:space="0" w:color="auto"/>
            <w:bottom w:val="none" w:sz="0" w:space="0" w:color="auto"/>
            <w:right w:val="none" w:sz="0" w:space="0" w:color="auto"/>
          </w:divBdr>
        </w:div>
        <w:div w:id="475028966">
          <w:marLeft w:val="0"/>
          <w:marRight w:val="0"/>
          <w:marTop w:val="0"/>
          <w:marBottom w:val="0"/>
          <w:divBdr>
            <w:top w:val="none" w:sz="0" w:space="0" w:color="auto"/>
            <w:left w:val="none" w:sz="0" w:space="0" w:color="auto"/>
            <w:bottom w:val="none" w:sz="0" w:space="0" w:color="auto"/>
            <w:right w:val="none" w:sz="0" w:space="0" w:color="auto"/>
          </w:divBdr>
        </w:div>
        <w:div w:id="1873959562">
          <w:marLeft w:val="0"/>
          <w:marRight w:val="0"/>
          <w:marTop w:val="0"/>
          <w:marBottom w:val="0"/>
          <w:divBdr>
            <w:top w:val="none" w:sz="0" w:space="0" w:color="auto"/>
            <w:left w:val="none" w:sz="0" w:space="0" w:color="auto"/>
            <w:bottom w:val="none" w:sz="0" w:space="0" w:color="auto"/>
            <w:right w:val="none" w:sz="0" w:space="0" w:color="auto"/>
          </w:divBdr>
        </w:div>
        <w:div w:id="1952324967">
          <w:marLeft w:val="0"/>
          <w:marRight w:val="0"/>
          <w:marTop w:val="0"/>
          <w:marBottom w:val="0"/>
          <w:divBdr>
            <w:top w:val="none" w:sz="0" w:space="0" w:color="auto"/>
            <w:left w:val="none" w:sz="0" w:space="0" w:color="auto"/>
            <w:bottom w:val="none" w:sz="0" w:space="0" w:color="auto"/>
            <w:right w:val="none" w:sz="0" w:space="0" w:color="auto"/>
          </w:divBdr>
        </w:div>
      </w:divsChild>
    </w:div>
    <w:div w:id="152531716">
      <w:bodyDiv w:val="1"/>
      <w:marLeft w:val="0"/>
      <w:marRight w:val="0"/>
      <w:marTop w:val="0"/>
      <w:marBottom w:val="0"/>
      <w:divBdr>
        <w:top w:val="none" w:sz="0" w:space="0" w:color="auto"/>
        <w:left w:val="none" w:sz="0" w:space="0" w:color="auto"/>
        <w:bottom w:val="none" w:sz="0" w:space="0" w:color="auto"/>
        <w:right w:val="none" w:sz="0" w:space="0" w:color="auto"/>
      </w:divBdr>
      <w:divsChild>
        <w:div w:id="403795284">
          <w:marLeft w:val="0"/>
          <w:marRight w:val="0"/>
          <w:marTop w:val="0"/>
          <w:marBottom w:val="0"/>
          <w:divBdr>
            <w:top w:val="none" w:sz="0" w:space="0" w:color="auto"/>
            <w:left w:val="none" w:sz="0" w:space="0" w:color="auto"/>
            <w:bottom w:val="none" w:sz="0" w:space="0" w:color="auto"/>
            <w:right w:val="none" w:sz="0" w:space="0" w:color="auto"/>
          </w:divBdr>
        </w:div>
        <w:div w:id="1470127494">
          <w:marLeft w:val="0"/>
          <w:marRight w:val="0"/>
          <w:marTop w:val="0"/>
          <w:marBottom w:val="0"/>
          <w:divBdr>
            <w:top w:val="none" w:sz="0" w:space="0" w:color="auto"/>
            <w:left w:val="none" w:sz="0" w:space="0" w:color="auto"/>
            <w:bottom w:val="none" w:sz="0" w:space="0" w:color="auto"/>
            <w:right w:val="none" w:sz="0" w:space="0" w:color="auto"/>
          </w:divBdr>
        </w:div>
        <w:div w:id="4063295">
          <w:marLeft w:val="0"/>
          <w:marRight w:val="0"/>
          <w:marTop w:val="0"/>
          <w:marBottom w:val="0"/>
          <w:divBdr>
            <w:top w:val="none" w:sz="0" w:space="0" w:color="auto"/>
            <w:left w:val="none" w:sz="0" w:space="0" w:color="auto"/>
            <w:bottom w:val="none" w:sz="0" w:space="0" w:color="auto"/>
            <w:right w:val="none" w:sz="0" w:space="0" w:color="auto"/>
          </w:divBdr>
        </w:div>
        <w:div w:id="1993025204">
          <w:marLeft w:val="0"/>
          <w:marRight w:val="0"/>
          <w:marTop w:val="0"/>
          <w:marBottom w:val="0"/>
          <w:divBdr>
            <w:top w:val="none" w:sz="0" w:space="0" w:color="auto"/>
            <w:left w:val="none" w:sz="0" w:space="0" w:color="auto"/>
            <w:bottom w:val="none" w:sz="0" w:space="0" w:color="auto"/>
            <w:right w:val="none" w:sz="0" w:space="0" w:color="auto"/>
          </w:divBdr>
        </w:div>
        <w:div w:id="1259947803">
          <w:marLeft w:val="0"/>
          <w:marRight w:val="0"/>
          <w:marTop w:val="0"/>
          <w:marBottom w:val="0"/>
          <w:divBdr>
            <w:top w:val="none" w:sz="0" w:space="0" w:color="auto"/>
            <w:left w:val="none" w:sz="0" w:space="0" w:color="auto"/>
            <w:bottom w:val="none" w:sz="0" w:space="0" w:color="auto"/>
            <w:right w:val="none" w:sz="0" w:space="0" w:color="auto"/>
          </w:divBdr>
        </w:div>
        <w:div w:id="1969705480">
          <w:marLeft w:val="0"/>
          <w:marRight w:val="0"/>
          <w:marTop w:val="0"/>
          <w:marBottom w:val="0"/>
          <w:divBdr>
            <w:top w:val="none" w:sz="0" w:space="0" w:color="auto"/>
            <w:left w:val="none" w:sz="0" w:space="0" w:color="auto"/>
            <w:bottom w:val="none" w:sz="0" w:space="0" w:color="auto"/>
            <w:right w:val="none" w:sz="0" w:space="0" w:color="auto"/>
          </w:divBdr>
        </w:div>
        <w:div w:id="215623269">
          <w:marLeft w:val="0"/>
          <w:marRight w:val="0"/>
          <w:marTop w:val="0"/>
          <w:marBottom w:val="0"/>
          <w:divBdr>
            <w:top w:val="none" w:sz="0" w:space="0" w:color="auto"/>
            <w:left w:val="none" w:sz="0" w:space="0" w:color="auto"/>
            <w:bottom w:val="none" w:sz="0" w:space="0" w:color="auto"/>
            <w:right w:val="none" w:sz="0" w:space="0" w:color="auto"/>
          </w:divBdr>
        </w:div>
      </w:divsChild>
    </w:div>
    <w:div w:id="162089542">
      <w:bodyDiv w:val="1"/>
      <w:marLeft w:val="0"/>
      <w:marRight w:val="0"/>
      <w:marTop w:val="0"/>
      <w:marBottom w:val="0"/>
      <w:divBdr>
        <w:top w:val="none" w:sz="0" w:space="0" w:color="auto"/>
        <w:left w:val="none" w:sz="0" w:space="0" w:color="auto"/>
        <w:bottom w:val="none" w:sz="0" w:space="0" w:color="auto"/>
        <w:right w:val="none" w:sz="0" w:space="0" w:color="auto"/>
      </w:divBdr>
      <w:divsChild>
        <w:div w:id="699234816">
          <w:marLeft w:val="0"/>
          <w:marRight w:val="0"/>
          <w:marTop w:val="0"/>
          <w:marBottom w:val="0"/>
          <w:divBdr>
            <w:top w:val="none" w:sz="0" w:space="0" w:color="auto"/>
            <w:left w:val="none" w:sz="0" w:space="0" w:color="auto"/>
            <w:bottom w:val="none" w:sz="0" w:space="0" w:color="auto"/>
            <w:right w:val="none" w:sz="0" w:space="0" w:color="auto"/>
          </w:divBdr>
        </w:div>
        <w:div w:id="1874151305">
          <w:marLeft w:val="0"/>
          <w:marRight w:val="0"/>
          <w:marTop w:val="0"/>
          <w:marBottom w:val="0"/>
          <w:divBdr>
            <w:top w:val="none" w:sz="0" w:space="0" w:color="auto"/>
            <w:left w:val="none" w:sz="0" w:space="0" w:color="auto"/>
            <w:bottom w:val="none" w:sz="0" w:space="0" w:color="auto"/>
            <w:right w:val="none" w:sz="0" w:space="0" w:color="auto"/>
          </w:divBdr>
        </w:div>
        <w:div w:id="1819422028">
          <w:marLeft w:val="0"/>
          <w:marRight w:val="0"/>
          <w:marTop w:val="0"/>
          <w:marBottom w:val="0"/>
          <w:divBdr>
            <w:top w:val="none" w:sz="0" w:space="0" w:color="auto"/>
            <w:left w:val="none" w:sz="0" w:space="0" w:color="auto"/>
            <w:bottom w:val="none" w:sz="0" w:space="0" w:color="auto"/>
            <w:right w:val="none" w:sz="0" w:space="0" w:color="auto"/>
          </w:divBdr>
        </w:div>
        <w:div w:id="1629166647">
          <w:marLeft w:val="0"/>
          <w:marRight w:val="0"/>
          <w:marTop w:val="0"/>
          <w:marBottom w:val="0"/>
          <w:divBdr>
            <w:top w:val="none" w:sz="0" w:space="0" w:color="auto"/>
            <w:left w:val="none" w:sz="0" w:space="0" w:color="auto"/>
            <w:bottom w:val="none" w:sz="0" w:space="0" w:color="auto"/>
            <w:right w:val="none" w:sz="0" w:space="0" w:color="auto"/>
          </w:divBdr>
        </w:div>
      </w:divsChild>
    </w:div>
    <w:div w:id="177014245">
      <w:bodyDiv w:val="1"/>
      <w:marLeft w:val="0"/>
      <w:marRight w:val="0"/>
      <w:marTop w:val="0"/>
      <w:marBottom w:val="0"/>
      <w:divBdr>
        <w:top w:val="none" w:sz="0" w:space="0" w:color="auto"/>
        <w:left w:val="none" w:sz="0" w:space="0" w:color="auto"/>
        <w:bottom w:val="none" w:sz="0" w:space="0" w:color="auto"/>
        <w:right w:val="none" w:sz="0" w:space="0" w:color="auto"/>
      </w:divBdr>
      <w:divsChild>
        <w:div w:id="1103761916">
          <w:marLeft w:val="0"/>
          <w:marRight w:val="0"/>
          <w:marTop w:val="0"/>
          <w:marBottom w:val="0"/>
          <w:divBdr>
            <w:top w:val="none" w:sz="0" w:space="0" w:color="auto"/>
            <w:left w:val="none" w:sz="0" w:space="0" w:color="auto"/>
            <w:bottom w:val="none" w:sz="0" w:space="0" w:color="auto"/>
            <w:right w:val="none" w:sz="0" w:space="0" w:color="auto"/>
          </w:divBdr>
        </w:div>
        <w:div w:id="114494906">
          <w:marLeft w:val="0"/>
          <w:marRight w:val="0"/>
          <w:marTop w:val="0"/>
          <w:marBottom w:val="0"/>
          <w:divBdr>
            <w:top w:val="none" w:sz="0" w:space="0" w:color="auto"/>
            <w:left w:val="none" w:sz="0" w:space="0" w:color="auto"/>
            <w:bottom w:val="none" w:sz="0" w:space="0" w:color="auto"/>
            <w:right w:val="none" w:sz="0" w:space="0" w:color="auto"/>
          </w:divBdr>
        </w:div>
        <w:div w:id="749229526">
          <w:marLeft w:val="0"/>
          <w:marRight w:val="0"/>
          <w:marTop w:val="0"/>
          <w:marBottom w:val="0"/>
          <w:divBdr>
            <w:top w:val="none" w:sz="0" w:space="0" w:color="auto"/>
            <w:left w:val="none" w:sz="0" w:space="0" w:color="auto"/>
            <w:bottom w:val="none" w:sz="0" w:space="0" w:color="auto"/>
            <w:right w:val="none" w:sz="0" w:space="0" w:color="auto"/>
          </w:divBdr>
        </w:div>
        <w:div w:id="79374348">
          <w:marLeft w:val="0"/>
          <w:marRight w:val="0"/>
          <w:marTop w:val="0"/>
          <w:marBottom w:val="0"/>
          <w:divBdr>
            <w:top w:val="none" w:sz="0" w:space="0" w:color="auto"/>
            <w:left w:val="none" w:sz="0" w:space="0" w:color="auto"/>
            <w:bottom w:val="none" w:sz="0" w:space="0" w:color="auto"/>
            <w:right w:val="none" w:sz="0" w:space="0" w:color="auto"/>
          </w:divBdr>
        </w:div>
        <w:div w:id="1427918194">
          <w:marLeft w:val="0"/>
          <w:marRight w:val="0"/>
          <w:marTop w:val="0"/>
          <w:marBottom w:val="0"/>
          <w:divBdr>
            <w:top w:val="none" w:sz="0" w:space="0" w:color="auto"/>
            <w:left w:val="none" w:sz="0" w:space="0" w:color="auto"/>
            <w:bottom w:val="none" w:sz="0" w:space="0" w:color="auto"/>
            <w:right w:val="none" w:sz="0" w:space="0" w:color="auto"/>
          </w:divBdr>
        </w:div>
        <w:div w:id="910965396">
          <w:marLeft w:val="0"/>
          <w:marRight w:val="0"/>
          <w:marTop w:val="0"/>
          <w:marBottom w:val="0"/>
          <w:divBdr>
            <w:top w:val="none" w:sz="0" w:space="0" w:color="auto"/>
            <w:left w:val="none" w:sz="0" w:space="0" w:color="auto"/>
            <w:bottom w:val="none" w:sz="0" w:space="0" w:color="auto"/>
            <w:right w:val="none" w:sz="0" w:space="0" w:color="auto"/>
          </w:divBdr>
        </w:div>
        <w:div w:id="1602224499">
          <w:marLeft w:val="0"/>
          <w:marRight w:val="0"/>
          <w:marTop w:val="0"/>
          <w:marBottom w:val="0"/>
          <w:divBdr>
            <w:top w:val="none" w:sz="0" w:space="0" w:color="auto"/>
            <w:left w:val="none" w:sz="0" w:space="0" w:color="auto"/>
            <w:bottom w:val="none" w:sz="0" w:space="0" w:color="auto"/>
            <w:right w:val="none" w:sz="0" w:space="0" w:color="auto"/>
          </w:divBdr>
        </w:div>
        <w:div w:id="396245412">
          <w:marLeft w:val="0"/>
          <w:marRight w:val="0"/>
          <w:marTop w:val="0"/>
          <w:marBottom w:val="0"/>
          <w:divBdr>
            <w:top w:val="none" w:sz="0" w:space="0" w:color="auto"/>
            <w:left w:val="none" w:sz="0" w:space="0" w:color="auto"/>
            <w:bottom w:val="none" w:sz="0" w:space="0" w:color="auto"/>
            <w:right w:val="none" w:sz="0" w:space="0" w:color="auto"/>
          </w:divBdr>
        </w:div>
        <w:div w:id="1673141682">
          <w:marLeft w:val="0"/>
          <w:marRight w:val="0"/>
          <w:marTop w:val="0"/>
          <w:marBottom w:val="0"/>
          <w:divBdr>
            <w:top w:val="none" w:sz="0" w:space="0" w:color="auto"/>
            <w:left w:val="none" w:sz="0" w:space="0" w:color="auto"/>
            <w:bottom w:val="none" w:sz="0" w:space="0" w:color="auto"/>
            <w:right w:val="none" w:sz="0" w:space="0" w:color="auto"/>
          </w:divBdr>
        </w:div>
        <w:div w:id="1220744801">
          <w:marLeft w:val="0"/>
          <w:marRight w:val="0"/>
          <w:marTop w:val="0"/>
          <w:marBottom w:val="0"/>
          <w:divBdr>
            <w:top w:val="none" w:sz="0" w:space="0" w:color="auto"/>
            <w:left w:val="none" w:sz="0" w:space="0" w:color="auto"/>
            <w:bottom w:val="none" w:sz="0" w:space="0" w:color="auto"/>
            <w:right w:val="none" w:sz="0" w:space="0" w:color="auto"/>
          </w:divBdr>
        </w:div>
        <w:div w:id="445006549">
          <w:marLeft w:val="0"/>
          <w:marRight w:val="0"/>
          <w:marTop w:val="0"/>
          <w:marBottom w:val="0"/>
          <w:divBdr>
            <w:top w:val="none" w:sz="0" w:space="0" w:color="auto"/>
            <w:left w:val="none" w:sz="0" w:space="0" w:color="auto"/>
            <w:bottom w:val="none" w:sz="0" w:space="0" w:color="auto"/>
            <w:right w:val="none" w:sz="0" w:space="0" w:color="auto"/>
          </w:divBdr>
        </w:div>
        <w:div w:id="266082200">
          <w:marLeft w:val="0"/>
          <w:marRight w:val="0"/>
          <w:marTop w:val="0"/>
          <w:marBottom w:val="0"/>
          <w:divBdr>
            <w:top w:val="none" w:sz="0" w:space="0" w:color="auto"/>
            <w:left w:val="none" w:sz="0" w:space="0" w:color="auto"/>
            <w:bottom w:val="none" w:sz="0" w:space="0" w:color="auto"/>
            <w:right w:val="none" w:sz="0" w:space="0" w:color="auto"/>
          </w:divBdr>
        </w:div>
        <w:div w:id="956183026">
          <w:marLeft w:val="0"/>
          <w:marRight w:val="0"/>
          <w:marTop w:val="0"/>
          <w:marBottom w:val="0"/>
          <w:divBdr>
            <w:top w:val="none" w:sz="0" w:space="0" w:color="auto"/>
            <w:left w:val="none" w:sz="0" w:space="0" w:color="auto"/>
            <w:bottom w:val="none" w:sz="0" w:space="0" w:color="auto"/>
            <w:right w:val="none" w:sz="0" w:space="0" w:color="auto"/>
          </w:divBdr>
        </w:div>
        <w:div w:id="724839422">
          <w:marLeft w:val="0"/>
          <w:marRight w:val="0"/>
          <w:marTop w:val="0"/>
          <w:marBottom w:val="0"/>
          <w:divBdr>
            <w:top w:val="none" w:sz="0" w:space="0" w:color="auto"/>
            <w:left w:val="none" w:sz="0" w:space="0" w:color="auto"/>
            <w:bottom w:val="none" w:sz="0" w:space="0" w:color="auto"/>
            <w:right w:val="none" w:sz="0" w:space="0" w:color="auto"/>
          </w:divBdr>
        </w:div>
        <w:div w:id="1037780599">
          <w:marLeft w:val="0"/>
          <w:marRight w:val="0"/>
          <w:marTop w:val="0"/>
          <w:marBottom w:val="0"/>
          <w:divBdr>
            <w:top w:val="none" w:sz="0" w:space="0" w:color="auto"/>
            <w:left w:val="none" w:sz="0" w:space="0" w:color="auto"/>
            <w:bottom w:val="none" w:sz="0" w:space="0" w:color="auto"/>
            <w:right w:val="none" w:sz="0" w:space="0" w:color="auto"/>
          </w:divBdr>
        </w:div>
        <w:div w:id="1447776938">
          <w:marLeft w:val="0"/>
          <w:marRight w:val="0"/>
          <w:marTop w:val="0"/>
          <w:marBottom w:val="0"/>
          <w:divBdr>
            <w:top w:val="none" w:sz="0" w:space="0" w:color="auto"/>
            <w:left w:val="none" w:sz="0" w:space="0" w:color="auto"/>
            <w:bottom w:val="none" w:sz="0" w:space="0" w:color="auto"/>
            <w:right w:val="none" w:sz="0" w:space="0" w:color="auto"/>
          </w:divBdr>
        </w:div>
        <w:div w:id="1788348363">
          <w:marLeft w:val="0"/>
          <w:marRight w:val="0"/>
          <w:marTop w:val="0"/>
          <w:marBottom w:val="0"/>
          <w:divBdr>
            <w:top w:val="none" w:sz="0" w:space="0" w:color="auto"/>
            <w:left w:val="none" w:sz="0" w:space="0" w:color="auto"/>
            <w:bottom w:val="none" w:sz="0" w:space="0" w:color="auto"/>
            <w:right w:val="none" w:sz="0" w:space="0" w:color="auto"/>
          </w:divBdr>
        </w:div>
        <w:div w:id="1922710797">
          <w:marLeft w:val="0"/>
          <w:marRight w:val="0"/>
          <w:marTop w:val="0"/>
          <w:marBottom w:val="0"/>
          <w:divBdr>
            <w:top w:val="none" w:sz="0" w:space="0" w:color="auto"/>
            <w:left w:val="none" w:sz="0" w:space="0" w:color="auto"/>
            <w:bottom w:val="none" w:sz="0" w:space="0" w:color="auto"/>
            <w:right w:val="none" w:sz="0" w:space="0" w:color="auto"/>
          </w:divBdr>
        </w:div>
        <w:div w:id="944263102">
          <w:marLeft w:val="0"/>
          <w:marRight w:val="0"/>
          <w:marTop w:val="0"/>
          <w:marBottom w:val="0"/>
          <w:divBdr>
            <w:top w:val="none" w:sz="0" w:space="0" w:color="auto"/>
            <w:left w:val="none" w:sz="0" w:space="0" w:color="auto"/>
            <w:bottom w:val="none" w:sz="0" w:space="0" w:color="auto"/>
            <w:right w:val="none" w:sz="0" w:space="0" w:color="auto"/>
          </w:divBdr>
        </w:div>
        <w:div w:id="1542940008">
          <w:marLeft w:val="0"/>
          <w:marRight w:val="0"/>
          <w:marTop w:val="0"/>
          <w:marBottom w:val="0"/>
          <w:divBdr>
            <w:top w:val="none" w:sz="0" w:space="0" w:color="auto"/>
            <w:left w:val="none" w:sz="0" w:space="0" w:color="auto"/>
            <w:bottom w:val="none" w:sz="0" w:space="0" w:color="auto"/>
            <w:right w:val="none" w:sz="0" w:space="0" w:color="auto"/>
          </w:divBdr>
        </w:div>
        <w:div w:id="1794014569">
          <w:marLeft w:val="0"/>
          <w:marRight w:val="0"/>
          <w:marTop w:val="0"/>
          <w:marBottom w:val="0"/>
          <w:divBdr>
            <w:top w:val="none" w:sz="0" w:space="0" w:color="auto"/>
            <w:left w:val="none" w:sz="0" w:space="0" w:color="auto"/>
            <w:bottom w:val="none" w:sz="0" w:space="0" w:color="auto"/>
            <w:right w:val="none" w:sz="0" w:space="0" w:color="auto"/>
          </w:divBdr>
        </w:div>
        <w:div w:id="1620643555">
          <w:marLeft w:val="0"/>
          <w:marRight w:val="0"/>
          <w:marTop w:val="0"/>
          <w:marBottom w:val="0"/>
          <w:divBdr>
            <w:top w:val="none" w:sz="0" w:space="0" w:color="auto"/>
            <w:left w:val="none" w:sz="0" w:space="0" w:color="auto"/>
            <w:bottom w:val="none" w:sz="0" w:space="0" w:color="auto"/>
            <w:right w:val="none" w:sz="0" w:space="0" w:color="auto"/>
          </w:divBdr>
        </w:div>
        <w:div w:id="743991233">
          <w:marLeft w:val="0"/>
          <w:marRight w:val="0"/>
          <w:marTop w:val="0"/>
          <w:marBottom w:val="0"/>
          <w:divBdr>
            <w:top w:val="none" w:sz="0" w:space="0" w:color="auto"/>
            <w:left w:val="none" w:sz="0" w:space="0" w:color="auto"/>
            <w:bottom w:val="none" w:sz="0" w:space="0" w:color="auto"/>
            <w:right w:val="none" w:sz="0" w:space="0" w:color="auto"/>
          </w:divBdr>
        </w:div>
        <w:div w:id="1852331142">
          <w:marLeft w:val="0"/>
          <w:marRight w:val="0"/>
          <w:marTop w:val="0"/>
          <w:marBottom w:val="0"/>
          <w:divBdr>
            <w:top w:val="none" w:sz="0" w:space="0" w:color="auto"/>
            <w:left w:val="none" w:sz="0" w:space="0" w:color="auto"/>
            <w:bottom w:val="none" w:sz="0" w:space="0" w:color="auto"/>
            <w:right w:val="none" w:sz="0" w:space="0" w:color="auto"/>
          </w:divBdr>
        </w:div>
        <w:div w:id="764691766">
          <w:marLeft w:val="0"/>
          <w:marRight w:val="0"/>
          <w:marTop w:val="0"/>
          <w:marBottom w:val="0"/>
          <w:divBdr>
            <w:top w:val="none" w:sz="0" w:space="0" w:color="auto"/>
            <w:left w:val="none" w:sz="0" w:space="0" w:color="auto"/>
            <w:bottom w:val="none" w:sz="0" w:space="0" w:color="auto"/>
            <w:right w:val="none" w:sz="0" w:space="0" w:color="auto"/>
          </w:divBdr>
        </w:div>
        <w:div w:id="1111507381">
          <w:marLeft w:val="0"/>
          <w:marRight w:val="0"/>
          <w:marTop w:val="0"/>
          <w:marBottom w:val="0"/>
          <w:divBdr>
            <w:top w:val="none" w:sz="0" w:space="0" w:color="auto"/>
            <w:left w:val="none" w:sz="0" w:space="0" w:color="auto"/>
            <w:bottom w:val="none" w:sz="0" w:space="0" w:color="auto"/>
            <w:right w:val="none" w:sz="0" w:space="0" w:color="auto"/>
          </w:divBdr>
        </w:div>
        <w:div w:id="1753698108">
          <w:marLeft w:val="0"/>
          <w:marRight w:val="0"/>
          <w:marTop w:val="0"/>
          <w:marBottom w:val="0"/>
          <w:divBdr>
            <w:top w:val="none" w:sz="0" w:space="0" w:color="auto"/>
            <w:left w:val="none" w:sz="0" w:space="0" w:color="auto"/>
            <w:bottom w:val="none" w:sz="0" w:space="0" w:color="auto"/>
            <w:right w:val="none" w:sz="0" w:space="0" w:color="auto"/>
          </w:divBdr>
        </w:div>
        <w:div w:id="1540168710">
          <w:marLeft w:val="0"/>
          <w:marRight w:val="0"/>
          <w:marTop w:val="0"/>
          <w:marBottom w:val="0"/>
          <w:divBdr>
            <w:top w:val="none" w:sz="0" w:space="0" w:color="auto"/>
            <w:left w:val="none" w:sz="0" w:space="0" w:color="auto"/>
            <w:bottom w:val="none" w:sz="0" w:space="0" w:color="auto"/>
            <w:right w:val="none" w:sz="0" w:space="0" w:color="auto"/>
          </w:divBdr>
        </w:div>
        <w:div w:id="637223594">
          <w:marLeft w:val="0"/>
          <w:marRight w:val="0"/>
          <w:marTop w:val="0"/>
          <w:marBottom w:val="0"/>
          <w:divBdr>
            <w:top w:val="none" w:sz="0" w:space="0" w:color="auto"/>
            <w:left w:val="none" w:sz="0" w:space="0" w:color="auto"/>
            <w:bottom w:val="none" w:sz="0" w:space="0" w:color="auto"/>
            <w:right w:val="none" w:sz="0" w:space="0" w:color="auto"/>
          </w:divBdr>
        </w:div>
        <w:div w:id="516193938">
          <w:marLeft w:val="0"/>
          <w:marRight w:val="0"/>
          <w:marTop w:val="0"/>
          <w:marBottom w:val="0"/>
          <w:divBdr>
            <w:top w:val="none" w:sz="0" w:space="0" w:color="auto"/>
            <w:left w:val="none" w:sz="0" w:space="0" w:color="auto"/>
            <w:bottom w:val="none" w:sz="0" w:space="0" w:color="auto"/>
            <w:right w:val="none" w:sz="0" w:space="0" w:color="auto"/>
          </w:divBdr>
        </w:div>
        <w:div w:id="1628706401">
          <w:marLeft w:val="0"/>
          <w:marRight w:val="0"/>
          <w:marTop w:val="0"/>
          <w:marBottom w:val="0"/>
          <w:divBdr>
            <w:top w:val="none" w:sz="0" w:space="0" w:color="auto"/>
            <w:left w:val="none" w:sz="0" w:space="0" w:color="auto"/>
            <w:bottom w:val="none" w:sz="0" w:space="0" w:color="auto"/>
            <w:right w:val="none" w:sz="0" w:space="0" w:color="auto"/>
          </w:divBdr>
        </w:div>
        <w:div w:id="224608372">
          <w:marLeft w:val="0"/>
          <w:marRight w:val="0"/>
          <w:marTop w:val="0"/>
          <w:marBottom w:val="0"/>
          <w:divBdr>
            <w:top w:val="none" w:sz="0" w:space="0" w:color="auto"/>
            <w:left w:val="none" w:sz="0" w:space="0" w:color="auto"/>
            <w:bottom w:val="none" w:sz="0" w:space="0" w:color="auto"/>
            <w:right w:val="none" w:sz="0" w:space="0" w:color="auto"/>
          </w:divBdr>
        </w:div>
        <w:div w:id="723717676">
          <w:marLeft w:val="0"/>
          <w:marRight w:val="0"/>
          <w:marTop w:val="0"/>
          <w:marBottom w:val="0"/>
          <w:divBdr>
            <w:top w:val="none" w:sz="0" w:space="0" w:color="auto"/>
            <w:left w:val="none" w:sz="0" w:space="0" w:color="auto"/>
            <w:bottom w:val="none" w:sz="0" w:space="0" w:color="auto"/>
            <w:right w:val="none" w:sz="0" w:space="0" w:color="auto"/>
          </w:divBdr>
        </w:div>
        <w:div w:id="1273631368">
          <w:marLeft w:val="0"/>
          <w:marRight w:val="0"/>
          <w:marTop w:val="0"/>
          <w:marBottom w:val="0"/>
          <w:divBdr>
            <w:top w:val="none" w:sz="0" w:space="0" w:color="auto"/>
            <w:left w:val="none" w:sz="0" w:space="0" w:color="auto"/>
            <w:bottom w:val="none" w:sz="0" w:space="0" w:color="auto"/>
            <w:right w:val="none" w:sz="0" w:space="0" w:color="auto"/>
          </w:divBdr>
        </w:div>
        <w:div w:id="1871871359">
          <w:marLeft w:val="0"/>
          <w:marRight w:val="0"/>
          <w:marTop w:val="0"/>
          <w:marBottom w:val="0"/>
          <w:divBdr>
            <w:top w:val="none" w:sz="0" w:space="0" w:color="auto"/>
            <w:left w:val="none" w:sz="0" w:space="0" w:color="auto"/>
            <w:bottom w:val="none" w:sz="0" w:space="0" w:color="auto"/>
            <w:right w:val="none" w:sz="0" w:space="0" w:color="auto"/>
          </w:divBdr>
        </w:div>
        <w:div w:id="530455387">
          <w:marLeft w:val="0"/>
          <w:marRight w:val="0"/>
          <w:marTop w:val="0"/>
          <w:marBottom w:val="0"/>
          <w:divBdr>
            <w:top w:val="none" w:sz="0" w:space="0" w:color="auto"/>
            <w:left w:val="none" w:sz="0" w:space="0" w:color="auto"/>
            <w:bottom w:val="none" w:sz="0" w:space="0" w:color="auto"/>
            <w:right w:val="none" w:sz="0" w:space="0" w:color="auto"/>
          </w:divBdr>
        </w:div>
        <w:div w:id="89200526">
          <w:marLeft w:val="0"/>
          <w:marRight w:val="0"/>
          <w:marTop w:val="0"/>
          <w:marBottom w:val="0"/>
          <w:divBdr>
            <w:top w:val="none" w:sz="0" w:space="0" w:color="auto"/>
            <w:left w:val="none" w:sz="0" w:space="0" w:color="auto"/>
            <w:bottom w:val="none" w:sz="0" w:space="0" w:color="auto"/>
            <w:right w:val="none" w:sz="0" w:space="0" w:color="auto"/>
          </w:divBdr>
        </w:div>
        <w:div w:id="863594727">
          <w:marLeft w:val="0"/>
          <w:marRight w:val="0"/>
          <w:marTop w:val="0"/>
          <w:marBottom w:val="0"/>
          <w:divBdr>
            <w:top w:val="none" w:sz="0" w:space="0" w:color="auto"/>
            <w:left w:val="none" w:sz="0" w:space="0" w:color="auto"/>
            <w:bottom w:val="none" w:sz="0" w:space="0" w:color="auto"/>
            <w:right w:val="none" w:sz="0" w:space="0" w:color="auto"/>
          </w:divBdr>
        </w:div>
        <w:div w:id="2078554757">
          <w:marLeft w:val="0"/>
          <w:marRight w:val="0"/>
          <w:marTop w:val="0"/>
          <w:marBottom w:val="0"/>
          <w:divBdr>
            <w:top w:val="none" w:sz="0" w:space="0" w:color="auto"/>
            <w:left w:val="none" w:sz="0" w:space="0" w:color="auto"/>
            <w:bottom w:val="none" w:sz="0" w:space="0" w:color="auto"/>
            <w:right w:val="none" w:sz="0" w:space="0" w:color="auto"/>
          </w:divBdr>
        </w:div>
        <w:div w:id="393892175">
          <w:marLeft w:val="0"/>
          <w:marRight w:val="0"/>
          <w:marTop w:val="0"/>
          <w:marBottom w:val="0"/>
          <w:divBdr>
            <w:top w:val="none" w:sz="0" w:space="0" w:color="auto"/>
            <w:left w:val="none" w:sz="0" w:space="0" w:color="auto"/>
            <w:bottom w:val="none" w:sz="0" w:space="0" w:color="auto"/>
            <w:right w:val="none" w:sz="0" w:space="0" w:color="auto"/>
          </w:divBdr>
        </w:div>
        <w:div w:id="1655336831">
          <w:marLeft w:val="0"/>
          <w:marRight w:val="0"/>
          <w:marTop w:val="0"/>
          <w:marBottom w:val="0"/>
          <w:divBdr>
            <w:top w:val="none" w:sz="0" w:space="0" w:color="auto"/>
            <w:left w:val="none" w:sz="0" w:space="0" w:color="auto"/>
            <w:bottom w:val="none" w:sz="0" w:space="0" w:color="auto"/>
            <w:right w:val="none" w:sz="0" w:space="0" w:color="auto"/>
          </w:divBdr>
        </w:div>
        <w:div w:id="2147041524">
          <w:marLeft w:val="0"/>
          <w:marRight w:val="0"/>
          <w:marTop w:val="0"/>
          <w:marBottom w:val="0"/>
          <w:divBdr>
            <w:top w:val="none" w:sz="0" w:space="0" w:color="auto"/>
            <w:left w:val="none" w:sz="0" w:space="0" w:color="auto"/>
            <w:bottom w:val="none" w:sz="0" w:space="0" w:color="auto"/>
            <w:right w:val="none" w:sz="0" w:space="0" w:color="auto"/>
          </w:divBdr>
        </w:div>
        <w:div w:id="2112583290">
          <w:marLeft w:val="0"/>
          <w:marRight w:val="0"/>
          <w:marTop w:val="0"/>
          <w:marBottom w:val="0"/>
          <w:divBdr>
            <w:top w:val="none" w:sz="0" w:space="0" w:color="auto"/>
            <w:left w:val="none" w:sz="0" w:space="0" w:color="auto"/>
            <w:bottom w:val="none" w:sz="0" w:space="0" w:color="auto"/>
            <w:right w:val="none" w:sz="0" w:space="0" w:color="auto"/>
          </w:divBdr>
        </w:div>
        <w:div w:id="1233004839">
          <w:marLeft w:val="0"/>
          <w:marRight w:val="0"/>
          <w:marTop w:val="0"/>
          <w:marBottom w:val="0"/>
          <w:divBdr>
            <w:top w:val="none" w:sz="0" w:space="0" w:color="auto"/>
            <w:left w:val="none" w:sz="0" w:space="0" w:color="auto"/>
            <w:bottom w:val="none" w:sz="0" w:space="0" w:color="auto"/>
            <w:right w:val="none" w:sz="0" w:space="0" w:color="auto"/>
          </w:divBdr>
        </w:div>
        <w:div w:id="1479688912">
          <w:marLeft w:val="0"/>
          <w:marRight w:val="0"/>
          <w:marTop w:val="0"/>
          <w:marBottom w:val="0"/>
          <w:divBdr>
            <w:top w:val="none" w:sz="0" w:space="0" w:color="auto"/>
            <w:left w:val="none" w:sz="0" w:space="0" w:color="auto"/>
            <w:bottom w:val="none" w:sz="0" w:space="0" w:color="auto"/>
            <w:right w:val="none" w:sz="0" w:space="0" w:color="auto"/>
          </w:divBdr>
        </w:div>
        <w:div w:id="1317220447">
          <w:marLeft w:val="0"/>
          <w:marRight w:val="0"/>
          <w:marTop w:val="0"/>
          <w:marBottom w:val="0"/>
          <w:divBdr>
            <w:top w:val="none" w:sz="0" w:space="0" w:color="auto"/>
            <w:left w:val="none" w:sz="0" w:space="0" w:color="auto"/>
            <w:bottom w:val="none" w:sz="0" w:space="0" w:color="auto"/>
            <w:right w:val="none" w:sz="0" w:space="0" w:color="auto"/>
          </w:divBdr>
        </w:div>
        <w:div w:id="916750184">
          <w:marLeft w:val="0"/>
          <w:marRight w:val="0"/>
          <w:marTop w:val="0"/>
          <w:marBottom w:val="0"/>
          <w:divBdr>
            <w:top w:val="none" w:sz="0" w:space="0" w:color="auto"/>
            <w:left w:val="none" w:sz="0" w:space="0" w:color="auto"/>
            <w:bottom w:val="none" w:sz="0" w:space="0" w:color="auto"/>
            <w:right w:val="none" w:sz="0" w:space="0" w:color="auto"/>
          </w:divBdr>
        </w:div>
        <w:div w:id="1705708717">
          <w:marLeft w:val="0"/>
          <w:marRight w:val="0"/>
          <w:marTop w:val="0"/>
          <w:marBottom w:val="0"/>
          <w:divBdr>
            <w:top w:val="none" w:sz="0" w:space="0" w:color="auto"/>
            <w:left w:val="none" w:sz="0" w:space="0" w:color="auto"/>
            <w:bottom w:val="none" w:sz="0" w:space="0" w:color="auto"/>
            <w:right w:val="none" w:sz="0" w:space="0" w:color="auto"/>
          </w:divBdr>
        </w:div>
        <w:div w:id="1116679531">
          <w:marLeft w:val="0"/>
          <w:marRight w:val="0"/>
          <w:marTop w:val="0"/>
          <w:marBottom w:val="0"/>
          <w:divBdr>
            <w:top w:val="none" w:sz="0" w:space="0" w:color="auto"/>
            <w:left w:val="none" w:sz="0" w:space="0" w:color="auto"/>
            <w:bottom w:val="none" w:sz="0" w:space="0" w:color="auto"/>
            <w:right w:val="none" w:sz="0" w:space="0" w:color="auto"/>
          </w:divBdr>
        </w:div>
        <w:div w:id="1902401072">
          <w:marLeft w:val="0"/>
          <w:marRight w:val="0"/>
          <w:marTop w:val="0"/>
          <w:marBottom w:val="0"/>
          <w:divBdr>
            <w:top w:val="none" w:sz="0" w:space="0" w:color="auto"/>
            <w:left w:val="none" w:sz="0" w:space="0" w:color="auto"/>
            <w:bottom w:val="none" w:sz="0" w:space="0" w:color="auto"/>
            <w:right w:val="none" w:sz="0" w:space="0" w:color="auto"/>
          </w:divBdr>
        </w:div>
        <w:div w:id="102069311">
          <w:marLeft w:val="0"/>
          <w:marRight w:val="0"/>
          <w:marTop w:val="0"/>
          <w:marBottom w:val="0"/>
          <w:divBdr>
            <w:top w:val="none" w:sz="0" w:space="0" w:color="auto"/>
            <w:left w:val="none" w:sz="0" w:space="0" w:color="auto"/>
            <w:bottom w:val="none" w:sz="0" w:space="0" w:color="auto"/>
            <w:right w:val="none" w:sz="0" w:space="0" w:color="auto"/>
          </w:divBdr>
        </w:div>
        <w:div w:id="987711025">
          <w:marLeft w:val="0"/>
          <w:marRight w:val="0"/>
          <w:marTop w:val="0"/>
          <w:marBottom w:val="0"/>
          <w:divBdr>
            <w:top w:val="none" w:sz="0" w:space="0" w:color="auto"/>
            <w:left w:val="none" w:sz="0" w:space="0" w:color="auto"/>
            <w:bottom w:val="none" w:sz="0" w:space="0" w:color="auto"/>
            <w:right w:val="none" w:sz="0" w:space="0" w:color="auto"/>
          </w:divBdr>
        </w:div>
        <w:div w:id="1770852103">
          <w:marLeft w:val="0"/>
          <w:marRight w:val="0"/>
          <w:marTop w:val="0"/>
          <w:marBottom w:val="0"/>
          <w:divBdr>
            <w:top w:val="none" w:sz="0" w:space="0" w:color="auto"/>
            <w:left w:val="none" w:sz="0" w:space="0" w:color="auto"/>
            <w:bottom w:val="none" w:sz="0" w:space="0" w:color="auto"/>
            <w:right w:val="none" w:sz="0" w:space="0" w:color="auto"/>
          </w:divBdr>
        </w:div>
        <w:div w:id="213082930">
          <w:marLeft w:val="0"/>
          <w:marRight w:val="0"/>
          <w:marTop w:val="0"/>
          <w:marBottom w:val="0"/>
          <w:divBdr>
            <w:top w:val="none" w:sz="0" w:space="0" w:color="auto"/>
            <w:left w:val="none" w:sz="0" w:space="0" w:color="auto"/>
            <w:bottom w:val="none" w:sz="0" w:space="0" w:color="auto"/>
            <w:right w:val="none" w:sz="0" w:space="0" w:color="auto"/>
          </w:divBdr>
        </w:div>
        <w:div w:id="576549899">
          <w:marLeft w:val="0"/>
          <w:marRight w:val="0"/>
          <w:marTop w:val="0"/>
          <w:marBottom w:val="0"/>
          <w:divBdr>
            <w:top w:val="none" w:sz="0" w:space="0" w:color="auto"/>
            <w:left w:val="none" w:sz="0" w:space="0" w:color="auto"/>
            <w:bottom w:val="none" w:sz="0" w:space="0" w:color="auto"/>
            <w:right w:val="none" w:sz="0" w:space="0" w:color="auto"/>
          </w:divBdr>
        </w:div>
        <w:div w:id="1907256065">
          <w:marLeft w:val="0"/>
          <w:marRight w:val="0"/>
          <w:marTop w:val="0"/>
          <w:marBottom w:val="0"/>
          <w:divBdr>
            <w:top w:val="none" w:sz="0" w:space="0" w:color="auto"/>
            <w:left w:val="none" w:sz="0" w:space="0" w:color="auto"/>
            <w:bottom w:val="none" w:sz="0" w:space="0" w:color="auto"/>
            <w:right w:val="none" w:sz="0" w:space="0" w:color="auto"/>
          </w:divBdr>
        </w:div>
        <w:div w:id="1008142715">
          <w:marLeft w:val="0"/>
          <w:marRight w:val="0"/>
          <w:marTop w:val="0"/>
          <w:marBottom w:val="0"/>
          <w:divBdr>
            <w:top w:val="none" w:sz="0" w:space="0" w:color="auto"/>
            <w:left w:val="none" w:sz="0" w:space="0" w:color="auto"/>
            <w:bottom w:val="none" w:sz="0" w:space="0" w:color="auto"/>
            <w:right w:val="none" w:sz="0" w:space="0" w:color="auto"/>
          </w:divBdr>
        </w:div>
        <w:div w:id="853347155">
          <w:marLeft w:val="0"/>
          <w:marRight w:val="0"/>
          <w:marTop w:val="0"/>
          <w:marBottom w:val="0"/>
          <w:divBdr>
            <w:top w:val="none" w:sz="0" w:space="0" w:color="auto"/>
            <w:left w:val="none" w:sz="0" w:space="0" w:color="auto"/>
            <w:bottom w:val="none" w:sz="0" w:space="0" w:color="auto"/>
            <w:right w:val="none" w:sz="0" w:space="0" w:color="auto"/>
          </w:divBdr>
        </w:div>
        <w:div w:id="1942372881">
          <w:marLeft w:val="0"/>
          <w:marRight w:val="0"/>
          <w:marTop w:val="0"/>
          <w:marBottom w:val="0"/>
          <w:divBdr>
            <w:top w:val="none" w:sz="0" w:space="0" w:color="auto"/>
            <w:left w:val="none" w:sz="0" w:space="0" w:color="auto"/>
            <w:bottom w:val="none" w:sz="0" w:space="0" w:color="auto"/>
            <w:right w:val="none" w:sz="0" w:space="0" w:color="auto"/>
          </w:divBdr>
        </w:div>
        <w:div w:id="756637576">
          <w:marLeft w:val="0"/>
          <w:marRight w:val="0"/>
          <w:marTop w:val="0"/>
          <w:marBottom w:val="0"/>
          <w:divBdr>
            <w:top w:val="none" w:sz="0" w:space="0" w:color="auto"/>
            <w:left w:val="none" w:sz="0" w:space="0" w:color="auto"/>
            <w:bottom w:val="none" w:sz="0" w:space="0" w:color="auto"/>
            <w:right w:val="none" w:sz="0" w:space="0" w:color="auto"/>
          </w:divBdr>
        </w:div>
        <w:div w:id="193933193">
          <w:marLeft w:val="0"/>
          <w:marRight w:val="0"/>
          <w:marTop w:val="0"/>
          <w:marBottom w:val="0"/>
          <w:divBdr>
            <w:top w:val="none" w:sz="0" w:space="0" w:color="auto"/>
            <w:left w:val="none" w:sz="0" w:space="0" w:color="auto"/>
            <w:bottom w:val="none" w:sz="0" w:space="0" w:color="auto"/>
            <w:right w:val="none" w:sz="0" w:space="0" w:color="auto"/>
          </w:divBdr>
        </w:div>
        <w:div w:id="549389841">
          <w:marLeft w:val="0"/>
          <w:marRight w:val="0"/>
          <w:marTop w:val="0"/>
          <w:marBottom w:val="0"/>
          <w:divBdr>
            <w:top w:val="none" w:sz="0" w:space="0" w:color="auto"/>
            <w:left w:val="none" w:sz="0" w:space="0" w:color="auto"/>
            <w:bottom w:val="none" w:sz="0" w:space="0" w:color="auto"/>
            <w:right w:val="none" w:sz="0" w:space="0" w:color="auto"/>
          </w:divBdr>
        </w:div>
        <w:div w:id="1362052134">
          <w:marLeft w:val="0"/>
          <w:marRight w:val="0"/>
          <w:marTop w:val="0"/>
          <w:marBottom w:val="0"/>
          <w:divBdr>
            <w:top w:val="none" w:sz="0" w:space="0" w:color="auto"/>
            <w:left w:val="none" w:sz="0" w:space="0" w:color="auto"/>
            <w:bottom w:val="none" w:sz="0" w:space="0" w:color="auto"/>
            <w:right w:val="none" w:sz="0" w:space="0" w:color="auto"/>
          </w:divBdr>
        </w:div>
        <w:div w:id="54546081">
          <w:marLeft w:val="0"/>
          <w:marRight w:val="0"/>
          <w:marTop w:val="0"/>
          <w:marBottom w:val="0"/>
          <w:divBdr>
            <w:top w:val="none" w:sz="0" w:space="0" w:color="auto"/>
            <w:left w:val="none" w:sz="0" w:space="0" w:color="auto"/>
            <w:bottom w:val="none" w:sz="0" w:space="0" w:color="auto"/>
            <w:right w:val="none" w:sz="0" w:space="0" w:color="auto"/>
          </w:divBdr>
        </w:div>
        <w:div w:id="511796516">
          <w:marLeft w:val="0"/>
          <w:marRight w:val="0"/>
          <w:marTop w:val="0"/>
          <w:marBottom w:val="0"/>
          <w:divBdr>
            <w:top w:val="none" w:sz="0" w:space="0" w:color="auto"/>
            <w:left w:val="none" w:sz="0" w:space="0" w:color="auto"/>
            <w:bottom w:val="none" w:sz="0" w:space="0" w:color="auto"/>
            <w:right w:val="none" w:sz="0" w:space="0" w:color="auto"/>
          </w:divBdr>
        </w:div>
        <w:div w:id="945968818">
          <w:marLeft w:val="0"/>
          <w:marRight w:val="0"/>
          <w:marTop w:val="0"/>
          <w:marBottom w:val="0"/>
          <w:divBdr>
            <w:top w:val="none" w:sz="0" w:space="0" w:color="auto"/>
            <w:left w:val="none" w:sz="0" w:space="0" w:color="auto"/>
            <w:bottom w:val="none" w:sz="0" w:space="0" w:color="auto"/>
            <w:right w:val="none" w:sz="0" w:space="0" w:color="auto"/>
          </w:divBdr>
        </w:div>
        <w:div w:id="2065134159">
          <w:marLeft w:val="0"/>
          <w:marRight w:val="0"/>
          <w:marTop w:val="0"/>
          <w:marBottom w:val="0"/>
          <w:divBdr>
            <w:top w:val="none" w:sz="0" w:space="0" w:color="auto"/>
            <w:left w:val="none" w:sz="0" w:space="0" w:color="auto"/>
            <w:bottom w:val="none" w:sz="0" w:space="0" w:color="auto"/>
            <w:right w:val="none" w:sz="0" w:space="0" w:color="auto"/>
          </w:divBdr>
        </w:div>
        <w:div w:id="1712999764">
          <w:marLeft w:val="0"/>
          <w:marRight w:val="0"/>
          <w:marTop w:val="0"/>
          <w:marBottom w:val="0"/>
          <w:divBdr>
            <w:top w:val="none" w:sz="0" w:space="0" w:color="auto"/>
            <w:left w:val="none" w:sz="0" w:space="0" w:color="auto"/>
            <w:bottom w:val="none" w:sz="0" w:space="0" w:color="auto"/>
            <w:right w:val="none" w:sz="0" w:space="0" w:color="auto"/>
          </w:divBdr>
        </w:div>
        <w:div w:id="648942928">
          <w:marLeft w:val="0"/>
          <w:marRight w:val="0"/>
          <w:marTop w:val="0"/>
          <w:marBottom w:val="0"/>
          <w:divBdr>
            <w:top w:val="none" w:sz="0" w:space="0" w:color="auto"/>
            <w:left w:val="none" w:sz="0" w:space="0" w:color="auto"/>
            <w:bottom w:val="none" w:sz="0" w:space="0" w:color="auto"/>
            <w:right w:val="none" w:sz="0" w:space="0" w:color="auto"/>
          </w:divBdr>
        </w:div>
        <w:div w:id="942807875">
          <w:marLeft w:val="0"/>
          <w:marRight w:val="0"/>
          <w:marTop w:val="0"/>
          <w:marBottom w:val="0"/>
          <w:divBdr>
            <w:top w:val="none" w:sz="0" w:space="0" w:color="auto"/>
            <w:left w:val="none" w:sz="0" w:space="0" w:color="auto"/>
            <w:bottom w:val="none" w:sz="0" w:space="0" w:color="auto"/>
            <w:right w:val="none" w:sz="0" w:space="0" w:color="auto"/>
          </w:divBdr>
        </w:div>
        <w:div w:id="2084601196">
          <w:marLeft w:val="0"/>
          <w:marRight w:val="0"/>
          <w:marTop w:val="0"/>
          <w:marBottom w:val="0"/>
          <w:divBdr>
            <w:top w:val="none" w:sz="0" w:space="0" w:color="auto"/>
            <w:left w:val="none" w:sz="0" w:space="0" w:color="auto"/>
            <w:bottom w:val="none" w:sz="0" w:space="0" w:color="auto"/>
            <w:right w:val="none" w:sz="0" w:space="0" w:color="auto"/>
          </w:divBdr>
        </w:div>
        <w:div w:id="1307929069">
          <w:marLeft w:val="0"/>
          <w:marRight w:val="0"/>
          <w:marTop w:val="0"/>
          <w:marBottom w:val="0"/>
          <w:divBdr>
            <w:top w:val="none" w:sz="0" w:space="0" w:color="auto"/>
            <w:left w:val="none" w:sz="0" w:space="0" w:color="auto"/>
            <w:bottom w:val="none" w:sz="0" w:space="0" w:color="auto"/>
            <w:right w:val="none" w:sz="0" w:space="0" w:color="auto"/>
          </w:divBdr>
        </w:div>
        <w:div w:id="1386682515">
          <w:marLeft w:val="0"/>
          <w:marRight w:val="0"/>
          <w:marTop w:val="0"/>
          <w:marBottom w:val="0"/>
          <w:divBdr>
            <w:top w:val="none" w:sz="0" w:space="0" w:color="auto"/>
            <w:left w:val="none" w:sz="0" w:space="0" w:color="auto"/>
            <w:bottom w:val="none" w:sz="0" w:space="0" w:color="auto"/>
            <w:right w:val="none" w:sz="0" w:space="0" w:color="auto"/>
          </w:divBdr>
        </w:div>
        <w:div w:id="1098714035">
          <w:marLeft w:val="0"/>
          <w:marRight w:val="0"/>
          <w:marTop w:val="0"/>
          <w:marBottom w:val="0"/>
          <w:divBdr>
            <w:top w:val="none" w:sz="0" w:space="0" w:color="auto"/>
            <w:left w:val="none" w:sz="0" w:space="0" w:color="auto"/>
            <w:bottom w:val="none" w:sz="0" w:space="0" w:color="auto"/>
            <w:right w:val="none" w:sz="0" w:space="0" w:color="auto"/>
          </w:divBdr>
        </w:div>
        <w:div w:id="1497571063">
          <w:marLeft w:val="0"/>
          <w:marRight w:val="0"/>
          <w:marTop w:val="0"/>
          <w:marBottom w:val="0"/>
          <w:divBdr>
            <w:top w:val="none" w:sz="0" w:space="0" w:color="auto"/>
            <w:left w:val="none" w:sz="0" w:space="0" w:color="auto"/>
            <w:bottom w:val="none" w:sz="0" w:space="0" w:color="auto"/>
            <w:right w:val="none" w:sz="0" w:space="0" w:color="auto"/>
          </w:divBdr>
        </w:div>
        <w:div w:id="2109617186">
          <w:marLeft w:val="0"/>
          <w:marRight w:val="0"/>
          <w:marTop w:val="0"/>
          <w:marBottom w:val="0"/>
          <w:divBdr>
            <w:top w:val="none" w:sz="0" w:space="0" w:color="auto"/>
            <w:left w:val="none" w:sz="0" w:space="0" w:color="auto"/>
            <w:bottom w:val="none" w:sz="0" w:space="0" w:color="auto"/>
            <w:right w:val="none" w:sz="0" w:space="0" w:color="auto"/>
          </w:divBdr>
        </w:div>
        <w:div w:id="395395599">
          <w:marLeft w:val="0"/>
          <w:marRight w:val="0"/>
          <w:marTop w:val="0"/>
          <w:marBottom w:val="0"/>
          <w:divBdr>
            <w:top w:val="none" w:sz="0" w:space="0" w:color="auto"/>
            <w:left w:val="none" w:sz="0" w:space="0" w:color="auto"/>
            <w:bottom w:val="none" w:sz="0" w:space="0" w:color="auto"/>
            <w:right w:val="none" w:sz="0" w:space="0" w:color="auto"/>
          </w:divBdr>
        </w:div>
        <w:div w:id="1154640860">
          <w:marLeft w:val="0"/>
          <w:marRight w:val="0"/>
          <w:marTop w:val="0"/>
          <w:marBottom w:val="0"/>
          <w:divBdr>
            <w:top w:val="none" w:sz="0" w:space="0" w:color="auto"/>
            <w:left w:val="none" w:sz="0" w:space="0" w:color="auto"/>
            <w:bottom w:val="none" w:sz="0" w:space="0" w:color="auto"/>
            <w:right w:val="none" w:sz="0" w:space="0" w:color="auto"/>
          </w:divBdr>
        </w:div>
        <w:div w:id="1986085851">
          <w:marLeft w:val="0"/>
          <w:marRight w:val="0"/>
          <w:marTop w:val="0"/>
          <w:marBottom w:val="0"/>
          <w:divBdr>
            <w:top w:val="none" w:sz="0" w:space="0" w:color="auto"/>
            <w:left w:val="none" w:sz="0" w:space="0" w:color="auto"/>
            <w:bottom w:val="none" w:sz="0" w:space="0" w:color="auto"/>
            <w:right w:val="none" w:sz="0" w:space="0" w:color="auto"/>
          </w:divBdr>
        </w:div>
        <w:div w:id="1449932225">
          <w:marLeft w:val="0"/>
          <w:marRight w:val="0"/>
          <w:marTop w:val="0"/>
          <w:marBottom w:val="0"/>
          <w:divBdr>
            <w:top w:val="none" w:sz="0" w:space="0" w:color="auto"/>
            <w:left w:val="none" w:sz="0" w:space="0" w:color="auto"/>
            <w:bottom w:val="none" w:sz="0" w:space="0" w:color="auto"/>
            <w:right w:val="none" w:sz="0" w:space="0" w:color="auto"/>
          </w:divBdr>
        </w:div>
        <w:div w:id="1161585842">
          <w:marLeft w:val="0"/>
          <w:marRight w:val="0"/>
          <w:marTop w:val="0"/>
          <w:marBottom w:val="0"/>
          <w:divBdr>
            <w:top w:val="none" w:sz="0" w:space="0" w:color="auto"/>
            <w:left w:val="none" w:sz="0" w:space="0" w:color="auto"/>
            <w:bottom w:val="none" w:sz="0" w:space="0" w:color="auto"/>
            <w:right w:val="none" w:sz="0" w:space="0" w:color="auto"/>
          </w:divBdr>
        </w:div>
        <w:div w:id="440342578">
          <w:marLeft w:val="0"/>
          <w:marRight w:val="0"/>
          <w:marTop w:val="0"/>
          <w:marBottom w:val="0"/>
          <w:divBdr>
            <w:top w:val="none" w:sz="0" w:space="0" w:color="auto"/>
            <w:left w:val="none" w:sz="0" w:space="0" w:color="auto"/>
            <w:bottom w:val="none" w:sz="0" w:space="0" w:color="auto"/>
            <w:right w:val="none" w:sz="0" w:space="0" w:color="auto"/>
          </w:divBdr>
        </w:div>
        <w:div w:id="1140998117">
          <w:marLeft w:val="0"/>
          <w:marRight w:val="0"/>
          <w:marTop w:val="0"/>
          <w:marBottom w:val="0"/>
          <w:divBdr>
            <w:top w:val="none" w:sz="0" w:space="0" w:color="auto"/>
            <w:left w:val="none" w:sz="0" w:space="0" w:color="auto"/>
            <w:bottom w:val="none" w:sz="0" w:space="0" w:color="auto"/>
            <w:right w:val="none" w:sz="0" w:space="0" w:color="auto"/>
          </w:divBdr>
        </w:div>
        <w:div w:id="1057901914">
          <w:marLeft w:val="0"/>
          <w:marRight w:val="0"/>
          <w:marTop w:val="0"/>
          <w:marBottom w:val="0"/>
          <w:divBdr>
            <w:top w:val="none" w:sz="0" w:space="0" w:color="auto"/>
            <w:left w:val="none" w:sz="0" w:space="0" w:color="auto"/>
            <w:bottom w:val="none" w:sz="0" w:space="0" w:color="auto"/>
            <w:right w:val="none" w:sz="0" w:space="0" w:color="auto"/>
          </w:divBdr>
        </w:div>
        <w:div w:id="569391720">
          <w:marLeft w:val="0"/>
          <w:marRight w:val="0"/>
          <w:marTop w:val="0"/>
          <w:marBottom w:val="0"/>
          <w:divBdr>
            <w:top w:val="none" w:sz="0" w:space="0" w:color="auto"/>
            <w:left w:val="none" w:sz="0" w:space="0" w:color="auto"/>
            <w:bottom w:val="none" w:sz="0" w:space="0" w:color="auto"/>
            <w:right w:val="none" w:sz="0" w:space="0" w:color="auto"/>
          </w:divBdr>
        </w:div>
        <w:div w:id="1163274308">
          <w:marLeft w:val="0"/>
          <w:marRight w:val="0"/>
          <w:marTop w:val="0"/>
          <w:marBottom w:val="0"/>
          <w:divBdr>
            <w:top w:val="none" w:sz="0" w:space="0" w:color="auto"/>
            <w:left w:val="none" w:sz="0" w:space="0" w:color="auto"/>
            <w:bottom w:val="none" w:sz="0" w:space="0" w:color="auto"/>
            <w:right w:val="none" w:sz="0" w:space="0" w:color="auto"/>
          </w:divBdr>
        </w:div>
        <w:div w:id="1003749382">
          <w:marLeft w:val="0"/>
          <w:marRight w:val="0"/>
          <w:marTop w:val="0"/>
          <w:marBottom w:val="0"/>
          <w:divBdr>
            <w:top w:val="none" w:sz="0" w:space="0" w:color="auto"/>
            <w:left w:val="none" w:sz="0" w:space="0" w:color="auto"/>
            <w:bottom w:val="none" w:sz="0" w:space="0" w:color="auto"/>
            <w:right w:val="none" w:sz="0" w:space="0" w:color="auto"/>
          </w:divBdr>
        </w:div>
        <w:div w:id="1609266570">
          <w:marLeft w:val="0"/>
          <w:marRight w:val="0"/>
          <w:marTop w:val="0"/>
          <w:marBottom w:val="0"/>
          <w:divBdr>
            <w:top w:val="none" w:sz="0" w:space="0" w:color="auto"/>
            <w:left w:val="none" w:sz="0" w:space="0" w:color="auto"/>
            <w:bottom w:val="none" w:sz="0" w:space="0" w:color="auto"/>
            <w:right w:val="none" w:sz="0" w:space="0" w:color="auto"/>
          </w:divBdr>
        </w:div>
        <w:div w:id="1377050598">
          <w:marLeft w:val="0"/>
          <w:marRight w:val="0"/>
          <w:marTop w:val="0"/>
          <w:marBottom w:val="0"/>
          <w:divBdr>
            <w:top w:val="none" w:sz="0" w:space="0" w:color="auto"/>
            <w:left w:val="none" w:sz="0" w:space="0" w:color="auto"/>
            <w:bottom w:val="none" w:sz="0" w:space="0" w:color="auto"/>
            <w:right w:val="none" w:sz="0" w:space="0" w:color="auto"/>
          </w:divBdr>
        </w:div>
        <w:div w:id="1481655608">
          <w:marLeft w:val="0"/>
          <w:marRight w:val="0"/>
          <w:marTop w:val="0"/>
          <w:marBottom w:val="0"/>
          <w:divBdr>
            <w:top w:val="none" w:sz="0" w:space="0" w:color="auto"/>
            <w:left w:val="none" w:sz="0" w:space="0" w:color="auto"/>
            <w:bottom w:val="none" w:sz="0" w:space="0" w:color="auto"/>
            <w:right w:val="none" w:sz="0" w:space="0" w:color="auto"/>
          </w:divBdr>
        </w:div>
        <w:div w:id="425538829">
          <w:marLeft w:val="0"/>
          <w:marRight w:val="0"/>
          <w:marTop w:val="0"/>
          <w:marBottom w:val="0"/>
          <w:divBdr>
            <w:top w:val="none" w:sz="0" w:space="0" w:color="auto"/>
            <w:left w:val="none" w:sz="0" w:space="0" w:color="auto"/>
            <w:bottom w:val="none" w:sz="0" w:space="0" w:color="auto"/>
            <w:right w:val="none" w:sz="0" w:space="0" w:color="auto"/>
          </w:divBdr>
        </w:div>
        <w:div w:id="1095133406">
          <w:marLeft w:val="0"/>
          <w:marRight w:val="0"/>
          <w:marTop w:val="0"/>
          <w:marBottom w:val="0"/>
          <w:divBdr>
            <w:top w:val="none" w:sz="0" w:space="0" w:color="auto"/>
            <w:left w:val="none" w:sz="0" w:space="0" w:color="auto"/>
            <w:bottom w:val="none" w:sz="0" w:space="0" w:color="auto"/>
            <w:right w:val="none" w:sz="0" w:space="0" w:color="auto"/>
          </w:divBdr>
        </w:div>
        <w:div w:id="643972412">
          <w:marLeft w:val="0"/>
          <w:marRight w:val="0"/>
          <w:marTop w:val="0"/>
          <w:marBottom w:val="0"/>
          <w:divBdr>
            <w:top w:val="none" w:sz="0" w:space="0" w:color="auto"/>
            <w:left w:val="none" w:sz="0" w:space="0" w:color="auto"/>
            <w:bottom w:val="none" w:sz="0" w:space="0" w:color="auto"/>
            <w:right w:val="none" w:sz="0" w:space="0" w:color="auto"/>
          </w:divBdr>
        </w:div>
        <w:div w:id="1106271190">
          <w:marLeft w:val="0"/>
          <w:marRight w:val="0"/>
          <w:marTop w:val="0"/>
          <w:marBottom w:val="0"/>
          <w:divBdr>
            <w:top w:val="none" w:sz="0" w:space="0" w:color="auto"/>
            <w:left w:val="none" w:sz="0" w:space="0" w:color="auto"/>
            <w:bottom w:val="none" w:sz="0" w:space="0" w:color="auto"/>
            <w:right w:val="none" w:sz="0" w:space="0" w:color="auto"/>
          </w:divBdr>
        </w:div>
        <w:div w:id="1024673737">
          <w:marLeft w:val="0"/>
          <w:marRight w:val="0"/>
          <w:marTop w:val="0"/>
          <w:marBottom w:val="0"/>
          <w:divBdr>
            <w:top w:val="none" w:sz="0" w:space="0" w:color="auto"/>
            <w:left w:val="none" w:sz="0" w:space="0" w:color="auto"/>
            <w:bottom w:val="none" w:sz="0" w:space="0" w:color="auto"/>
            <w:right w:val="none" w:sz="0" w:space="0" w:color="auto"/>
          </w:divBdr>
        </w:div>
        <w:div w:id="364596848">
          <w:marLeft w:val="0"/>
          <w:marRight w:val="0"/>
          <w:marTop w:val="0"/>
          <w:marBottom w:val="0"/>
          <w:divBdr>
            <w:top w:val="none" w:sz="0" w:space="0" w:color="auto"/>
            <w:left w:val="none" w:sz="0" w:space="0" w:color="auto"/>
            <w:bottom w:val="none" w:sz="0" w:space="0" w:color="auto"/>
            <w:right w:val="none" w:sz="0" w:space="0" w:color="auto"/>
          </w:divBdr>
        </w:div>
        <w:div w:id="1166557592">
          <w:marLeft w:val="0"/>
          <w:marRight w:val="0"/>
          <w:marTop w:val="0"/>
          <w:marBottom w:val="0"/>
          <w:divBdr>
            <w:top w:val="none" w:sz="0" w:space="0" w:color="auto"/>
            <w:left w:val="none" w:sz="0" w:space="0" w:color="auto"/>
            <w:bottom w:val="none" w:sz="0" w:space="0" w:color="auto"/>
            <w:right w:val="none" w:sz="0" w:space="0" w:color="auto"/>
          </w:divBdr>
        </w:div>
        <w:div w:id="2046561484">
          <w:marLeft w:val="0"/>
          <w:marRight w:val="0"/>
          <w:marTop w:val="0"/>
          <w:marBottom w:val="0"/>
          <w:divBdr>
            <w:top w:val="none" w:sz="0" w:space="0" w:color="auto"/>
            <w:left w:val="none" w:sz="0" w:space="0" w:color="auto"/>
            <w:bottom w:val="none" w:sz="0" w:space="0" w:color="auto"/>
            <w:right w:val="none" w:sz="0" w:space="0" w:color="auto"/>
          </w:divBdr>
        </w:div>
        <w:div w:id="1938245322">
          <w:marLeft w:val="0"/>
          <w:marRight w:val="0"/>
          <w:marTop w:val="0"/>
          <w:marBottom w:val="0"/>
          <w:divBdr>
            <w:top w:val="none" w:sz="0" w:space="0" w:color="auto"/>
            <w:left w:val="none" w:sz="0" w:space="0" w:color="auto"/>
            <w:bottom w:val="none" w:sz="0" w:space="0" w:color="auto"/>
            <w:right w:val="none" w:sz="0" w:space="0" w:color="auto"/>
          </w:divBdr>
        </w:div>
        <w:div w:id="1347436609">
          <w:marLeft w:val="0"/>
          <w:marRight w:val="0"/>
          <w:marTop w:val="0"/>
          <w:marBottom w:val="0"/>
          <w:divBdr>
            <w:top w:val="none" w:sz="0" w:space="0" w:color="auto"/>
            <w:left w:val="none" w:sz="0" w:space="0" w:color="auto"/>
            <w:bottom w:val="none" w:sz="0" w:space="0" w:color="auto"/>
            <w:right w:val="none" w:sz="0" w:space="0" w:color="auto"/>
          </w:divBdr>
        </w:div>
        <w:div w:id="299919481">
          <w:marLeft w:val="0"/>
          <w:marRight w:val="0"/>
          <w:marTop w:val="0"/>
          <w:marBottom w:val="0"/>
          <w:divBdr>
            <w:top w:val="none" w:sz="0" w:space="0" w:color="auto"/>
            <w:left w:val="none" w:sz="0" w:space="0" w:color="auto"/>
            <w:bottom w:val="none" w:sz="0" w:space="0" w:color="auto"/>
            <w:right w:val="none" w:sz="0" w:space="0" w:color="auto"/>
          </w:divBdr>
        </w:div>
        <w:div w:id="61955894">
          <w:marLeft w:val="0"/>
          <w:marRight w:val="0"/>
          <w:marTop w:val="0"/>
          <w:marBottom w:val="0"/>
          <w:divBdr>
            <w:top w:val="none" w:sz="0" w:space="0" w:color="auto"/>
            <w:left w:val="none" w:sz="0" w:space="0" w:color="auto"/>
            <w:bottom w:val="none" w:sz="0" w:space="0" w:color="auto"/>
            <w:right w:val="none" w:sz="0" w:space="0" w:color="auto"/>
          </w:divBdr>
        </w:div>
        <w:div w:id="1238172645">
          <w:marLeft w:val="0"/>
          <w:marRight w:val="0"/>
          <w:marTop w:val="0"/>
          <w:marBottom w:val="0"/>
          <w:divBdr>
            <w:top w:val="none" w:sz="0" w:space="0" w:color="auto"/>
            <w:left w:val="none" w:sz="0" w:space="0" w:color="auto"/>
            <w:bottom w:val="none" w:sz="0" w:space="0" w:color="auto"/>
            <w:right w:val="none" w:sz="0" w:space="0" w:color="auto"/>
          </w:divBdr>
        </w:div>
        <w:div w:id="1964775172">
          <w:marLeft w:val="0"/>
          <w:marRight w:val="0"/>
          <w:marTop w:val="0"/>
          <w:marBottom w:val="0"/>
          <w:divBdr>
            <w:top w:val="none" w:sz="0" w:space="0" w:color="auto"/>
            <w:left w:val="none" w:sz="0" w:space="0" w:color="auto"/>
            <w:bottom w:val="none" w:sz="0" w:space="0" w:color="auto"/>
            <w:right w:val="none" w:sz="0" w:space="0" w:color="auto"/>
          </w:divBdr>
        </w:div>
        <w:div w:id="2078628959">
          <w:marLeft w:val="0"/>
          <w:marRight w:val="0"/>
          <w:marTop w:val="0"/>
          <w:marBottom w:val="0"/>
          <w:divBdr>
            <w:top w:val="none" w:sz="0" w:space="0" w:color="auto"/>
            <w:left w:val="none" w:sz="0" w:space="0" w:color="auto"/>
            <w:bottom w:val="none" w:sz="0" w:space="0" w:color="auto"/>
            <w:right w:val="none" w:sz="0" w:space="0" w:color="auto"/>
          </w:divBdr>
        </w:div>
        <w:div w:id="1248734997">
          <w:marLeft w:val="0"/>
          <w:marRight w:val="0"/>
          <w:marTop w:val="0"/>
          <w:marBottom w:val="0"/>
          <w:divBdr>
            <w:top w:val="none" w:sz="0" w:space="0" w:color="auto"/>
            <w:left w:val="none" w:sz="0" w:space="0" w:color="auto"/>
            <w:bottom w:val="none" w:sz="0" w:space="0" w:color="auto"/>
            <w:right w:val="none" w:sz="0" w:space="0" w:color="auto"/>
          </w:divBdr>
        </w:div>
        <w:div w:id="1005203790">
          <w:marLeft w:val="0"/>
          <w:marRight w:val="0"/>
          <w:marTop w:val="0"/>
          <w:marBottom w:val="0"/>
          <w:divBdr>
            <w:top w:val="none" w:sz="0" w:space="0" w:color="auto"/>
            <w:left w:val="none" w:sz="0" w:space="0" w:color="auto"/>
            <w:bottom w:val="none" w:sz="0" w:space="0" w:color="auto"/>
            <w:right w:val="none" w:sz="0" w:space="0" w:color="auto"/>
          </w:divBdr>
        </w:div>
        <w:div w:id="291710968">
          <w:marLeft w:val="0"/>
          <w:marRight w:val="0"/>
          <w:marTop w:val="0"/>
          <w:marBottom w:val="0"/>
          <w:divBdr>
            <w:top w:val="none" w:sz="0" w:space="0" w:color="auto"/>
            <w:left w:val="none" w:sz="0" w:space="0" w:color="auto"/>
            <w:bottom w:val="none" w:sz="0" w:space="0" w:color="auto"/>
            <w:right w:val="none" w:sz="0" w:space="0" w:color="auto"/>
          </w:divBdr>
        </w:div>
        <w:div w:id="1977099892">
          <w:marLeft w:val="0"/>
          <w:marRight w:val="0"/>
          <w:marTop w:val="0"/>
          <w:marBottom w:val="0"/>
          <w:divBdr>
            <w:top w:val="none" w:sz="0" w:space="0" w:color="auto"/>
            <w:left w:val="none" w:sz="0" w:space="0" w:color="auto"/>
            <w:bottom w:val="none" w:sz="0" w:space="0" w:color="auto"/>
            <w:right w:val="none" w:sz="0" w:space="0" w:color="auto"/>
          </w:divBdr>
        </w:div>
        <w:div w:id="1363826260">
          <w:marLeft w:val="0"/>
          <w:marRight w:val="0"/>
          <w:marTop w:val="0"/>
          <w:marBottom w:val="0"/>
          <w:divBdr>
            <w:top w:val="none" w:sz="0" w:space="0" w:color="auto"/>
            <w:left w:val="none" w:sz="0" w:space="0" w:color="auto"/>
            <w:bottom w:val="none" w:sz="0" w:space="0" w:color="auto"/>
            <w:right w:val="none" w:sz="0" w:space="0" w:color="auto"/>
          </w:divBdr>
        </w:div>
        <w:div w:id="2091735364">
          <w:marLeft w:val="0"/>
          <w:marRight w:val="0"/>
          <w:marTop w:val="0"/>
          <w:marBottom w:val="0"/>
          <w:divBdr>
            <w:top w:val="none" w:sz="0" w:space="0" w:color="auto"/>
            <w:left w:val="none" w:sz="0" w:space="0" w:color="auto"/>
            <w:bottom w:val="none" w:sz="0" w:space="0" w:color="auto"/>
            <w:right w:val="none" w:sz="0" w:space="0" w:color="auto"/>
          </w:divBdr>
        </w:div>
        <w:div w:id="743646127">
          <w:marLeft w:val="0"/>
          <w:marRight w:val="0"/>
          <w:marTop w:val="0"/>
          <w:marBottom w:val="0"/>
          <w:divBdr>
            <w:top w:val="none" w:sz="0" w:space="0" w:color="auto"/>
            <w:left w:val="none" w:sz="0" w:space="0" w:color="auto"/>
            <w:bottom w:val="none" w:sz="0" w:space="0" w:color="auto"/>
            <w:right w:val="none" w:sz="0" w:space="0" w:color="auto"/>
          </w:divBdr>
        </w:div>
        <w:div w:id="152180539">
          <w:marLeft w:val="0"/>
          <w:marRight w:val="0"/>
          <w:marTop w:val="0"/>
          <w:marBottom w:val="0"/>
          <w:divBdr>
            <w:top w:val="none" w:sz="0" w:space="0" w:color="auto"/>
            <w:left w:val="none" w:sz="0" w:space="0" w:color="auto"/>
            <w:bottom w:val="none" w:sz="0" w:space="0" w:color="auto"/>
            <w:right w:val="none" w:sz="0" w:space="0" w:color="auto"/>
          </w:divBdr>
        </w:div>
        <w:div w:id="1270940389">
          <w:marLeft w:val="0"/>
          <w:marRight w:val="0"/>
          <w:marTop w:val="0"/>
          <w:marBottom w:val="0"/>
          <w:divBdr>
            <w:top w:val="none" w:sz="0" w:space="0" w:color="auto"/>
            <w:left w:val="none" w:sz="0" w:space="0" w:color="auto"/>
            <w:bottom w:val="none" w:sz="0" w:space="0" w:color="auto"/>
            <w:right w:val="none" w:sz="0" w:space="0" w:color="auto"/>
          </w:divBdr>
        </w:div>
        <w:div w:id="639307651">
          <w:marLeft w:val="0"/>
          <w:marRight w:val="0"/>
          <w:marTop w:val="0"/>
          <w:marBottom w:val="0"/>
          <w:divBdr>
            <w:top w:val="none" w:sz="0" w:space="0" w:color="auto"/>
            <w:left w:val="none" w:sz="0" w:space="0" w:color="auto"/>
            <w:bottom w:val="none" w:sz="0" w:space="0" w:color="auto"/>
            <w:right w:val="none" w:sz="0" w:space="0" w:color="auto"/>
          </w:divBdr>
        </w:div>
        <w:div w:id="846600626">
          <w:marLeft w:val="0"/>
          <w:marRight w:val="0"/>
          <w:marTop w:val="0"/>
          <w:marBottom w:val="0"/>
          <w:divBdr>
            <w:top w:val="none" w:sz="0" w:space="0" w:color="auto"/>
            <w:left w:val="none" w:sz="0" w:space="0" w:color="auto"/>
            <w:bottom w:val="none" w:sz="0" w:space="0" w:color="auto"/>
            <w:right w:val="none" w:sz="0" w:space="0" w:color="auto"/>
          </w:divBdr>
        </w:div>
        <w:div w:id="1149789247">
          <w:marLeft w:val="0"/>
          <w:marRight w:val="0"/>
          <w:marTop w:val="0"/>
          <w:marBottom w:val="0"/>
          <w:divBdr>
            <w:top w:val="none" w:sz="0" w:space="0" w:color="auto"/>
            <w:left w:val="none" w:sz="0" w:space="0" w:color="auto"/>
            <w:bottom w:val="none" w:sz="0" w:space="0" w:color="auto"/>
            <w:right w:val="none" w:sz="0" w:space="0" w:color="auto"/>
          </w:divBdr>
        </w:div>
        <w:div w:id="1799256237">
          <w:marLeft w:val="0"/>
          <w:marRight w:val="0"/>
          <w:marTop w:val="0"/>
          <w:marBottom w:val="0"/>
          <w:divBdr>
            <w:top w:val="none" w:sz="0" w:space="0" w:color="auto"/>
            <w:left w:val="none" w:sz="0" w:space="0" w:color="auto"/>
            <w:bottom w:val="none" w:sz="0" w:space="0" w:color="auto"/>
            <w:right w:val="none" w:sz="0" w:space="0" w:color="auto"/>
          </w:divBdr>
        </w:div>
        <w:div w:id="768934494">
          <w:marLeft w:val="0"/>
          <w:marRight w:val="0"/>
          <w:marTop w:val="0"/>
          <w:marBottom w:val="0"/>
          <w:divBdr>
            <w:top w:val="none" w:sz="0" w:space="0" w:color="auto"/>
            <w:left w:val="none" w:sz="0" w:space="0" w:color="auto"/>
            <w:bottom w:val="none" w:sz="0" w:space="0" w:color="auto"/>
            <w:right w:val="none" w:sz="0" w:space="0" w:color="auto"/>
          </w:divBdr>
        </w:div>
        <w:div w:id="1261793706">
          <w:marLeft w:val="0"/>
          <w:marRight w:val="0"/>
          <w:marTop w:val="0"/>
          <w:marBottom w:val="0"/>
          <w:divBdr>
            <w:top w:val="none" w:sz="0" w:space="0" w:color="auto"/>
            <w:left w:val="none" w:sz="0" w:space="0" w:color="auto"/>
            <w:bottom w:val="none" w:sz="0" w:space="0" w:color="auto"/>
            <w:right w:val="none" w:sz="0" w:space="0" w:color="auto"/>
          </w:divBdr>
        </w:div>
        <w:div w:id="994264480">
          <w:marLeft w:val="0"/>
          <w:marRight w:val="0"/>
          <w:marTop w:val="0"/>
          <w:marBottom w:val="0"/>
          <w:divBdr>
            <w:top w:val="none" w:sz="0" w:space="0" w:color="auto"/>
            <w:left w:val="none" w:sz="0" w:space="0" w:color="auto"/>
            <w:bottom w:val="none" w:sz="0" w:space="0" w:color="auto"/>
            <w:right w:val="none" w:sz="0" w:space="0" w:color="auto"/>
          </w:divBdr>
        </w:div>
        <w:div w:id="680741254">
          <w:marLeft w:val="0"/>
          <w:marRight w:val="0"/>
          <w:marTop w:val="0"/>
          <w:marBottom w:val="0"/>
          <w:divBdr>
            <w:top w:val="none" w:sz="0" w:space="0" w:color="auto"/>
            <w:left w:val="none" w:sz="0" w:space="0" w:color="auto"/>
            <w:bottom w:val="none" w:sz="0" w:space="0" w:color="auto"/>
            <w:right w:val="none" w:sz="0" w:space="0" w:color="auto"/>
          </w:divBdr>
        </w:div>
        <w:div w:id="774519959">
          <w:marLeft w:val="0"/>
          <w:marRight w:val="0"/>
          <w:marTop w:val="0"/>
          <w:marBottom w:val="0"/>
          <w:divBdr>
            <w:top w:val="none" w:sz="0" w:space="0" w:color="auto"/>
            <w:left w:val="none" w:sz="0" w:space="0" w:color="auto"/>
            <w:bottom w:val="none" w:sz="0" w:space="0" w:color="auto"/>
            <w:right w:val="none" w:sz="0" w:space="0" w:color="auto"/>
          </w:divBdr>
        </w:div>
        <w:div w:id="2076470700">
          <w:marLeft w:val="0"/>
          <w:marRight w:val="0"/>
          <w:marTop w:val="0"/>
          <w:marBottom w:val="0"/>
          <w:divBdr>
            <w:top w:val="none" w:sz="0" w:space="0" w:color="auto"/>
            <w:left w:val="none" w:sz="0" w:space="0" w:color="auto"/>
            <w:bottom w:val="none" w:sz="0" w:space="0" w:color="auto"/>
            <w:right w:val="none" w:sz="0" w:space="0" w:color="auto"/>
          </w:divBdr>
        </w:div>
        <w:div w:id="425150909">
          <w:marLeft w:val="0"/>
          <w:marRight w:val="0"/>
          <w:marTop w:val="0"/>
          <w:marBottom w:val="0"/>
          <w:divBdr>
            <w:top w:val="none" w:sz="0" w:space="0" w:color="auto"/>
            <w:left w:val="none" w:sz="0" w:space="0" w:color="auto"/>
            <w:bottom w:val="none" w:sz="0" w:space="0" w:color="auto"/>
            <w:right w:val="none" w:sz="0" w:space="0" w:color="auto"/>
          </w:divBdr>
        </w:div>
        <w:div w:id="2047097530">
          <w:marLeft w:val="0"/>
          <w:marRight w:val="0"/>
          <w:marTop w:val="0"/>
          <w:marBottom w:val="0"/>
          <w:divBdr>
            <w:top w:val="none" w:sz="0" w:space="0" w:color="auto"/>
            <w:left w:val="none" w:sz="0" w:space="0" w:color="auto"/>
            <w:bottom w:val="none" w:sz="0" w:space="0" w:color="auto"/>
            <w:right w:val="none" w:sz="0" w:space="0" w:color="auto"/>
          </w:divBdr>
        </w:div>
        <w:div w:id="390008668">
          <w:marLeft w:val="0"/>
          <w:marRight w:val="0"/>
          <w:marTop w:val="0"/>
          <w:marBottom w:val="0"/>
          <w:divBdr>
            <w:top w:val="none" w:sz="0" w:space="0" w:color="auto"/>
            <w:left w:val="none" w:sz="0" w:space="0" w:color="auto"/>
            <w:bottom w:val="none" w:sz="0" w:space="0" w:color="auto"/>
            <w:right w:val="none" w:sz="0" w:space="0" w:color="auto"/>
          </w:divBdr>
        </w:div>
        <w:div w:id="1040861259">
          <w:marLeft w:val="0"/>
          <w:marRight w:val="0"/>
          <w:marTop w:val="0"/>
          <w:marBottom w:val="0"/>
          <w:divBdr>
            <w:top w:val="none" w:sz="0" w:space="0" w:color="auto"/>
            <w:left w:val="none" w:sz="0" w:space="0" w:color="auto"/>
            <w:bottom w:val="none" w:sz="0" w:space="0" w:color="auto"/>
            <w:right w:val="none" w:sz="0" w:space="0" w:color="auto"/>
          </w:divBdr>
        </w:div>
        <w:div w:id="2014910730">
          <w:marLeft w:val="0"/>
          <w:marRight w:val="0"/>
          <w:marTop w:val="0"/>
          <w:marBottom w:val="0"/>
          <w:divBdr>
            <w:top w:val="none" w:sz="0" w:space="0" w:color="auto"/>
            <w:left w:val="none" w:sz="0" w:space="0" w:color="auto"/>
            <w:bottom w:val="none" w:sz="0" w:space="0" w:color="auto"/>
            <w:right w:val="none" w:sz="0" w:space="0" w:color="auto"/>
          </w:divBdr>
        </w:div>
        <w:div w:id="463161822">
          <w:marLeft w:val="0"/>
          <w:marRight w:val="0"/>
          <w:marTop w:val="0"/>
          <w:marBottom w:val="0"/>
          <w:divBdr>
            <w:top w:val="none" w:sz="0" w:space="0" w:color="auto"/>
            <w:left w:val="none" w:sz="0" w:space="0" w:color="auto"/>
            <w:bottom w:val="none" w:sz="0" w:space="0" w:color="auto"/>
            <w:right w:val="none" w:sz="0" w:space="0" w:color="auto"/>
          </w:divBdr>
        </w:div>
        <w:div w:id="1715932291">
          <w:marLeft w:val="0"/>
          <w:marRight w:val="0"/>
          <w:marTop w:val="0"/>
          <w:marBottom w:val="0"/>
          <w:divBdr>
            <w:top w:val="none" w:sz="0" w:space="0" w:color="auto"/>
            <w:left w:val="none" w:sz="0" w:space="0" w:color="auto"/>
            <w:bottom w:val="none" w:sz="0" w:space="0" w:color="auto"/>
            <w:right w:val="none" w:sz="0" w:space="0" w:color="auto"/>
          </w:divBdr>
        </w:div>
        <w:div w:id="217909216">
          <w:marLeft w:val="0"/>
          <w:marRight w:val="0"/>
          <w:marTop w:val="0"/>
          <w:marBottom w:val="0"/>
          <w:divBdr>
            <w:top w:val="none" w:sz="0" w:space="0" w:color="auto"/>
            <w:left w:val="none" w:sz="0" w:space="0" w:color="auto"/>
            <w:bottom w:val="none" w:sz="0" w:space="0" w:color="auto"/>
            <w:right w:val="none" w:sz="0" w:space="0" w:color="auto"/>
          </w:divBdr>
        </w:div>
        <w:div w:id="612055434">
          <w:marLeft w:val="0"/>
          <w:marRight w:val="0"/>
          <w:marTop w:val="0"/>
          <w:marBottom w:val="0"/>
          <w:divBdr>
            <w:top w:val="none" w:sz="0" w:space="0" w:color="auto"/>
            <w:left w:val="none" w:sz="0" w:space="0" w:color="auto"/>
            <w:bottom w:val="none" w:sz="0" w:space="0" w:color="auto"/>
            <w:right w:val="none" w:sz="0" w:space="0" w:color="auto"/>
          </w:divBdr>
        </w:div>
        <w:div w:id="91249696">
          <w:marLeft w:val="0"/>
          <w:marRight w:val="0"/>
          <w:marTop w:val="0"/>
          <w:marBottom w:val="0"/>
          <w:divBdr>
            <w:top w:val="none" w:sz="0" w:space="0" w:color="auto"/>
            <w:left w:val="none" w:sz="0" w:space="0" w:color="auto"/>
            <w:bottom w:val="none" w:sz="0" w:space="0" w:color="auto"/>
            <w:right w:val="none" w:sz="0" w:space="0" w:color="auto"/>
          </w:divBdr>
        </w:div>
        <w:div w:id="1494834848">
          <w:marLeft w:val="0"/>
          <w:marRight w:val="0"/>
          <w:marTop w:val="0"/>
          <w:marBottom w:val="0"/>
          <w:divBdr>
            <w:top w:val="none" w:sz="0" w:space="0" w:color="auto"/>
            <w:left w:val="none" w:sz="0" w:space="0" w:color="auto"/>
            <w:bottom w:val="none" w:sz="0" w:space="0" w:color="auto"/>
            <w:right w:val="none" w:sz="0" w:space="0" w:color="auto"/>
          </w:divBdr>
        </w:div>
        <w:div w:id="1114910999">
          <w:marLeft w:val="0"/>
          <w:marRight w:val="0"/>
          <w:marTop w:val="0"/>
          <w:marBottom w:val="0"/>
          <w:divBdr>
            <w:top w:val="none" w:sz="0" w:space="0" w:color="auto"/>
            <w:left w:val="none" w:sz="0" w:space="0" w:color="auto"/>
            <w:bottom w:val="none" w:sz="0" w:space="0" w:color="auto"/>
            <w:right w:val="none" w:sz="0" w:space="0" w:color="auto"/>
          </w:divBdr>
        </w:div>
        <w:div w:id="1181242849">
          <w:marLeft w:val="0"/>
          <w:marRight w:val="0"/>
          <w:marTop w:val="0"/>
          <w:marBottom w:val="0"/>
          <w:divBdr>
            <w:top w:val="none" w:sz="0" w:space="0" w:color="auto"/>
            <w:left w:val="none" w:sz="0" w:space="0" w:color="auto"/>
            <w:bottom w:val="none" w:sz="0" w:space="0" w:color="auto"/>
            <w:right w:val="none" w:sz="0" w:space="0" w:color="auto"/>
          </w:divBdr>
        </w:div>
        <w:div w:id="857431921">
          <w:marLeft w:val="0"/>
          <w:marRight w:val="0"/>
          <w:marTop w:val="0"/>
          <w:marBottom w:val="0"/>
          <w:divBdr>
            <w:top w:val="none" w:sz="0" w:space="0" w:color="auto"/>
            <w:left w:val="none" w:sz="0" w:space="0" w:color="auto"/>
            <w:bottom w:val="none" w:sz="0" w:space="0" w:color="auto"/>
            <w:right w:val="none" w:sz="0" w:space="0" w:color="auto"/>
          </w:divBdr>
        </w:div>
        <w:div w:id="175583460">
          <w:marLeft w:val="0"/>
          <w:marRight w:val="0"/>
          <w:marTop w:val="0"/>
          <w:marBottom w:val="0"/>
          <w:divBdr>
            <w:top w:val="none" w:sz="0" w:space="0" w:color="auto"/>
            <w:left w:val="none" w:sz="0" w:space="0" w:color="auto"/>
            <w:bottom w:val="none" w:sz="0" w:space="0" w:color="auto"/>
            <w:right w:val="none" w:sz="0" w:space="0" w:color="auto"/>
          </w:divBdr>
        </w:div>
        <w:div w:id="603147133">
          <w:marLeft w:val="0"/>
          <w:marRight w:val="0"/>
          <w:marTop w:val="0"/>
          <w:marBottom w:val="0"/>
          <w:divBdr>
            <w:top w:val="none" w:sz="0" w:space="0" w:color="auto"/>
            <w:left w:val="none" w:sz="0" w:space="0" w:color="auto"/>
            <w:bottom w:val="none" w:sz="0" w:space="0" w:color="auto"/>
            <w:right w:val="none" w:sz="0" w:space="0" w:color="auto"/>
          </w:divBdr>
        </w:div>
        <w:div w:id="520441002">
          <w:marLeft w:val="0"/>
          <w:marRight w:val="0"/>
          <w:marTop w:val="0"/>
          <w:marBottom w:val="0"/>
          <w:divBdr>
            <w:top w:val="none" w:sz="0" w:space="0" w:color="auto"/>
            <w:left w:val="none" w:sz="0" w:space="0" w:color="auto"/>
            <w:bottom w:val="none" w:sz="0" w:space="0" w:color="auto"/>
            <w:right w:val="none" w:sz="0" w:space="0" w:color="auto"/>
          </w:divBdr>
        </w:div>
        <w:div w:id="655960966">
          <w:marLeft w:val="0"/>
          <w:marRight w:val="0"/>
          <w:marTop w:val="0"/>
          <w:marBottom w:val="0"/>
          <w:divBdr>
            <w:top w:val="none" w:sz="0" w:space="0" w:color="auto"/>
            <w:left w:val="none" w:sz="0" w:space="0" w:color="auto"/>
            <w:bottom w:val="none" w:sz="0" w:space="0" w:color="auto"/>
            <w:right w:val="none" w:sz="0" w:space="0" w:color="auto"/>
          </w:divBdr>
        </w:div>
        <w:div w:id="1455948629">
          <w:marLeft w:val="0"/>
          <w:marRight w:val="0"/>
          <w:marTop w:val="0"/>
          <w:marBottom w:val="0"/>
          <w:divBdr>
            <w:top w:val="none" w:sz="0" w:space="0" w:color="auto"/>
            <w:left w:val="none" w:sz="0" w:space="0" w:color="auto"/>
            <w:bottom w:val="none" w:sz="0" w:space="0" w:color="auto"/>
            <w:right w:val="none" w:sz="0" w:space="0" w:color="auto"/>
          </w:divBdr>
        </w:div>
        <w:div w:id="1445231082">
          <w:marLeft w:val="0"/>
          <w:marRight w:val="0"/>
          <w:marTop w:val="0"/>
          <w:marBottom w:val="0"/>
          <w:divBdr>
            <w:top w:val="none" w:sz="0" w:space="0" w:color="auto"/>
            <w:left w:val="none" w:sz="0" w:space="0" w:color="auto"/>
            <w:bottom w:val="none" w:sz="0" w:space="0" w:color="auto"/>
            <w:right w:val="none" w:sz="0" w:space="0" w:color="auto"/>
          </w:divBdr>
        </w:div>
        <w:div w:id="612131679">
          <w:marLeft w:val="0"/>
          <w:marRight w:val="0"/>
          <w:marTop w:val="0"/>
          <w:marBottom w:val="0"/>
          <w:divBdr>
            <w:top w:val="none" w:sz="0" w:space="0" w:color="auto"/>
            <w:left w:val="none" w:sz="0" w:space="0" w:color="auto"/>
            <w:bottom w:val="none" w:sz="0" w:space="0" w:color="auto"/>
            <w:right w:val="none" w:sz="0" w:space="0" w:color="auto"/>
          </w:divBdr>
        </w:div>
        <w:div w:id="1242715600">
          <w:marLeft w:val="0"/>
          <w:marRight w:val="0"/>
          <w:marTop w:val="0"/>
          <w:marBottom w:val="0"/>
          <w:divBdr>
            <w:top w:val="none" w:sz="0" w:space="0" w:color="auto"/>
            <w:left w:val="none" w:sz="0" w:space="0" w:color="auto"/>
            <w:bottom w:val="none" w:sz="0" w:space="0" w:color="auto"/>
            <w:right w:val="none" w:sz="0" w:space="0" w:color="auto"/>
          </w:divBdr>
        </w:div>
        <w:div w:id="608439255">
          <w:marLeft w:val="0"/>
          <w:marRight w:val="0"/>
          <w:marTop w:val="0"/>
          <w:marBottom w:val="0"/>
          <w:divBdr>
            <w:top w:val="none" w:sz="0" w:space="0" w:color="auto"/>
            <w:left w:val="none" w:sz="0" w:space="0" w:color="auto"/>
            <w:bottom w:val="none" w:sz="0" w:space="0" w:color="auto"/>
            <w:right w:val="none" w:sz="0" w:space="0" w:color="auto"/>
          </w:divBdr>
        </w:div>
        <w:div w:id="1173951149">
          <w:marLeft w:val="0"/>
          <w:marRight w:val="0"/>
          <w:marTop w:val="0"/>
          <w:marBottom w:val="0"/>
          <w:divBdr>
            <w:top w:val="none" w:sz="0" w:space="0" w:color="auto"/>
            <w:left w:val="none" w:sz="0" w:space="0" w:color="auto"/>
            <w:bottom w:val="none" w:sz="0" w:space="0" w:color="auto"/>
            <w:right w:val="none" w:sz="0" w:space="0" w:color="auto"/>
          </w:divBdr>
        </w:div>
        <w:div w:id="55671721">
          <w:marLeft w:val="0"/>
          <w:marRight w:val="0"/>
          <w:marTop w:val="0"/>
          <w:marBottom w:val="0"/>
          <w:divBdr>
            <w:top w:val="none" w:sz="0" w:space="0" w:color="auto"/>
            <w:left w:val="none" w:sz="0" w:space="0" w:color="auto"/>
            <w:bottom w:val="none" w:sz="0" w:space="0" w:color="auto"/>
            <w:right w:val="none" w:sz="0" w:space="0" w:color="auto"/>
          </w:divBdr>
        </w:div>
        <w:div w:id="758137905">
          <w:marLeft w:val="0"/>
          <w:marRight w:val="0"/>
          <w:marTop w:val="0"/>
          <w:marBottom w:val="0"/>
          <w:divBdr>
            <w:top w:val="none" w:sz="0" w:space="0" w:color="auto"/>
            <w:left w:val="none" w:sz="0" w:space="0" w:color="auto"/>
            <w:bottom w:val="none" w:sz="0" w:space="0" w:color="auto"/>
            <w:right w:val="none" w:sz="0" w:space="0" w:color="auto"/>
          </w:divBdr>
        </w:div>
        <w:div w:id="449472710">
          <w:marLeft w:val="0"/>
          <w:marRight w:val="0"/>
          <w:marTop w:val="0"/>
          <w:marBottom w:val="0"/>
          <w:divBdr>
            <w:top w:val="none" w:sz="0" w:space="0" w:color="auto"/>
            <w:left w:val="none" w:sz="0" w:space="0" w:color="auto"/>
            <w:bottom w:val="none" w:sz="0" w:space="0" w:color="auto"/>
            <w:right w:val="none" w:sz="0" w:space="0" w:color="auto"/>
          </w:divBdr>
        </w:div>
        <w:div w:id="158886590">
          <w:marLeft w:val="0"/>
          <w:marRight w:val="0"/>
          <w:marTop w:val="0"/>
          <w:marBottom w:val="0"/>
          <w:divBdr>
            <w:top w:val="none" w:sz="0" w:space="0" w:color="auto"/>
            <w:left w:val="none" w:sz="0" w:space="0" w:color="auto"/>
            <w:bottom w:val="none" w:sz="0" w:space="0" w:color="auto"/>
            <w:right w:val="none" w:sz="0" w:space="0" w:color="auto"/>
          </w:divBdr>
        </w:div>
        <w:div w:id="652181403">
          <w:marLeft w:val="0"/>
          <w:marRight w:val="0"/>
          <w:marTop w:val="0"/>
          <w:marBottom w:val="0"/>
          <w:divBdr>
            <w:top w:val="none" w:sz="0" w:space="0" w:color="auto"/>
            <w:left w:val="none" w:sz="0" w:space="0" w:color="auto"/>
            <w:bottom w:val="none" w:sz="0" w:space="0" w:color="auto"/>
            <w:right w:val="none" w:sz="0" w:space="0" w:color="auto"/>
          </w:divBdr>
        </w:div>
        <w:div w:id="353771776">
          <w:marLeft w:val="0"/>
          <w:marRight w:val="0"/>
          <w:marTop w:val="0"/>
          <w:marBottom w:val="0"/>
          <w:divBdr>
            <w:top w:val="none" w:sz="0" w:space="0" w:color="auto"/>
            <w:left w:val="none" w:sz="0" w:space="0" w:color="auto"/>
            <w:bottom w:val="none" w:sz="0" w:space="0" w:color="auto"/>
            <w:right w:val="none" w:sz="0" w:space="0" w:color="auto"/>
          </w:divBdr>
        </w:div>
        <w:div w:id="497499394">
          <w:marLeft w:val="0"/>
          <w:marRight w:val="0"/>
          <w:marTop w:val="0"/>
          <w:marBottom w:val="0"/>
          <w:divBdr>
            <w:top w:val="none" w:sz="0" w:space="0" w:color="auto"/>
            <w:left w:val="none" w:sz="0" w:space="0" w:color="auto"/>
            <w:bottom w:val="none" w:sz="0" w:space="0" w:color="auto"/>
            <w:right w:val="none" w:sz="0" w:space="0" w:color="auto"/>
          </w:divBdr>
        </w:div>
      </w:divsChild>
    </w:div>
    <w:div w:id="293758895">
      <w:bodyDiv w:val="1"/>
      <w:marLeft w:val="0"/>
      <w:marRight w:val="0"/>
      <w:marTop w:val="0"/>
      <w:marBottom w:val="0"/>
      <w:divBdr>
        <w:top w:val="none" w:sz="0" w:space="0" w:color="auto"/>
        <w:left w:val="none" w:sz="0" w:space="0" w:color="auto"/>
        <w:bottom w:val="none" w:sz="0" w:space="0" w:color="auto"/>
        <w:right w:val="none" w:sz="0" w:space="0" w:color="auto"/>
      </w:divBdr>
      <w:divsChild>
        <w:div w:id="497306562">
          <w:marLeft w:val="0"/>
          <w:marRight w:val="0"/>
          <w:marTop w:val="0"/>
          <w:marBottom w:val="0"/>
          <w:divBdr>
            <w:top w:val="none" w:sz="0" w:space="0" w:color="auto"/>
            <w:left w:val="none" w:sz="0" w:space="0" w:color="auto"/>
            <w:bottom w:val="none" w:sz="0" w:space="0" w:color="auto"/>
            <w:right w:val="none" w:sz="0" w:space="0" w:color="auto"/>
          </w:divBdr>
        </w:div>
        <w:div w:id="1893232908">
          <w:marLeft w:val="0"/>
          <w:marRight w:val="0"/>
          <w:marTop w:val="0"/>
          <w:marBottom w:val="0"/>
          <w:divBdr>
            <w:top w:val="none" w:sz="0" w:space="0" w:color="auto"/>
            <w:left w:val="none" w:sz="0" w:space="0" w:color="auto"/>
            <w:bottom w:val="none" w:sz="0" w:space="0" w:color="auto"/>
            <w:right w:val="none" w:sz="0" w:space="0" w:color="auto"/>
          </w:divBdr>
        </w:div>
        <w:div w:id="2142769240">
          <w:marLeft w:val="0"/>
          <w:marRight w:val="0"/>
          <w:marTop w:val="0"/>
          <w:marBottom w:val="0"/>
          <w:divBdr>
            <w:top w:val="none" w:sz="0" w:space="0" w:color="auto"/>
            <w:left w:val="none" w:sz="0" w:space="0" w:color="auto"/>
            <w:bottom w:val="none" w:sz="0" w:space="0" w:color="auto"/>
            <w:right w:val="none" w:sz="0" w:space="0" w:color="auto"/>
          </w:divBdr>
        </w:div>
      </w:divsChild>
    </w:div>
    <w:div w:id="328363343">
      <w:bodyDiv w:val="1"/>
      <w:marLeft w:val="0"/>
      <w:marRight w:val="0"/>
      <w:marTop w:val="0"/>
      <w:marBottom w:val="0"/>
      <w:divBdr>
        <w:top w:val="none" w:sz="0" w:space="0" w:color="auto"/>
        <w:left w:val="none" w:sz="0" w:space="0" w:color="auto"/>
        <w:bottom w:val="none" w:sz="0" w:space="0" w:color="auto"/>
        <w:right w:val="none" w:sz="0" w:space="0" w:color="auto"/>
      </w:divBdr>
      <w:divsChild>
        <w:div w:id="468011967">
          <w:marLeft w:val="0"/>
          <w:marRight w:val="0"/>
          <w:marTop w:val="0"/>
          <w:marBottom w:val="0"/>
          <w:divBdr>
            <w:top w:val="none" w:sz="0" w:space="0" w:color="auto"/>
            <w:left w:val="none" w:sz="0" w:space="0" w:color="auto"/>
            <w:bottom w:val="none" w:sz="0" w:space="0" w:color="auto"/>
            <w:right w:val="none" w:sz="0" w:space="0" w:color="auto"/>
          </w:divBdr>
        </w:div>
        <w:div w:id="1988390312">
          <w:marLeft w:val="0"/>
          <w:marRight w:val="0"/>
          <w:marTop w:val="0"/>
          <w:marBottom w:val="0"/>
          <w:divBdr>
            <w:top w:val="none" w:sz="0" w:space="0" w:color="auto"/>
            <w:left w:val="none" w:sz="0" w:space="0" w:color="auto"/>
            <w:bottom w:val="none" w:sz="0" w:space="0" w:color="auto"/>
            <w:right w:val="none" w:sz="0" w:space="0" w:color="auto"/>
          </w:divBdr>
        </w:div>
        <w:div w:id="1643806127">
          <w:marLeft w:val="0"/>
          <w:marRight w:val="0"/>
          <w:marTop w:val="0"/>
          <w:marBottom w:val="0"/>
          <w:divBdr>
            <w:top w:val="none" w:sz="0" w:space="0" w:color="auto"/>
            <w:left w:val="none" w:sz="0" w:space="0" w:color="auto"/>
            <w:bottom w:val="none" w:sz="0" w:space="0" w:color="auto"/>
            <w:right w:val="none" w:sz="0" w:space="0" w:color="auto"/>
          </w:divBdr>
        </w:div>
        <w:div w:id="1197354971">
          <w:marLeft w:val="0"/>
          <w:marRight w:val="0"/>
          <w:marTop w:val="0"/>
          <w:marBottom w:val="0"/>
          <w:divBdr>
            <w:top w:val="none" w:sz="0" w:space="0" w:color="auto"/>
            <w:left w:val="none" w:sz="0" w:space="0" w:color="auto"/>
            <w:bottom w:val="none" w:sz="0" w:space="0" w:color="auto"/>
            <w:right w:val="none" w:sz="0" w:space="0" w:color="auto"/>
          </w:divBdr>
        </w:div>
        <w:div w:id="2000649645">
          <w:marLeft w:val="0"/>
          <w:marRight w:val="0"/>
          <w:marTop w:val="0"/>
          <w:marBottom w:val="0"/>
          <w:divBdr>
            <w:top w:val="none" w:sz="0" w:space="0" w:color="auto"/>
            <w:left w:val="none" w:sz="0" w:space="0" w:color="auto"/>
            <w:bottom w:val="none" w:sz="0" w:space="0" w:color="auto"/>
            <w:right w:val="none" w:sz="0" w:space="0" w:color="auto"/>
          </w:divBdr>
        </w:div>
        <w:div w:id="1978416506">
          <w:marLeft w:val="0"/>
          <w:marRight w:val="0"/>
          <w:marTop w:val="0"/>
          <w:marBottom w:val="0"/>
          <w:divBdr>
            <w:top w:val="none" w:sz="0" w:space="0" w:color="auto"/>
            <w:left w:val="none" w:sz="0" w:space="0" w:color="auto"/>
            <w:bottom w:val="none" w:sz="0" w:space="0" w:color="auto"/>
            <w:right w:val="none" w:sz="0" w:space="0" w:color="auto"/>
          </w:divBdr>
        </w:div>
      </w:divsChild>
    </w:div>
    <w:div w:id="359161021">
      <w:bodyDiv w:val="1"/>
      <w:marLeft w:val="0"/>
      <w:marRight w:val="0"/>
      <w:marTop w:val="0"/>
      <w:marBottom w:val="0"/>
      <w:divBdr>
        <w:top w:val="none" w:sz="0" w:space="0" w:color="auto"/>
        <w:left w:val="none" w:sz="0" w:space="0" w:color="auto"/>
        <w:bottom w:val="none" w:sz="0" w:space="0" w:color="auto"/>
        <w:right w:val="none" w:sz="0" w:space="0" w:color="auto"/>
      </w:divBdr>
    </w:div>
    <w:div w:id="372734533">
      <w:bodyDiv w:val="1"/>
      <w:marLeft w:val="0"/>
      <w:marRight w:val="0"/>
      <w:marTop w:val="0"/>
      <w:marBottom w:val="0"/>
      <w:divBdr>
        <w:top w:val="none" w:sz="0" w:space="0" w:color="auto"/>
        <w:left w:val="none" w:sz="0" w:space="0" w:color="auto"/>
        <w:bottom w:val="none" w:sz="0" w:space="0" w:color="auto"/>
        <w:right w:val="none" w:sz="0" w:space="0" w:color="auto"/>
      </w:divBdr>
      <w:divsChild>
        <w:div w:id="659238922">
          <w:marLeft w:val="0"/>
          <w:marRight w:val="0"/>
          <w:marTop w:val="0"/>
          <w:marBottom w:val="0"/>
          <w:divBdr>
            <w:top w:val="none" w:sz="0" w:space="0" w:color="auto"/>
            <w:left w:val="none" w:sz="0" w:space="0" w:color="auto"/>
            <w:bottom w:val="none" w:sz="0" w:space="0" w:color="auto"/>
            <w:right w:val="none" w:sz="0" w:space="0" w:color="auto"/>
          </w:divBdr>
        </w:div>
      </w:divsChild>
    </w:div>
    <w:div w:id="401105746">
      <w:bodyDiv w:val="1"/>
      <w:marLeft w:val="0"/>
      <w:marRight w:val="0"/>
      <w:marTop w:val="0"/>
      <w:marBottom w:val="0"/>
      <w:divBdr>
        <w:top w:val="none" w:sz="0" w:space="0" w:color="auto"/>
        <w:left w:val="none" w:sz="0" w:space="0" w:color="auto"/>
        <w:bottom w:val="none" w:sz="0" w:space="0" w:color="auto"/>
        <w:right w:val="none" w:sz="0" w:space="0" w:color="auto"/>
      </w:divBdr>
      <w:divsChild>
        <w:div w:id="1325745806">
          <w:marLeft w:val="0"/>
          <w:marRight w:val="0"/>
          <w:marTop w:val="0"/>
          <w:marBottom w:val="0"/>
          <w:divBdr>
            <w:top w:val="none" w:sz="0" w:space="0" w:color="auto"/>
            <w:left w:val="none" w:sz="0" w:space="0" w:color="auto"/>
            <w:bottom w:val="none" w:sz="0" w:space="0" w:color="auto"/>
            <w:right w:val="none" w:sz="0" w:space="0" w:color="auto"/>
          </w:divBdr>
        </w:div>
        <w:div w:id="1119490106">
          <w:marLeft w:val="0"/>
          <w:marRight w:val="0"/>
          <w:marTop w:val="0"/>
          <w:marBottom w:val="0"/>
          <w:divBdr>
            <w:top w:val="none" w:sz="0" w:space="0" w:color="auto"/>
            <w:left w:val="none" w:sz="0" w:space="0" w:color="auto"/>
            <w:bottom w:val="none" w:sz="0" w:space="0" w:color="auto"/>
            <w:right w:val="none" w:sz="0" w:space="0" w:color="auto"/>
          </w:divBdr>
        </w:div>
      </w:divsChild>
    </w:div>
    <w:div w:id="418911304">
      <w:bodyDiv w:val="1"/>
      <w:marLeft w:val="0"/>
      <w:marRight w:val="0"/>
      <w:marTop w:val="0"/>
      <w:marBottom w:val="0"/>
      <w:divBdr>
        <w:top w:val="none" w:sz="0" w:space="0" w:color="auto"/>
        <w:left w:val="none" w:sz="0" w:space="0" w:color="auto"/>
        <w:bottom w:val="none" w:sz="0" w:space="0" w:color="auto"/>
        <w:right w:val="none" w:sz="0" w:space="0" w:color="auto"/>
      </w:divBdr>
      <w:divsChild>
        <w:div w:id="708647021">
          <w:marLeft w:val="0"/>
          <w:marRight w:val="0"/>
          <w:marTop w:val="0"/>
          <w:marBottom w:val="0"/>
          <w:divBdr>
            <w:top w:val="none" w:sz="0" w:space="0" w:color="auto"/>
            <w:left w:val="none" w:sz="0" w:space="0" w:color="auto"/>
            <w:bottom w:val="none" w:sz="0" w:space="0" w:color="auto"/>
            <w:right w:val="none" w:sz="0" w:space="0" w:color="auto"/>
          </w:divBdr>
          <w:divsChild>
            <w:div w:id="2045398123">
              <w:marLeft w:val="0"/>
              <w:marRight w:val="0"/>
              <w:marTop w:val="0"/>
              <w:marBottom w:val="0"/>
              <w:divBdr>
                <w:top w:val="none" w:sz="0" w:space="0" w:color="auto"/>
                <w:left w:val="none" w:sz="0" w:space="0" w:color="auto"/>
                <w:bottom w:val="none" w:sz="0" w:space="0" w:color="auto"/>
                <w:right w:val="none" w:sz="0" w:space="0" w:color="auto"/>
              </w:divBdr>
            </w:div>
            <w:div w:id="1084765306">
              <w:marLeft w:val="0"/>
              <w:marRight w:val="0"/>
              <w:marTop w:val="0"/>
              <w:marBottom w:val="0"/>
              <w:divBdr>
                <w:top w:val="none" w:sz="0" w:space="0" w:color="auto"/>
                <w:left w:val="none" w:sz="0" w:space="0" w:color="auto"/>
                <w:bottom w:val="none" w:sz="0" w:space="0" w:color="auto"/>
                <w:right w:val="none" w:sz="0" w:space="0" w:color="auto"/>
              </w:divBdr>
            </w:div>
            <w:div w:id="1279991222">
              <w:marLeft w:val="0"/>
              <w:marRight w:val="0"/>
              <w:marTop w:val="0"/>
              <w:marBottom w:val="0"/>
              <w:divBdr>
                <w:top w:val="none" w:sz="0" w:space="0" w:color="auto"/>
                <w:left w:val="none" w:sz="0" w:space="0" w:color="auto"/>
                <w:bottom w:val="none" w:sz="0" w:space="0" w:color="auto"/>
                <w:right w:val="none" w:sz="0" w:space="0" w:color="auto"/>
              </w:divBdr>
            </w:div>
            <w:div w:id="1617371424">
              <w:marLeft w:val="0"/>
              <w:marRight w:val="0"/>
              <w:marTop w:val="0"/>
              <w:marBottom w:val="0"/>
              <w:divBdr>
                <w:top w:val="none" w:sz="0" w:space="0" w:color="auto"/>
                <w:left w:val="none" w:sz="0" w:space="0" w:color="auto"/>
                <w:bottom w:val="none" w:sz="0" w:space="0" w:color="auto"/>
                <w:right w:val="none" w:sz="0" w:space="0" w:color="auto"/>
              </w:divBdr>
            </w:div>
            <w:div w:id="1441951516">
              <w:marLeft w:val="0"/>
              <w:marRight w:val="0"/>
              <w:marTop w:val="0"/>
              <w:marBottom w:val="0"/>
              <w:divBdr>
                <w:top w:val="none" w:sz="0" w:space="0" w:color="auto"/>
                <w:left w:val="none" w:sz="0" w:space="0" w:color="auto"/>
                <w:bottom w:val="none" w:sz="0" w:space="0" w:color="auto"/>
                <w:right w:val="none" w:sz="0" w:space="0" w:color="auto"/>
              </w:divBdr>
            </w:div>
            <w:div w:id="936526747">
              <w:marLeft w:val="0"/>
              <w:marRight w:val="0"/>
              <w:marTop w:val="0"/>
              <w:marBottom w:val="0"/>
              <w:divBdr>
                <w:top w:val="none" w:sz="0" w:space="0" w:color="auto"/>
                <w:left w:val="none" w:sz="0" w:space="0" w:color="auto"/>
                <w:bottom w:val="none" w:sz="0" w:space="0" w:color="auto"/>
                <w:right w:val="none" w:sz="0" w:space="0" w:color="auto"/>
              </w:divBdr>
            </w:div>
            <w:div w:id="1052458635">
              <w:marLeft w:val="0"/>
              <w:marRight w:val="0"/>
              <w:marTop w:val="0"/>
              <w:marBottom w:val="0"/>
              <w:divBdr>
                <w:top w:val="none" w:sz="0" w:space="0" w:color="auto"/>
                <w:left w:val="none" w:sz="0" w:space="0" w:color="auto"/>
                <w:bottom w:val="none" w:sz="0" w:space="0" w:color="auto"/>
                <w:right w:val="none" w:sz="0" w:space="0" w:color="auto"/>
              </w:divBdr>
            </w:div>
            <w:div w:id="31811856">
              <w:marLeft w:val="0"/>
              <w:marRight w:val="0"/>
              <w:marTop w:val="0"/>
              <w:marBottom w:val="0"/>
              <w:divBdr>
                <w:top w:val="none" w:sz="0" w:space="0" w:color="auto"/>
                <w:left w:val="none" w:sz="0" w:space="0" w:color="auto"/>
                <w:bottom w:val="none" w:sz="0" w:space="0" w:color="auto"/>
                <w:right w:val="none" w:sz="0" w:space="0" w:color="auto"/>
              </w:divBdr>
            </w:div>
            <w:div w:id="754254156">
              <w:marLeft w:val="0"/>
              <w:marRight w:val="0"/>
              <w:marTop w:val="0"/>
              <w:marBottom w:val="0"/>
              <w:divBdr>
                <w:top w:val="none" w:sz="0" w:space="0" w:color="auto"/>
                <w:left w:val="none" w:sz="0" w:space="0" w:color="auto"/>
                <w:bottom w:val="none" w:sz="0" w:space="0" w:color="auto"/>
                <w:right w:val="none" w:sz="0" w:space="0" w:color="auto"/>
              </w:divBdr>
            </w:div>
            <w:div w:id="1289895240">
              <w:marLeft w:val="0"/>
              <w:marRight w:val="0"/>
              <w:marTop w:val="0"/>
              <w:marBottom w:val="0"/>
              <w:divBdr>
                <w:top w:val="none" w:sz="0" w:space="0" w:color="auto"/>
                <w:left w:val="none" w:sz="0" w:space="0" w:color="auto"/>
                <w:bottom w:val="none" w:sz="0" w:space="0" w:color="auto"/>
                <w:right w:val="none" w:sz="0" w:space="0" w:color="auto"/>
              </w:divBdr>
            </w:div>
            <w:div w:id="76051218">
              <w:marLeft w:val="0"/>
              <w:marRight w:val="0"/>
              <w:marTop w:val="0"/>
              <w:marBottom w:val="0"/>
              <w:divBdr>
                <w:top w:val="none" w:sz="0" w:space="0" w:color="auto"/>
                <w:left w:val="none" w:sz="0" w:space="0" w:color="auto"/>
                <w:bottom w:val="none" w:sz="0" w:space="0" w:color="auto"/>
                <w:right w:val="none" w:sz="0" w:space="0" w:color="auto"/>
              </w:divBdr>
            </w:div>
            <w:div w:id="287973330">
              <w:marLeft w:val="0"/>
              <w:marRight w:val="0"/>
              <w:marTop w:val="0"/>
              <w:marBottom w:val="0"/>
              <w:divBdr>
                <w:top w:val="none" w:sz="0" w:space="0" w:color="auto"/>
                <w:left w:val="none" w:sz="0" w:space="0" w:color="auto"/>
                <w:bottom w:val="none" w:sz="0" w:space="0" w:color="auto"/>
                <w:right w:val="none" w:sz="0" w:space="0" w:color="auto"/>
              </w:divBdr>
            </w:div>
            <w:div w:id="1205826461">
              <w:marLeft w:val="0"/>
              <w:marRight w:val="0"/>
              <w:marTop w:val="0"/>
              <w:marBottom w:val="0"/>
              <w:divBdr>
                <w:top w:val="none" w:sz="0" w:space="0" w:color="auto"/>
                <w:left w:val="none" w:sz="0" w:space="0" w:color="auto"/>
                <w:bottom w:val="none" w:sz="0" w:space="0" w:color="auto"/>
                <w:right w:val="none" w:sz="0" w:space="0" w:color="auto"/>
              </w:divBdr>
            </w:div>
            <w:div w:id="111096842">
              <w:marLeft w:val="0"/>
              <w:marRight w:val="0"/>
              <w:marTop w:val="0"/>
              <w:marBottom w:val="0"/>
              <w:divBdr>
                <w:top w:val="none" w:sz="0" w:space="0" w:color="auto"/>
                <w:left w:val="none" w:sz="0" w:space="0" w:color="auto"/>
                <w:bottom w:val="none" w:sz="0" w:space="0" w:color="auto"/>
                <w:right w:val="none" w:sz="0" w:space="0" w:color="auto"/>
              </w:divBdr>
            </w:div>
            <w:div w:id="1927306850">
              <w:marLeft w:val="0"/>
              <w:marRight w:val="0"/>
              <w:marTop w:val="0"/>
              <w:marBottom w:val="0"/>
              <w:divBdr>
                <w:top w:val="none" w:sz="0" w:space="0" w:color="auto"/>
                <w:left w:val="none" w:sz="0" w:space="0" w:color="auto"/>
                <w:bottom w:val="none" w:sz="0" w:space="0" w:color="auto"/>
                <w:right w:val="none" w:sz="0" w:space="0" w:color="auto"/>
              </w:divBdr>
            </w:div>
            <w:div w:id="2008551091">
              <w:marLeft w:val="0"/>
              <w:marRight w:val="0"/>
              <w:marTop w:val="0"/>
              <w:marBottom w:val="0"/>
              <w:divBdr>
                <w:top w:val="none" w:sz="0" w:space="0" w:color="auto"/>
                <w:left w:val="none" w:sz="0" w:space="0" w:color="auto"/>
                <w:bottom w:val="none" w:sz="0" w:space="0" w:color="auto"/>
                <w:right w:val="none" w:sz="0" w:space="0" w:color="auto"/>
              </w:divBdr>
            </w:div>
            <w:div w:id="1788885921">
              <w:marLeft w:val="0"/>
              <w:marRight w:val="0"/>
              <w:marTop w:val="0"/>
              <w:marBottom w:val="0"/>
              <w:divBdr>
                <w:top w:val="none" w:sz="0" w:space="0" w:color="auto"/>
                <w:left w:val="none" w:sz="0" w:space="0" w:color="auto"/>
                <w:bottom w:val="none" w:sz="0" w:space="0" w:color="auto"/>
                <w:right w:val="none" w:sz="0" w:space="0" w:color="auto"/>
              </w:divBdr>
            </w:div>
            <w:div w:id="751197152">
              <w:marLeft w:val="0"/>
              <w:marRight w:val="0"/>
              <w:marTop w:val="0"/>
              <w:marBottom w:val="0"/>
              <w:divBdr>
                <w:top w:val="none" w:sz="0" w:space="0" w:color="auto"/>
                <w:left w:val="none" w:sz="0" w:space="0" w:color="auto"/>
                <w:bottom w:val="none" w:sz="0" w:space="0" w:color="auto"/>
                <w:right w:val="none" w:sz="0" w:space="0" w:color="auto"/>
              </w:divBdr>
            </w:div>
            <w:div w:id="1301688619">
              <w:marLeft w:val="0"/>
              <w:marRight w:val="0"/>
              <w:marTop w:val="0"/>
              <w:marBottom w:val="0"/>
              <w:divBdr>
                <w:top w:val="none" w:sz="0" w:space="0" w:color="auto"/>
                <w:left w:val="none" w:sz="0" w:space="0" w:color="auto"/>
                <w:bottom w:val="none" w:sz="0" w:space="0" w:color="auto"/>
                <w:right w:val="none" w:sz="0" w:space="0" w:color="auto"/>
              </w:divBdr>
            </w:div>
            <w:div w:id="1441875709">
              <w:marLeft w:val="0"/>
              <w:marRight w:val="0"/>
              <w:marTop w:val="0"/>
              <w:marBottom w:val="0"/>
              <w:divBdr>
                <w:top w:val="none" w:sz="0" w:space="0" w:color="auto"/>
                <w:left w:val="none" w:sz="0" w:space="0" w:color="auto"/>
                <w:bottom w:val="none" w:sz="0" w:space="0" w:color="auto"/>
                <w:right w:val="none" w:sz="0" w:space="0" w:color="auto"/>
              </w:divBdr>
            </w:div>
            <w:div w:id="170112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4507">
      <w:bodyDiv w:val="1"/>
      <w:marLeft w:val="0"/>
      <w:marRight w:val="0"/>
      <w:marTop w:val="0"/>
      <w:marBottom w:val="0"/>
      <w:divBdr>
        <w:top w:val="none" w:sz="0" w:space="0" w:color="auto"/>
        <w:left w:val="none" w:sz="0" w:space="0" w:color="auto"/>
        <w:bottom w:val="none" w:sz="0" w:space="0" w:color="auto"/>
        <w:right w:val="none" w:sz="0" w:space="0" w:color="auto"/>
      </w:divBdr>
      <w:divsChild>
        <w:div w:id="1622107784">
          <w:marLeft w:val="0"/>
          <w:marRight w:val="0"/>
          <w:marTop w:val="0"/>
          <w:marBottom w:val="0"/>
          <w:divBdr>
            <w:top w:val="none" w:sz="0" w:space="0" w:color="auto"/>
            <w:left w:val="none" w:sz="0" w:space="0" w:color="auto"/>
            <w:bottom w:val="none" w:sz="0" w:space="0" w:color="auto"/>
            <w:right w:val="none" w:sz="0" w:space="0" w:color="auto"/>
          </w:divBdr>
        </w:div>
      </w:divsChild>
    </w:div>
    <w:div w:id="456994611">
      <w:bodyDiv w:val="1"/>
      <w:marLeft w:val="0"/>
      <w:marRight w:val="0"/>
      <w:marTop w:val="0"/>
      <w:marBottom w:val="0"/>
      <w:divBdr>
        <w:top w:val="none" w:sz="0" w:space="0" w:color="auto"/>
        <w:left w:val="none" w:sz="0" w:space="0" w:color="auto"/>
        <w:bottom w:val="none" w:sz="0" w:space="0" w:color="auto"/>
        <w:right w:val="none" w:sz="0" w:space="0" w:color="auto"/>
      </w:divBdr>
      <w:divsChild>
        <w:div w:id="1481965629">
          <w:marLeft w:val="0"/>
          <w:marRight w:val="0"/>
          <w:marTop w:val="0"/>
          <w:marBottom w:val="0"/>
          <w:divBdr>
            <w:top w:val="none" w:sz="0" w:space="0" w:color="auto"/>
            <w:left w:val="none" w:sz="0" w:space="0" w:color="auto"/>
            <w:bottom w:val="none" w:sz="0" w:space="0" w:color="auto"/>
            <w:right w:val="none" w:sz="0" w:space="0" w:color="auto"/>
          </w:divBdr>
        </w:div>
        <w:div w:id="530799253">
          <w:marLeft w:val="0"/>
          <w:marRight w:val="0"/>
          <w:marTop w:val="0"/>
          <w:marBottom w:val="0"/>
          <w:divBdr>
            <w:top w:val="none" w:sz="0" w:space="0" w:color="auto"/>
            <w:left w:val="none" w:sz="0" w:space="0" w:color="auto"/>
            <w:bottom w:val="none" w:sz="0" w:space="0" w:color="auto"/>
            <w:right w:val="none" w:sz="0" w:space="0" w:color="auto"/>
          </w:divBdr>
        </w:div>
        <w:div w:id="890575478">
          <w:marLeft w:val="0"/>
          <w:marRight w:val="0"/>
          <w:marTop w:val="0"/>
          <w:marBottom w:val="0"/>
          <w:divBdr>
            <w:top w:val="none" w:sz="0" w:space="0" w:color="auto"/>
            <w:left w:val="none" w:sz="0" w:space="0" w:color="auto"/>
            <w:bottom w:val="none" w:sz="0" w:space="0" w:color="auto"/>
            <w:right w:val="none" w:sz="0" w:space="0" w:color="auto"/>
          </w:divBdr>
        </w:div>
        <w:div w:id="797259639">
          <w:marLeft w:val="0"/>
          <w:marRight w:val="0"/>
          <w:marTop w:val="0"/>
          <w:marBottom w:val="0"/>
          <w:divBdr>
            <w:top w:val="none" w:sz="0" w:space="0" w:color="auto"/>
            <w:left w:val="none" w:sz="0" w:space="0" w:color="auto"/>
            <w:bottom w:val="none" w:sz="0" w:space="0" w:color="auto"/>
            <w:right w:val="none" w:sz="0" w:space="0" w:color="auto"/>
          </w:divBdr>
        </w:div>
        <w:div w:id="1528176819">
          <w:marLeft w:val="0"/>
          <w:marRight w:val="0"/>
          <w:marTop w:val="0"/>
          <w:marBottom w:val="0"/>
          <w:divBdr>
            <w:top w:val="none" w:sz="0" w:space="0" w:color="auto"/>
            <w:left w:val="none" w:sz="0" w:space="0" w:color="auto"/>
            <w:bottom w:val="none" w:sz="0" w:space="0" w:color="auto"/>
            <w:right w:val="none" w:sz="0" w:space="0" w:color="auto"/>
          </w:divBdr>
        </w:div>
        <w:div w:id="1930119591">
          <w:marLeft w:val="0"/>
          <w:marRight w:val="0"/>
          <w:marTop w:val="0"/>
          <w:marBottom w:val="0"/>
          <w:divBdr>
            <w:top w:val="none" w:sz="0" w:space="0" w:color="auto"/>
            <w:left w:val="none" w:sz="0" w:space="0" w:color="auto"/>
            <w:bottom w:val="none" w:sz="0" w:space="0" w:color="auto"/>
            <w:right w:val="none" w:sz="0" w:space="0" w:color="auto"/>
          </w:divBdr>
        </w:div>
        <w:div w:id="424229015">
          <w:marLeft w:val="0"/>
          <w:marRight w:val="0"/>
          <w:marTop w:val="0"/>
          <w:marBottom w:val="0"/>
          <w:divBdr>
            <w:top w:val="none" w:sz="0" w:space="0" w:color="auto"/>
            <w:left w:val="none" w:sz="0" w:space="0" w:color="auto"/>
            <w:bottom w:val="none" w:sz="0" w:space="0" w:color="auto"/>
            <w:right w:val="none" w:sz="0" w:space="0" w:color="auto"/>
          </w:divBdr>
        </w:div>
        <w:div w:id="482043819">
          <w:marLeft w:val="0"/>
          <w:marRight w:val="0"/>
          <w:marTop w:val="0"/>
          <w:marBottom w:val="0"/>
          <w:divBdr>
            <w:top w:val="none" w:sz="0" w:space="0" w:color="auto"/>
            <w:left w:val="none" w:sz="0" w:space="0" w:color="auto"/>
            <w:bottom w:val="none" w:sz="0" w:space="0" w:color="auto"/>
            <w:right w:val="none" w:sz="0" w:space="0" w:color="auto"/>
          </w:divBdr>
        </w:div>
        <w:div w:id="729840317">
          <w:marLeft w:val="0"/>
          <w:marRight w:val="0"/>
          <w:marTop w:val="0"/>
          <w:marBottom w:val="0"/>
          <w:divBdr>
            <w:top w:val="none" w:sz="0" w:space="0" w:color="auto"/>
            <w:left w:val="none" w:sz="0" w:space="0" w:color="auto"/>
            <w:bottom w:val="none" w:sz="0" w:space="0" w:color="auto"/>
            <w:right w:val="none" w:sz="0" w:space="0" w:color="auto"/>
          </w:divBdr>
        </w:div>
        <w:div w:id="1092631274">
          <w:marLeft w:val="0"/>
          <w:marRight w:val="0"/>
          <w:marTop w:val="0"/>
          <w:marBottom w:val="0"/>
          <w:divBdr>
            <w:top w:val="none" w:sz="0" w:space="0" w:color="auto"/>
            <w:left w:val="none" w:sz="0" w:space="0" w:color="auto"/>
            <w:bottom w:val="none" w:sz="0" w:space="0" w:color="auto"/>
            <w:right w:val="none" w:sz="0" w:space="0" w:color="auto"/>
          </w:divBdr>
        </w:div>
        <w:div w:id="762918157">
          <w:marLeft w:val="0"/>
          <w:marRight w:val="0"/>
          <w:marTop w:val="0"/>
          <w:marBottom w:val="0"/>
          <w:divBdr>
            <w:top w:val="none" w:sz="0" w:space="0" w:color="auto"/>
            <w:left w:val="none" w:sz="0" w:space="0" w:color="auto"/>
            <w:bottom w:val="none" w:sz="0" w:space="0" w:color="auto"/>
            <w:right w:val="none" w:sz="0" w:space="0" w:color="auto"/>
          </w:divBdr>
        </w:div>
        <w:div w:id="1429233886">
          <w:marLeft w:val="0"/>
          <w:marRight w:val="0"/>
          <w:marTop w:val="0"/>
          <w:marBottom w:val="0"/>
          <w:divBdr>
            <w:top w:val="none" w:sz="0" w:space="0" w:color="auto"/>
            <w:left w:val="none" w:sz="0" w:space="0" w:color="auto"/>
            <w:bottom w:val="none" w:sz="0" w:space="0" w:color="auto"/>
            <w:right w:val="none" w:sz="0" w:space="0" w:color="auto"/>
          </w:divBdr>
        </w:div>
        <w:div w:id="1288704720">
          <w:marLeft w:val="0"/>
          <w:marRight w:val="0"/>
          <w:marTop w:val="0"/>
          <w:marBottom w:val="0"/>
          <w:divBdr>
            <w:top w:val="none" w:sz="0" w:space="0" w:color="auto"/>
            <w:left w:val="none" w:sz="0" w:space="0" w:color="auto"/>
            <w:bottom w:val="none" w:sz="0" w:space="0" w:color="auto"/>
            <w:right w:val="none" w:sz="0" w:space="0" w:color="auto"/>
          </w:divBdr>
        </w:div>
        <w:div w:id="807435708">
          <w:marLeft w:val="0"/>
          <w:marRight w:val="0"/>
          <w:marTop w:val="0"/>
          <w:marBottom w:val="0"/>
          <w:divBdr>
            <w:top w:val="none" w:sz="0" w:space="0" w:color="auto"/>
            <w:left w:val="none" w:sz="0" w:space="0" w:color="auto"/>
            <w:bottom w:val="none" w:sz="0" w:space="0" w:color="auto"/>
            <w:right w:val="none" w:sz="0" w:space="0" w:color="auto"/>
          </w:divBdr>
        </w:div>
        <w:div w:id="1186675271">
          <w:marLeft w:val="0"/>
          <w:marRight w:val="0"/>
          <w:marTop w:val="0"/>
          <w:marBottom w:val="0"/>
          <w:divBdr>
            <w:top w:val="none" w:sz="0" w:space="0" w:color="auto"/>
            <w:left w:val="none" w:sz="0" w:space="0" w:color="auto"/>
            <w:bottom w:val="none" w:sz="0" w:space="0" w:color="auto"/>
            <w:right w:val="none" w:sz="0" w:space="0" w:color="auto"/>
          </w:divBdr>
        </w:div>
        <w:div w:id="1412266606">
          <w:marLeft w:val="0"/>
          <w:marRight w:val="0"/>
          <w:marTop w:val="0"/>
          <w:marBottom w:val="0"/>
          <w:divBdr>
            <w:top w:val="none" w:sz="0" w:space="0" w:color="auto"/>
            <w:left w:val="none" w:sz="0" w:space="0" w:color="auto"/>
            <w:bottom w:val="none" w:sz="0" w:space="0" w:color="auto"/>
            <w:right w:val="none" w:sz="0" w:space="0" w:color="auto"/>
          </w:divBdr>
        </w:div>
        <w:div w:id="1863275421">
          <w:marLeft w:val="0"/>
          <w:marRight w:val="0"/>
          <w:marTop w:val="0"/>
          <w:marBottom w:val="0"/>
          <w:divBdr>
            <w:top w:val="none" w:sz="0" w:space="0" w:color="auto"/>
            <w:left w:val="none" w:sz="0" w:space="0" w:color="auto"/>
            <w:bottom w:val="none" w:sz="0" w:space="0" w:color="auto"/>
            <w:right w:val="none" w:sz="0" w:space="0" w:color="auto"/>
          </w:divBdr>
        </w:div>
        <w:div w:id="1182626367">
          <w:marLeft w:val="0"/>
          <w:marRight w:val="0"/>
          <w:marTop w:val="0"/>
          <w:marBottom w:val="0"/>
          <w:divBdr>
            <w:top w:val="none" w:sz="0" w:space="0" w:color="auto"/>
            <w:left w:val="none" w:sz="0" w:space="0" w:color="auto"/>
            <w:bottom w:val="none" w:sz="0" w:space="0" w:color="auto"/>
            <w:right w:val="none" w:sz="0" w:space="0" w:color="auto"/>
          </w:divBdr>
        </w:div>
        <w:div w:id="371617096">
          <w:marLeft w:val="0"/>
          <w:marRight w:val="0"/>
          <w:marTop w:val="0"/>
          <w:marBottom w:val="0"/>
          <w:divBdr>
            <w:top w:val="none" w:sz="0" w:space="0" w:color="auto"/>
            <w:left w:val="none" w:sz="0" w:space="0" w:color="auto"/>
            <w:bottom w:val="none" w:sz="0" w:space="0" w:color="auto"/>
            <w:right w:val="none" w:sz="0" w:space="0" w:color="auto"/>
          </w:divBdr>
        </w:div>
      </w:divsChild>
    </w:div>
    <w:div w:id="502471101">
      <w:bodyDiv w:val="1"/>
      <w:marLeft w:val="0"/>
      <w:marRight w:val="0"/>
      <w:marTop w:val="0"/>
      <w:marBottom w:val="0"/>
      <w:divBdr>
        <w:top w:val="none" w:sz="0" w:space="0" w:color="auto"/>
        <w:left w:val="none" w:sz="0" w:space="0" w:color="auto"/>
        <w:bottom w:val="none" w:sz="0" w:space="0" w:color="auto"/>
        <w:right w:val="none" w:sz="0" w:space="0" w:color="auto"/>
      </w:divBdr>
      <w:divsChild>
        <w:div w:id="628124421">
          <w:marLeft w:val="0"/>
          <w:marRight w:val="0"/>
          <w:marTop w:val="0"/>
          <w:marBottom w:val="0"/>
          <w:divBdr>
            <w:top w:val="none" w:sz="0" w:space="0" w:color="auto"/>
            <w:left w:val="none" w:sz="0" w:space="0" w:color="auto"/>
            <w:bottom w:val="none" w:sz="0" w:space="0" w:color="auto"/>
            <w:right w:val="none" w:sz="0" w:space="0" w:color="auto"/>
          </w:divBdr>
        </w:div>
        <w:div w:id="1085221834">
          <w:marLeft w:val="0"/>
          <w:marRight w:val="0"/>
          <w:marTop w:val="0"/>
          <w:marBottom w:val="0"/>
          <w:divBdr>
            <w:top w:val="none" w:sz="0" w:space="0" w:color="auto"/>
            <w:left w:val="none" w:sz="0" w:space="0" w:color="auto"/>
            <w:bottom w:val="none" w:sz="0" w:space="0" w:color="auto"/>
            <w:right w:val="none" w:sz="0" w:space="0" w:color="auto"/>
          </w:divBdr>
        </w:div>
        <w:div w:id="125121121">
          <w:marLeft w:val="0"/>
          <w:marRight w:val="0"/>
          <w:marTop w:val="0"/>
          <w:marBottom w:val="0"/>
          <w:divBdr>
            <w:top w:val="none" w:sz="0" w:space="0" w:color="auto"/>
            <w:left w:val="none" w:sz="0" w:space="0" w:color="auto"/>
            <w:bottom w:val="none" w:sz="0" w:space="0" w:color="auto"/>
            <w:right w:val="none" w:sz="0" w:space="0" w:color="auto"/>
          </w:divBdr>
        </w:div>
        <w:div w:id="1230725927">
          <w:marLeft w:val="0"/>
          <w:marRight w:val="0"/>
          <w:marTop w:val="0"/>
          <w:marBottom w:val="0"/>
          <w:divBdr>
            <w:top w:val="none" w:sz="0" w:space="0" w:color="auto"/>
            <w:left w:val="none" w:sz="0" w:space="0" w:color="auto"/>
            <w:bottom w:val="none" w:sz="0" w:space="0" w:color="auto"/>
            <w:right w:val="none" w:sz="0" w:space="0" w:color="auto"/>
          </w:divBdr>
        </w:div>
        <w:div w:id="2089770938">
          <w:marLeft w:val="0"/>
          <w:marRight w:val="0"/>
          <w:marTop w:val="0"/>
          <w:marBottom w:val="0"/>
          <w:divBdr>
            <w:top w:val="none" w:sz="0" w:space="0" w:color="auto"/>
            <w:left w:val="none" w:sz="0" w:space="0" w:color="auto"/>
            <w:bottom w:val="none" w:sz="0" w:space="0" w:color="auto"/>
            <w:right w:val="none" w:sz="0" w:space="0" w:color="auto"/>
          </w:divBdr>
        </w:div>
        <w:div w:id="1996689632">
          <w:marLeft w:val="0"/>
          <w:marRight w:val="0"/>
          <w:marTop w:val="0"/>
          <w:marBottom w:val="0"/>
          <w:divBdr>
            <w:top w:val="none" w:sz="0" w:space="0" w:color="auto"/>
            <w:left w:val="none" w:sz="0" w:space="0" w:color="auto"/>
            <w:bottom w:val="none" w:sz="0" w:space="0" w:color="auto"/>
            <w:right w:val="none" w:sz="0" w:space="0" w:color="auto"/>
          </w:divBdr>
        </w:div>
        <w:div w:id="1778257716">
          <w:marLeft w:val="0"/>
          <w:marRight w:val="0"/>
          <w:marTop w:val="0"/>
          <w:marBottom w:val="0"/>
          <w:divBdr>
            <w:top w:val="none" w:sz="0" w:space="0" w:color="auto"/>
            <w:left w:val="none" w:sz="0" w:space="0" w:color="auto"/>
            <w:bottom w:val="none" w:sz="0" w:space="0" w:color="auto"/>
            <w:right w:val="none" w:sz="0" w:space="0" w:color="auto"/>
          </w:divBdr>
        </w:div>
        <w:div w:id="1013261224">
          <w:marLeft w:val="0"/>
          <w:marRight w:val="0"/>
          <w:marTop w:val="0"/>
          <w:marBottom w:val="0"/>
          <w:divBdr>
            <w:top w:val="none" w:sz="0" w:space="0" w:color="auto"/>
            <w:left w:val="none" w:sz="0" w:space="0" w:color="auto"/>
            <w:bottom w:val="none" w:sz="0" w:space="0" w:color="auto"/>
            <w:right w:val="none" w:sz="0" w:space="0" w:color="auto"/>
          </w:divBdr>
        </w:div>
        <w:div w:id="158814907">
          <w:marLeft w:val="0"/>
          <w:marRight w:val="0"/>
          <w:marTop w:val="0"/>
          <w:marBottom w:val="0"/>
          <w:divBdr>
            <w:top w:val="none" w:sz="0" w:space="0" w:color="auto"/>
            <w:left w:val="none" w:sz="0" w:space="0" w:color="auto"/>
            <w:bottom w:val="none" w:sz="0" w:space="0" w:color="auto"/>
            <w:right w:val="none" w:sz="0" w:space="0" w:color="auto"/>
          </w:divBdr>
        </w:div>
        <w:div w:id="28579171">
          <w:marLeft w:val="0"/>
          <w:marRight w:val="0"/>
          <w:marTop w:val="0"/>
          <w:marBottom w:val="0"/>
          <w:divBdr>
            <w:top w:val="none" w:sz="0" w:space="0" w:color="auto"/>
            <w:left w:val="none" w:sz="0" w:space="0" w:color="auto"/>
            <w:bottom w:val="none" w:sz="0" w:space="0" w:color="auto"/>
            <w:right w:val="none" w:sz="0" w:space="0" w:color="auto"/>
          </w:divBdr>
        </w:div>
        <w:div w:id="2035841314">
          <w:marLeft w:val="0"/>
          <w:marRight w:val="0"/>
          <w:marTop w:val="0"/>
          <w:marBottom w:val="0"/>
          <w:divBdr>
            <w:top w:val="none" w:sz="0" w:space="0" w:color="auto"/>
            <w:left w:val="none" w:sz="0" w:space="0" w:color="auto"/>
            <w:bottom w:val="none" w:sz="0" w:space="0" w:color="auto"/>
            <w:right w:val="none" w:sz="0" w:space="0" w:color="auto"/>
          </w:divBdr>
        </w:div>
        <w:div w:id="690449763">
          <w:marLeft w:val="0"/>
          <w:marRight w:val="0"/>
          <w:marTop w:val="0"/>
          <w:marBottom w:val="0"/>
          <w:divBdr>
            <w:top w:val="none" w:sz="0" w:space="0" w:color="auto"/>
            <w:left w:val="none" w:sz="0" w:space="0" w:color="auto"/>
            <w:bottom w:val="none" w:sz="0" w:space="0" w:color="auto"/>
            <w:right w:val="none" w:sz="0" w:space="0" w:color="auto"/>
          </w:divBdr>
        </w:div>
      </w:divsChild>
    </w:div>
    <w:div w:id="506867086">
      <w:bodyDiv w:val="1"/>
      <w:marLeft w:val="0"/>
      <w:marRight w:val="0"/>
      <w:marTop w:val="0"/>
      <w:marBottom w:val="0"/>
      <w:divBdr>
        <w:top w:val="none" w:sz="0" w:space="0" w:color="auto"/>
        <w:left w:val="none" w:sz="0" w:space="0" w:color="auto"/>
        <w:bottom w:val="none" w:sz="0" w:space="0" w:color="auto"/>
        <w:right w:val="none" w:sz="0" w:space="0" w:color="auto"/>
      </w:divBdr>
      <w:divsChild>
        <w:div w:id="924731047">
          <w:marLeft w:val="0"/>
          <w:marRight w:val="0"/>
          <w:marTop w:val="0"/>
          <w:marBottom w:val="0"/>
          <w:divBdr>
            <w:top w:val="none" w:sz="0" w:space="0" w:color="auto"/>
            <w:left w:val="none" w:sz="0" w:space="0" w:color="auto"/>
            <w:bottom w:val="none" w:sz="0" w:space="0" w:color="auto"/>
            <w:right w:val="none" w:sz="0" w:space="0" w:color="auto"/>
          </w:divBdr>
        </w:div>
        <w:div w:id="518929990">
          <w:marLeft w:val="0"/>
          <w:marRight w:val="0"/>
          <w:marTop w:val="0"/>
          <w:marBottom w:val="0"/>
          <w:divBdr>
            <w:top w:val="none" w:sz="0" w:space="0" w:color="auto"/>
            <w:left w:val="none" w:sz="0" w:space="0" w:color="auto"/>
            <w:bottom w:val="none" w:sz="0" w:space="0" w:color="auto"/>
            <w:right w:val="none" w:sz="0" w:space="0" w:color="auto"/>
          </w:divBdr>
        </w:div>
      </w:divsChild>
    </w:div>
    <w:div w:id="524826065">
      <w:bodyDiv w:val="1"/>
      <w:marLeft w:val="0"/>
      <w:marRight w:val="0"/>
      <w:marTop w:val="0"/>
      <w:marBottom w:val="0"/>
      <w:divBdr>
        <w:top w:val="none" w:sz="0" w:space="0" w:color="auto"/>
        <w:left w:val="none" w:sz="0" w:space="0" w:color="auto"/>
        <w:bottom w:val="none" w:sz="0" w:space="0" w:color="auto"/>
        <w:right w:val="none" w:sz="0" w:space="0" w:color="auto"/>
      </w:divBdr>
    </w:div>
    <w:div w:id="529338022">
      <w:bodyDiv w:val="1"/>
      <w:marLeft w:val="0"/>
      <w:marRight w:val="0"/>
      <w:marTop w:val="0"/>
      <w:marBottom w:val="0"/>
      <w:divBdr>
        <w:top w:val="none" w:sz="0" w:space="0" w:color="auto"/>
        <w:left w:val="none" w:sz="0" w:space="0" w:color="auto"/>
        <w:bottom w:val="none" w:sz="0" w:space="0" w:color="auto"/>
        <w:right w:val="none" w:sz="0" w:space="0" w:color="auto"/>
      </w:divBdr>
      <w:divsChild>
        <w:div w:id="1472940074">
          <w:marLeft w:val="0"/>
          <w:marRight w:val="0"/>
          <w:marTop w:val="0"/>
          <w:marBottom w:val="0"/>
          <w:divBdr>
            <w:top w:val="none" w:sz="0" w:space="0" w:color="auto"/>
            <w:left w:val="none" w:sz="0" w:space="0" w:color="auto"/>
            <w:bottom w:val="none" w:sz="0" w:space="0" w:color="auto"/>
            <w:right w:val="none" w:sz="0" w:space="0" w:color="auto"/>
          </w:divBdr>
        </w:div>
        <w:div w:id="2113039935">
          <w:marLeft w:val="0"/>
          <w:marRight w:val="0"/>
          <w:marTop w:val="0"/>
          <w:marBottom w:val="0"/>
          <w:divBdr>
            <w:top w:val="none" w:sz="0" w:space="0" w:color="auto"/>
            <w:left w:val="none" w:sz="0" w:space="0" w:color="auto"/>
            <w:bottom w:val="none" w:sz="0" w:space="0" w:color="auto"/>
            <w:right w:val="none" w:sz="0" w:space="0" w:color="auto"/>
          </w:divBdr>
        </w:div>
        <w:div w:id="408892663">
          <w:marLeft w:val="0"/>
          <w:marRight w:val="0"/>
          <w:marTop w:val="0"/>
          <w:marBottom w:val="0"/>
          <w:divBdr>
            <w:top w:val="none" w:sz="0" w:space="0" w:color="auto"/>
            <w:left w:val="none" w:sz="0" w:space="0" w:color="auto"/>
            <w:bottom w:val="none" w:sz="0" w:space="0" w:color="auto"/>
            <w:right w:val="none" w:sz="0" w:space="0" w:color="auto"/>
          </w:divBdr>
        </w:div>
        <w:div w:id="1897622914">
          <w:marLeft w:val="0"/>
          <w:marRight w:val="0"/>
          <w:marTop w:val="0"/>
          <w:marBottom w:val="0"/>
          <w:divBdr>
            <w:top w:val="none" w:sz="0" w:space="0" w:color="auto"/>
            <w:left w:val="none" w:sz="0" w:space="0" w:color="auto"/>
            <w:bottom w:val="none" w:sz="0" w:space="0" w:color="auto"/>
            <w:right w:val="none" w:sz="0" w:space="0" w:color="auto"/>
          </w:divBdr>
        </w:div>
        <w:div w:id="968825773">
          <w:marLeft w:val="0"/>
          <w:marRight w:val="0"/>
          <w:marTop w:val="0"/>
          <w:marBottom w:val="0"/>
          <w:divBdr>
            <w:top w:val="none" w:sz="0" w:space="0" w:color="auto"/>
            <w:left w:val="none" w:sz="0" w:space="0" w:color="auto"/>
            <w:bottom w:val="none" w:sz="0" w:space="0" w:color="auto"/>
            <w:right w:val="none" w:sz="0" w:space="0" w:color="auto"/>
          </w:divBdr>
        </w:div>
        <w:div w:id="1268275668">
          <w:marLeft w:val="0"/>
          <w:marRight w:val="0"/>
          <w:marTop w:val="0"/>
          <w:marBottom w:val="0"/>
          <w:divBdr>
            <w:top w:val="none" w:sz="0" w:space="0" w:color="auto"/>
            <w:left w:val="none" w:sz="0" w:space="0" w:color="auto"/>
            <w:bottom w:val="none" w:sz="0" w:space="0" w:color="auto"/>
            <w:right w:val="none" w:sz="0" w:space="0" w:color="auto"/>
          </w:divBdr>
        </w:div>
        <w:div w:id="873348462">
          <w:marLeft w:val="0"/>
          <w:marRight w:val="0"/>
          <w:marTop w:val="0"/>
          <w:marBottom w:val="0"/>
          <w:divBdr>
            <w:top w:val="none" w:sz="0" w:space="0" w:color="auto"/>
            <w:left w:val="none" w:sz="0" w:space="0" w:color="auto"/>
            <w:bottom w:val="none" w:sz="0" w:space="0" w:color="auto"/>
            <w:right w:val="none" w:sz="0" w:space="0" w:color="auto"/>
          </w:divBdr>
        </w:div>
        <w:div w:id="811871563">
          <w:marLeft w:val="0"/>
          <w:marRight w:val="0"/>
          <w:marTop w:val="0"/>
          <w:marBottom w:val="0"/>
          <w:divBdr>
            <w:top w:val="none" w:sz="0" w:space="0" w:color="auto"/>
            <w:left w:val="none" w:sz="0" w:space="0" w:color="auto"/>
            <w:bottom w:val="none" w:sz="0" w:space="0" w:color="auto"/>
            <w:right w:val="none" w:sz="0" w:space="0" w:color="auto"/>
          </w:divBdr>
        </w:div>
      </w:divsChild>
    </w:div>
    <w:div w:id="552430070">
      <w:bodyDiv w:val="1"/>
      <w:marLeft w:val="0"/>
      <w:marRight w:val="0"/>
      <w:marTop w:val="0"/>
      <w:marBottom w:val="0"/>
      <w:divBdr>
        <w:top w:val="none" w:sz="0" w:space="0" w:color="auto"/>
        <w:left w:val="none" w:sz="0" w:space="0" w:color="auto"/>
        <w:bottom w:val="none" w:sz="0" w:space="0" w:color="auto"/>
        <w:right w:val="none" w:sz="0" w:space="0" w:color="auto"/>
      </w:divBdr>
      <w:divsChild>
        <w:div w:id="1658260400">
          <w:marLeft w:val="0"/>
          <w:marRight w:val="0"/>
          <w:marTop w:val="0"/>
          <w:marBottom w:val="0"/>
          <w:divBdr>
            <w:top w:val="none" w:sz="0" w:space="0" w:color="auto"/>
            <w:left w:val="none" w:sz="0" w:space="0" w:color="auto"/>
            <w:bottom w:val="none" w:sz="0" w:space="0" w:color="auto"/>
            <w:right w:val="none" w:sz="0" w:space="0" w:color="auto"/>
          </w:divBdr>
        </w:div>
        <w:div w:id="1949775439">
          <w:marLeft w:val="0"/>
          <w:marRight w:val="0"/>
          <w:marTop w:val="0"/>
          <w:marBottom w:val="0"/>
          <w:divBdr>
            <w:top w:val="none" w:sz="0" w:space="0" w:color="auto"/>
            <w:left w:val="none" w:sz="0" w:space="0" w:color="auto"/>
            <w:bottom w:val="none" w:sz="0" w:space="0" w:color="auto"/>
            <w:right w:val="none" w:sz="0" w:space="0" w:color="auto"/>
          </w:divBdr>
        </w:div>
        <w:div w:id="59599853">
          <w:marLeft w:val="0"/>
          <w:marRight w:val="0"/>
          <w:marTop w:val="0"/>
          <w:marBottom w:val="0"/>
          <w:divBdr>
            <w:top w:val="none" w:sz="0" w:space="0" w:color="auto"/>
            <w:left w:val="none" w:sz="0" w:space="0" w:color="auto"/>
            <w:bottom w:val="none" w:sz="0" w:space="0" w:color="auto"/>
            <w:right w:val="none" w:sz="0" w:space="0" w:color="auto"/>
          </w:divBdr>
        </w:div>
        <w:div w:id="2140223665">
          <w:marLeft w:val="0"/>
          <w:marRight w:val="0"/>
          <w:marTop w:val="0"/>
          <w:marBottom w:val="0"/>
          <w:divBdr>
            <w:top w:val="none" w:sz="0" w:space="0" w:color="auto"/>
            <w:left w:val="none" w:sz="0" w:space="0" w:color="auto"/>
            <w:bottom w:val="none" w:sz="0" w:space="0" w:color="auto"/>
            <w:right w:val="none" w:sz="0" w:space="0" w:color="auto"/>
          </w:divBdr>
        </w:div>
        <w:div w:id="16545146">
          <w:marLeft w:val="0"/>
          <w:marRight w:val="0"/>
          <w:marTop w:val="0"/>
          <w:marBottom w:val="0"/>
          <w:divBdr>
            <w:top w:val="none" w:sz="0" w:space="0" w:color="auto"/>
            <w:left w:val="none" w:sz="0" w:space="0" w:color="auto"/>
            <w:bottom w:val="none" w:sz="0" w:space="0" w:color="auto"/>
            <w:right w:val="none" w:sz="0" w:space="0" w:color="auto"/>
          </w:divBdr>
        </w:div>
        <w:div w:id="1676610863">
          <w:marLeft w:val="0"/>
          <w:marRight w:val="0"/>
          <w:marTop w:val="0"/>
          <w:marBottom w:val="0"/>
          <w:divBdr>
            <w:top w:val="none" w:sz="0" w:space="0" w:color="auto"/>
            <w:left w:val="none" w:sz="0" w:space="0" w:color="auto"/>
            <w:bottom w:val="none" w:sz="0" w:space="0" w:color="auto"/>
            <w:right w:val="none" w:sz="0" w:space="0" w:color="auto"/>
          </w:divBdr>
        </w:div>
        <w:div w:id="1477576151">
          <w:marLeft w:val="0"/>
          <w:marRight w:val="0"/>
          <w:marTop w:val="0"/>
          <w:marBottom w:val="0"/>
          <w:divBdr>
            <w:top w:val="none" w:sz="0" w:space="0" w:color="auto"/>
            <w:left w:val="none" w:sz="0" w:space="0" w:color="auto"/>
            <w:bottom w:val="none" w:sz="0" w:space="0" w:color="auto"/>
            <w:right w:val="none" w:sz="0" w:space="0" w:color="auto"/>
          </w:divBdr>
        </w:div>
        <w:div w:id="281427915">
          <w:marLeft w:val="0"/>
          <w:marRight w:val="0"/>
          <w:marTop w:val="0"/>
          <w:marBottom w:val="0"/>
          <w:divBdr>
            <w:top w:val="none" w:sz="0" w:space="0" w:color="auto"/>
            <w:left w:val="none" w:sz="0" w:space="0" w:color="auto"/>
            <w:bottom w:val="none" w:sz="0" w:space="0" w:color="auto"/>
            <w:right w:val="none" w:sz="0" w:space="0" w:color="auto"/>
          </w:divBdr>
        </w:div>
        <w:div w:id="1479221194">
          <w:marLeft w:val="0"/>
          <w:marRight w:val="0"/>
          <w:marTop w:val="0"/>
          <w:marBottom w:val="0"/>
          <w:divBdr>
            <w:top w:val="none" w:sz="0" w:space="0" w:color="auto"/>
            <w:left w:val="none" w:sz="0" w:space="0" w:color="auto"/>
            <w:bottom w:val="none" w:sz="0" w:space="0" w:color="auto"/>
            <w:right w:val="none" w:sz="0" w:space="0" w:color="auto"/>
          </w:divBdr>
        </w:div>
      </w:divsChild>
    </w:div>
    <w:div w:id="553084070">
      <w:bodyDiv w:val="1"/>
      <w:marLeft w:val="0"/>
      <w:marRight w:val="0"/>
      <w:marTop w:val="0"/>
      <w:marBottom w:val="0"/>
      <w:divBdr>
        <w:top w:val="none" w:sz="0" w:space="0" w:color="auto"/>
        <w:left w:val="none" w:sz="0" w:space="0" w:color="auto"/>
        <w:bottom w:val="none" w:sz="0" w:space="0" w:color="auto"/>
        <w:right w:val="none" w:sz="0" w:space="0" w:color="auto"/>
      </w:divBdr>
      <w:divsChild>
        <w:div w:id="1736392890">
          <w:marLeft w:val="0"/>
          <w:marRight w:val="0"/>
          <w:marTop w:val="0"/>
          <w:marBottom w:val="0"/>
          <w:divBdr>
            <w:top w:val="none" w:sz="0" w:space="0" w:color="auto"/>
            <w:left w:val="none" w:sz="0" w:space="0" w:color="auto"/>
            <w:bottom w:val="none" w:sz="0" w:space="0" w:color="auto"/>
            <w:right w:val="none" w:sz="0" w:space="0" w:color="auto"/>
          </w:divBdr>
        </w:div>
        <w:div w:id="934169965">
          <w:marLeft w:val="0"/>
          <w:marRight w:val="0"/>
          <w:marTop w:val="0"/>
          <w:marBottom w:val="0"/>
          <w:divBdr>
            <w:top w:val="none" w:sz="0" w:space="0" w:color="auto"/>
            <w:left w:val="none" w:sz="0" w:space="0" w:color="auto"/>
            <w:bottom w:val="none" w:sz="0" w:space="0" w:color="auto"/>
            <w:right w:val="none" w:sz="0" w:space="0" w:color="auto"/>
          </w:divBdr>
        </w:div>
        <w:div w:id="1714694351">
          <w:marLeft w:val="0"/>
          <w:marRight w:val="0"/>
          <w:marTop w:val="0"/>
          <w:marBottom w:val="0"/>
          <w:divBdr>
            <w:top w:val="none" w:sz="0" w:space="0" w:color="auto"/>
            <w:left w:val="none" w:sz="0" w:space="0" w:color="auto"/>
            <w:bottom w:val="none" w:sz="0" w:space="0" w:color="auto"/>
            <w:right w:val="none" w:sz="0" w:space="0" w:color="auto"/>
          </w:divBdr>
        </w:div>
        <w:div w:id="393546971">
          <w:marLeft w:val="0"/>
          <w:marRight w:val="0"/>
          <w:marTop w:val="0"/>
          <w:marBottom w:val="0"/>
          <w:divBdr>
            <w:top w:val="none" w:sz="0" w:space="0" w:color="auto"/>
            <w:left w:val="none" w:sz="0" w:space="0" w:color="auto"/>
            <w:bottom w:val="none" w:sz="0" w:space="0" w:color="auto"/>
            <w:right w:val="none" w:sz="0" w:space="0" w:color="auto"/>
          </w:divBdr>
        </w:div>
        <w:div w:id="1072308898">
          <w:marLeft w:val="0"/>
          <w:marRight w:val="0"/>
          <w:marTop w:val="0"/>
          <w:marBottom w:val="0"/>
          <w:divBdr>
            <w:top w:val="none" w:sz="0" w:space="0" w:color="auto"/>
            <w:left w:val="none" w:sz="0" w:space="0" w:color="auto"/>
            <w:bottom w:val="none" w:sz="0" w:space="0" w:color="auto"/>
            <w:right w:val="none" w:sz="0" w:space="0" w:color="auto"/>
          </w:divBdr>
        </w:div>
      </w:divsChild>
    </w:div>
    <w:div w:id="605768303">
      <w:bodyDiv w:val="1"/>
      <w:marLeft w:val="0"/>
      <w:marRight w:val="0"/>
      <w:marTop w:val="0"/>
      <w:marBottom w:val="0"/>
      <w:divBdr>
        <w:top w:val="none" w:sz="0" w:space="0" w:color="auto"/>
        <w:left w:val="none" w:sz="0" w:space="0" w:color="auto"/>
        <w:bottom w:val="none" w:sz="0" w:space="0" w:color="auto"/>
        <w:right w:val="none" w:sz="0" w:space="0" w:color="auto"/>
      </w:divBdr>
    </w:div>
    <w:div w:id="631832955">
      <w:bodyDiv w:val="1"/>
      <w:marLeft w:val="0"/>
      <w:marRight w:val="0"/>
      <w:marTop w:val="0"/>
      <w:marBottom w:val="0"/>
      <w:divBdr>
        <w:top w:val="none" w:sz="0" w:space="0" w:color="auto"/>
        <w:left w:val="none" w:sz="0" w:space="0" w:color="auto"/>
        <w:bottom w:val="none" w:sz="0" w:space="0" w:color="auto"/>
        <w:right w:val="none" w:sz="0" w:space="0" w:color="auto"/>
      </w:divBdr>
      <w:divsChild>
        <w:div w:id="329255712">
          <w:marLeft w:val="0"/>
          <w:marRight w:val="0"/>
          <w:marTop w:val="0"/>
          <w:marBottom w:val="0"/>
          <w:divBdr>
            <w:top w:val="none" w:sz="0" w:space="0" w:color="auto"/>
            <w:left w:val="none" w:sz="0" w:space="0" w:color="auto"/>
            <w:bottom w:val="none" w:sz="0" w:space="0" w:color="auto"/>
            <w:right w:val="none" w:sz="0" w:space="0" w:color="auto"/>
          </w:divBdr>
        </w:div>
        <w:div w:id="1315262025">
          <w:marLeft w:val="0"/>
          <w:marRight w:val="0"/>
          <w:marTop w:val="0"/>
          <w:marBottom w:val="0"/>
          <w:divBdr>
            <w:top w:val="none" w:sz="0" w:space="0" w:color="auto"/>
            <w:left w:val="none" w:sz="0" w:space="0" w:color="auto"/>
            <w:bottom w:val="none" w:sz="0" w:space="0" w:color="auto"/>
            <w:right w:val="none" w:sz="0" w:space="0" w:color="auto"/>
          </w:divBdr>
        </w:div>
        <w:div w:id="1499230884">
          <w:marLeft w:val="0"/>
          <w:marRight w:val="0"/>
          <w:marTop w:val="0"/>
          <w:marBottom w:val="0"/>
          <w:divBdr>
            <w:top w:val="none" w:sz="0" w:space="0" w:color="auto"/>
            <w:left w:val="none" w:sz="0" w:space="0" w:color="auto"/>
            <w:bottom w:val="none" w:sz="0" w:space="0" w:color="auto"/>
            <w:right w:val="none" w:sz="0" w:space="0" w:color="auto"/>
          </w:divBdr>
        </w:div>
        <w:div w:id="868763834">
          <w:marLeft w:val="0"/>
          <w:marRight w:val="0"/>
          <w:marTop w:val="0"/>
          <w:marBottom w:val="0"/>
          <w:divBdr>
            <w:top w:val="none" w:sz="0" w:space="0" w:color="auto"/>
            <w:left w:val="none" w:sz="0" w:space="0" w:color="auto"/>
            <w:bottom w:val="none" w:sz="0" w:space="0" w:color="auto"/>
            <w:right w:val="none" w:sz="0" w:space="0" w:color="auto"/>
          </w:divBdr>
        </w:div>
        <w:div w:id="917984713">
          <w:marLeft w:val="0"/>
          <w:marRight w:val="0"/>
          <w:marTop w:val="0"/>
          <w:marBottom w:val="0"/>
          <w:divBdr>
            <w:top w:val="none" w:sz="0" w:space="0" w:color="auto"/>
            <w:left w:val="none" w:sz="0" w:space="0" w:color="auto"/>
            <w:bottom w:val="none" w:sz="0" w:space="0" w:color="auto"/>
            <w:right w:val="none" w:sz="0" w:space="0" w:color="auto"/>
          </w:divBdr>
        </w:div>
        <w:div w:id="484394908">
          <w:marLeft w:val="0"/>
          <w:marRight w:val="0"/>
          <w:marTop w:val="0"/>
          <w:marBottom w:val="0"/>
          <w:divBdr>
            <w:top w:val="none" w:sz="0" w:space="0" w:color="auto"/>
            <w:left w:val="none" w:sz="0" w:space="0" w:color="auto"/>
            <w:bottom w:val="none" w:sz="0" w:space="0" w:color="auto"/>
            <w:right w:val="none" w:sz="0" w:space="0" w:color="auto"/>
          </w:divBdr>
        </w:div>
        <w:div w:id="1080061979">
          <w:marLeft w:val="0"/>
          <w:marRight w:val="0"/>
          <w:marTop w:val="0"/>
          <w:marBottom w:val="0"/>
          <w:divBdr>
            <w:top w:val="none" w:sz="0" w:space="0" w:color="auto"/>
            <w:left w:val="none" w:sz="0" w:space="0" w:color="auto"/>
            <w:bottom w:val="none" w:sz="0" w:space="0" w:color="auto"/>
            <w:right w:val="none" w:sz="0" w:space="0" w:color="auto"/>
          </w:divBdr>
        </w:div>
        <w:div w:id="1922249228">
          <w:marLeft w:val="0"/>
          <w:marRight w:val="0"/>
          <w:marTop w:val="0"/>
          <w:marBottom w:val="0"/>
          <w:divBdr>
            <w:top w:val="none" w:sz="0" w:space="0" w:color="auto"/>
            <w:left w:val="none" w:sz="0" w:space="0" w:color="auto"/>
            <w:bottom w:val="none" w:sz="0" w:space="0" w:color="auto"/>
            <w:right w:val="none" w:sz="0" w:space="0" w:color="auto"/>
          </w:divBdr>
        </w:div>
        <w:div w:id="523592448">
          <w:marLeft w:val="0"/>
          <w:marRight w:val="0"/>
          <w:marTop w:val="0"/>
          <w:marBottom w:val="0"/>
          <w:divBdr>
            <w:top w:val="none" w:sz="0" w:space="0" w:color="auto"/>
            <w:left w:val="none" w:sz="0" w:space="0" w:color="auto"/>
            <w:bottom w:val="none" w:sz="0" w:space="0" w:color="auto"/>
            <w:right w:val="none" w:sz="0" w:space="0" w:color="auto"/>
          </w:divBdr>
        </w:div>
      </w:divsChild>
    </w:div>
    <w:div w:id="722680661">
      <w:bodyDiv w:val="1"/>
      <w:marLeft w:val="0"/>
      <w:marRight w:val="0"/>
      <w:marTop w:val="0"/>
      <w:marBottom w:val="0"/>
      <w:divBdr>
        <w:top w:val="none" w:sz="0" w:space="0" w:color="auto"/>
        <w:left w:val="none" w:sz="0" w:space="0" w:color="auto"/>
        <w:bottom w:val="none" w:sz="0" w:space="0" w:color="auto"/>
        <w:right w:val="none" w:sz="0" w:space="0" w:color="auto"/>
      </w:divBdr>
      <w:divsChild>
        <w:div w:id="1356928604">
          <w:marLeft w:val="0"/>
          <w:marRight w:val="0"/>
          <w:marTop w:val="0"/>
          <w:marBottom w:val="0"/>
          <w:divBdr>
            <w:top w:val="none" w:sz="0" w:space="0" w:color="auto"/>
            <w:left w:val="none" w:sz="0" w:space="0" w:color="auto"/>
            <w:bottom w:val="none" w:sz="0" w:space="0" w:color="auto"/>
            <w:right w:val="none" w:sz="0" w:space="0" w:color="auto"/>
          </w:divBdr>
        </w:div>
        <w:div w:id="1704940745">
          <w:marLeft w:val="0"/>
          <w:marRight w:val="0"/>
          <w:marTop w:val="0"/>
          <w:marBottom w:val="0"/>
          <w:divBdr>
            <w:top w:val="none" w:sz="0" w:space="0" w:color="auto"/>
            <w:left w:val="none" w:sz="0" w:space="0" w:color="auto"/>
            <w:bottom w:val="none" w:sz="0" w:space="0" w:color="auto"/>
            <w:right w:val="none" w:sz="0" w:space="0" w:color="auto"/>
          </w:divBdr>
        </w:div>
        <w:div w:id="1171530394">
          <w:marLeft w:val="0"/>
          <w:marRight w:val="0"/>
          <w:marTop w:val="0"/>
          <w:marBottom w:val="0"/>
          <w:divBdr>
            <w:top w:val="none" w:sz="0" w:space="0" w:color="auto"/>
            <w:left w:val="none" w:sz="0" w:space="0" w:color="auto"/>
            <w:bottom w:val="none" w:sz="0" w:space="0" w:color="auto"/>
            <w:right w:val="none" w:sz="0" w:space="0" w:color="auto"/>
          </w:divBdr>
        </w:div>
        <w:div w:id="1933198055">
          <w:marLeft w:val="0"/>
          <w:marRight w:val="0"/>
          <w:marTop w:val="0"/>
          <w:marBottom w:val="0"/>
          <w:divBdr>
            <w:top w:val="none" w:sz="0" w:space="0" w:color="auto"/>
            <w:left w:val="none" w:sz="0" w:space="0" w:color="auto"/>
            <w:bottom w:val="none" w:sz="0" w:space="0" w:color="auto"/>
            <w:right w:val="none" w:sz="0" w:space="0" w:color="auto"/>
          </w:divBdr>
        </w:div>
        <w:div w:id="893736208">
          <w:marLeft w:val="0"/>
          <w:marRight w:val="0"/>
          <w:marTop w:val="0"/>
          <w:marBottom w:val="0"/>
          <w:divBdr>
            <w:top w:val="none" w:sz="0" w:space="0" w:color="auto"/>
            <w:left w:val="none" w:sz="0" w:space="0" w:color="auto"/>
            <w:bottom w:val="none" w:sz="0" w:space="0" w:color="auto"/>
            <w:right w:val="none" w:sz="0" w:space="0" w:color="auto"/>
          </w:divBdr>
        </w:div>
        <w:div w:id="1464497602">
          <w:marLeft w:val="0"/>
          <w:marRight w:val="0"/>
          <w:marTop w:val="0"/>
          <w:marBottom w:val="0"/>
          <w:divBdr>
            <w:top w:val="none" w:sz="0" w:space="0" w:color="auto"/>
            <w:left w:val="none" w:sz="0" w:space="0" w:color="auto"/>
            <w:bottom w:val="none" w:sz="0" w:space="0" w:color="auto"/>
            <w:right w:val="none" w:sz="0" w:space="0" w:color="auto"/>
          </w:divBdr>
        </w:div>
        <w:div w:id="809828386">
          <w:marLeft w:val="0"/>
          <w:marRight w:val="0"/>
          <w:marTop w:val="0"/>
          <w:marBottom w:val="0"/>
          <w:divBdr>
            <w:top w:val="none" w:sz="0" w:space="0" w:color="auto"/>
            <w:left w:val="none" w:sz="0" w:space="0" w:color="auto"/>
            <w:bottom w:val="none" w:sz="0" w:space="0" w:color="auto"/>
            <w:right w:val="none" w:sz="0" w:space="0" w:color="auto"/>
          </w:divBdr>
        </w:div>
        <w:div w:id="359669292">
          <w:marLeft w:val="0"/>
          <w:marRight w:val="0"/>
          <w:marTop w:val="0"/>
          <w:marBottom w:val="0"/>
          <w:divBdr>
            <w:top w:val="none" w:sz="0" w:space="0" w:color="auto"/>
            <w:left w:val="none" w:sz="0" w:space="0" w:color="auto"/>
            <w:bottom w:val="none" w:sz="0" w:space="0" w:color="auto"/>
            <w:right w:val="none" w:sz="0" w:space="0" w:color="auto"/>
          </w:divBdr>
        </w:div>
        <w:div w:id="68429695">
          <w:marLeft w:val="0"/>
          <w:marRight w:val="0"/>
          <w:marTop w:val="0"/>
          <w:marBottom w:val="0"/>
          <w:divBdr>
            <w:top w:val="none" w:sz="0" w:space="0" w:color="auto"/>
            <w:left w:val="none" w:sz="0" w:space="0" w:color="auto"/>
            <w:bottom w:val="none" w:sz="0" w:space="0" w:color="auto"/>
            <w:right w:val="none" w:sz="0" w:space="0" w:color="auto"/>
          </w:divBdr>
        </w:div>
        <w:div w:id="894270648">
          <w:marLeft w:val="0"/>
          <w:marRight w:val="0"/>
          <w:marTop w:val="0"/>
          <w:marBottom w:val="0"/>
          <w:divBdr>
            <w:top w:val="none" w:sz="0" w:space="0" w:color="auto"/>
            <w:left w:val="none" w:sz="0" w:space="0" w:color="auto"/>
            <w:bottom w:val="none" w:sz="0" w:space="0" w:color="auto"/>
            <w:right w:val="none" w:sz="0" w:space="0" w:color="auto"/>
          </w:divBdr>
        </w:div>
        <w:div w:id="1394692988">
          <w:marLeft w:val="0"/>
          <w:marRight w:val="0"/>
          <w:marTop w:val="0"/>
          <w:marBottom w:val="0"/>
          <w:divBdr>
            <w:top w:val="none" w:sz="0" w:space="0" w:color="auto"/>
            <w:left w:val="none" w:sz="0" w:space="0" w:color="auto"/>
            <w:bottom w:val="none" w:sz="0" w:space="0" w:color="auto"/>
            <w:right w:val="none" w:sz="0" w:space="0" w:color="auto"/>
          </w:divBdr>
        </w:div>
        <w:div w:id="1312364678">
          <w:marLeft w:val="0"/>
          <w:marRight w:val="0"/>
          <w:marTop w:val="0"/>
          <w:marBottom w:val="0"/>
          <w:divBdr>
            <w:top w:val="none" w:sz="0" w:space="0" w:color="auto"/>
            <w:left w:val="none" w:sz="0" w:space="0" w:color="auto"/>
            <w:bottom w:val="none" w:sz="0" w:space="0" w:color="auto"/>
            <w:right w:val="none" w:sz="0" w:space="0" w:color="auto"/>
          </w:divBdr>
        </w:div>
        <w:div w:id="1357388758">
          <w:marLeft w:val="0"/>
          <w:marRight w:val="0"/>
          <w:marTop w:val="0"/>
          <w:marBottom w:val="0"/>
          <w:divBdr>
            <w:top w:val="none" w:sz="0" w:space="0" w:color="auto"/>
            <w:left w:val="none" w:sz="0" w:space="0" w:color="auto"/>
            <w:bottom w:val="none" w:sz="0" w:space="0" w:color="auto"/>
            <w:right w:val="none" w:sz="0" w:space="0" w:color="auto"/>
          </w:divBdr>
        </w:div>
        <w:div w:id="2061518567">
          <w:marLeft w:val="0"/>
          <w:marRight w:val="0"/>
          <w:marTop w:val="0"/>
          <w:marBottom w:val="0"/>
          <w:divBdr>
            <w:top w:val="none" w:sz="0" w:space="0" w:color="auto"/>
            <w:left w:val="none" w:sz="0" w:space="0" w:color="auto"/>
            <w:bottom w:val="none" w:sz="0" w:space="0" w:color="auto"/>
            <w:right w:val="none" w:sz="0" w:space="0" w:color="auto"/>
          </w:divBdr>
        </w:div>
        <w:div w:id="709108911">
          <w:marLeft w:val="0"/>
          <w:marRight w:val="0"/>
          <w:marTop w:val="0"/>
          <w:marBottom w:val="0"/>
          <w:divBdr>
            <w:top w:val="none" w:sz="0" w:space="0" w:color="auto"/>
            <w:left w:val="none" w:sz="0" w:space="0" w:color="auto"/>
            <w:bottom w:val="none" w:sz="0" w:space="0" w:color="auto"/>
            <w:right w:val="none" w:sz="0" w:space="0" w:color="auto"/>
          </w:divBdr>
        </w:div>
        <w:div w:id="1492212437">
          <w:marLeft w:val="0"/>
          <w:marRight w:val="0"/>
          <w:marTop w:val="0"/>
          <w:marBottom w:val="0"/>
          <w:divBdr>
            <w:top w:val="none" w:sz="0" w:space="0" w:color="auto"/>
            <w:left w:val="none" w:sz="0" w:space="0" w:color="auto"/>
            <w:bottom w:val="none" w:sz="0" w:space="0" w:color="auto"/>
            <w:right w:val="none" w:sz="0" w:space="0" w:color="auto"/>
          </w:divBdr>
        </w:div>
        <w:div w:id="1000812957">
          <w:marLeft w:val="0"/>
          <w:marRight w:val="0"/>
          <w:marTop w:val="0"/>
          <w:marBottom w:val="0"/>
          <w:divBdr>
            <w:top w:val="none" w:sz="0" w:space="0" w:color="auto"/>
            <w:left w:val="none" w:sz="0" w:space="0" w:color="auto"/>
            <w:bottom w:val="none" w:sz="0" w:space="0" w:color="auto"/>
            <w:right w:val="none" w:sz="0" w:space="0" w:color="auto"/>
          </w:divBdr>
        </w:div>
        <w:div w:id="1501265783">
          <w:marLeft w:val="0"/>
          <w:marRight w:val="0"/>
          <w:marTop w:val="0"/>
          <w:marBottom w:val="0"/>
          <w:divBdr>
            <w:top w:val="none" w:sz="0" w:space="0" w:color="auto"/>
            <w:left w:val="none" w:sz="0" w:space="0" w:color="auto"/>
            <w:bottom w:val="none" w:sz="0" w:space="0" w:color="auto"/>
            <w:right w:val="none" w:sz="0" w:space="0" w:color="auto"/>
          </w:divBdr>
        </w:div>
      </w:divsChild>
    </w:div>
    <w:div w:id="816536648">
      <w:bodyDiv w:val="1"/>
      <w:marLeft w:val="0"/>
      <w:marRight w:val="0"/>
      <w:marTop w:val="0"/>
      <w:marBottom w:val="0"/>
      <w:divBdr>
        <w:top w:val="none" w:sz="0" w:space="0" w:color="auto"/>
        <w:left w:val="none" w:sz="0" w:space="0" w:color="auto"/>
        <w:bottom w:val="none" w:sz="0" w:space="0" w:color="auto"/>
        <w:right w:val="none" w:sz="0" w:space="0" w:color="auto"/>
      </w:divBdr>
    </w:div>
    <w:div w:id="823203926">
      <w:bodyDiv w:val="1"/>
      <w:marLeft w:val="0"/>
      <w:marRight w:val="0"/>
      <w:marTop w:val="0"/>
      <w:marBottom w:val="0"/>
      <w:divBdr>
        <w:top w:val="none" w:sz="0" w:space="0" w:color="auto"/>
        <w:left w:val="none" w:sz="0" w:space="0" w:color="auto"/>
        <w:bottom w:val="none" w:sz="0" w:space="0" w:color="auto"/>
        <w:right w:val="none" w:sz="0" w:space="0" w:color="auto"/>
      </w:divBdr>
      <w:divsChild>
        <w:div w:id="1859922569">
          <w:marLeft w:val="0"/>
          <w:marRight w:val="0"/>
          <w:marTop w:val="0"/>
          <w:marBottom w:val="0"/>
          <w:divBdr>
            <w:top w:val="none" w:sz="0" w:space="0" w:color="auto"/>
            <w:left w:val="none" w:sz="0" w:space="0" w:color="auto"/>
            <w:bottom w:val="none" w:sz="0" w:space="0" w:color="auto"/>
            <w:right w:val="none" w:sz="0" w:space="0" w:color="auto"/>
          </w:divBdr>
        </w:div>
        <w:div w:id="1421754799">
          <w:marLeft w:val="0"/>
          <w:marRight w:val="0"/>
          <w:marTop w:val="0"/>
          <w:marBottom w:val="0"/>
          <w:divBdr>
            <w:top w:val="none" w:sz="0" w:space="0" w:color="auto"/>
            <w:left w:val="none" w:sz="0" w:space="0" w:color="auto"/>
            <w:bottom w:val="none" w:sz="0" w:space="0" w:color="auto"/>
            <w:right w:val="none" w:sz="0" w:space="0" w:color="auto"/>
          </w:divBdr>
        </w:div>
        <w:div w:id="1866090279">
          <w:marLeft w:val="0"/>
          <w:marRight w:val="0"/>
          <w:marTop w:val="0"/>
          <w:marBottom w:val="0"/>
          <w:divBdr>
            <w:top w:val="none" w:sz="0" w:space="0" w:color="auto"/>
            <w:left w:val="none" w:sz="0" w:space="0" w:color="auto"/>
            <w:bottom w:val="none" w:sz="0" w:space="0" w:color="auto"/>
            <w:right w:val="none" w:sz="0" w:space="0" w:color="auto"/>
          </w:divBdr>
        </w:div>
        <w:div w:id="1251624928">
          <w:marLeft w:val="0"/>
          <w:marRight w:val="0"/>
          <w:marTop w:val="0"/>
          <w:marBottom w:val="0"/>
          <w:divBdr>
            <w:top w:val="none" w:sz="0" w:space="0" w:color="auto"/>
            <w:left w:val="none" w:sz="0" w:space="0" w:color="auto"/>
            <w:bottom w:val="none" w:sz="0" w:space="0" w:color="auto"/>
            <w:right w:val="none" w:sz="0" w:space="0" w:color="auto"/>
          </w:divBdr>
        </w:div>
        <w:div w:id="9726000">
          <w:marLeft w:val="0"/>
          <w:marRight w:val="0"/>
          <w:marTop w:val="0"/>
          <w:marBottom w:val="0"/>
          <w:divBdr>
            <w:top w:val="none" w:sz="0" w:space="0" w:color="auto"/>
            <w:left w:val="none" w:sz="0" w:space="0" w:color="auto"/>
            <w:bottom w:val="none" w:sz="0" w:space="0" w:color="auto"/>
            <w:right w:val="none" w:sz="0" w:space="0" w:color="auto"/>
          </w:divBdr>
        </w:div>
        <w:div w:id="629677442">
          <w:marLeft w:val="0"/>
          <w:marRight w:val="0"/>
          <w:marTop w:val="0"/>
          <w:marBottom w:val="0"/>
          <w:divBdr>
            <w:top w:val="none" w:sz="0" w:space="0" w:color="auto"/>
            <w:left w:val="none" w:sz="0" w:space="0" w:color="auto"/>
            <w:bottom w:val="none" w:sz="0" w:space="0" w:color="auto"/>
            <w:right w:val="none" w:sz="0" w:space="0" w:color="auto"/>
          </w:divBdr>
        </w:div>
        <w:div w:id="510724676">
          <w:marLeft w:val="0"/>
          <w:marRight w:val="0"/>
          <w:marTop w:val="0"/>
          <w:marBottom w:val="0"/>
          <w:divBdr>
            <w:top w:val="none" w:sz="0" w:space="0" w:color="auto"/>
            <w:left w:val="none" w:sz="0" w:space="0" w:color="auto"/>
            <w:bottom w:val="none" w:sz="0" w:space="0" w:color="auto"/>
            <w:right w:val="none" w:sz="0" w:space="0" w:color="auto"/>
          </w:divBdr>
        </w:div>
        <w:div w:id="1792240825">
          <w:marLeft w:val="0"/>
          <w:marRight w:val="0"/>
          <w:marTop w:val="0"/>
          <w:marBottom w:val="0"/>
          <w:divBdr>
            <w:top w:val="none" w:sz="0" w:space="0" w:color="auto"/>
            <w:left w:val="none" w:sz="0" w:space="0" w:color="auto"/>
            <w:bottom w:val="none" w:sz="0" w:space="0" w:color="auto"/>
            <w:right w:val="none" w:sz="0" w:space="0" w:color="auto"/>
          </w:divBdr>
        </w:div>
        <w:div w:id="773981778">
          <w:marLeft w:val="0"/>
          <w:marRight w:val="0"/>
          <w:marTop w:val="0"/>
          <w:marBottom w:val="0"/>
          <w:divBdr>
            <w:top w:val="none" w:sz="0" w:space="0" w:color="auto"/>
            <w:left w:val="none" w:sz="0" w:space="0" w:color="auto"/>
            <w:bottom w:val="none" w:sz="0" w:space="0" w:color="auto"/>
            <w:right w:val="none" w:sz="0" w:space="0" w:color="auto"/>
          </w:divBdr>
        </w:div>
        <w:div w:id="2077387963">
          <w:marLeft w:val="0"/>
          <w:marRight w:val="0"/>
          <w:marTop w:val="0"/>
          <w:marBottom w:val="0"/>
          <w:divBdr>
            <w:top w:val="none" w:sz="0" w:space="0" w:color="auto"/>
            <w:left w:val="none" w:sz="0" w:space="0" w:color="auto"/>
            <w:bottom w:val="none" w:sz="0" w:space="0" w:color="auto"/>
            <w:right w:val="none" w:sz="0" w:space="0" w:color="auto"/>
          </w:divBdr>
        </w:div>
        <w:div w:id="1959607347">
          <w:marLeft w:val="0"/>
          <w:marRight w:val="0"/>
          <w:marTop w:val="0"/>
          <w:marBottom w:val="0"/>
          <w:divBdr>
            <w:top w:val="none" w:sz="0" w:space="0" w:color="auto"/>
            <w:left w:val="none" w:sz="0" w:space="0" w:color="auto"/>
            <w:bottom w:val="none" w:sz="0" w:space="0" w:color="auto"/>
            <w:right w:val="none" w:sz="0" w:space="0" w:color="auto"/>
          </w:divBdr>
        </w:div>
        <w:div w:id="438723737">
          <w:marLeft w:val="0"/>
          <w:marRight w:val="0"/>
          <w:marTop w:val="0"/>
          <w:marBottom w:val="0"/>
          <w:divBdr>
            <w:top w:val="none" w:sz="0" w:space="0" w:color="auto"/>
            <w:left w:val="none" w:sz="0" w:space="0" w:color="auto"/>
            <w:bottom w:val="none" w:sz="0" w:space="0" w:color="auto"/>
            <w:right w:val="none" w:sz="0" w:space="0" w:color="auto"/>
          </w:divBdr>
        </w:div>
        <w:div w:id="1684210003">
          <w:marLeft w:val="0"/>
          <w:marRight w:val="0"/>
          <w:marTop w:val="0"/>
          <w:marBottom w:val="0"/>
          <w:divBdr>
            <w:top w:val="none" w:sz="0" w:space="0" w:color="auto"/>
            <w:left w:val="none" w:sz="0" w:space="0" w:color="auto"/>
            <w:bottom w:val="none" w:sz="0" w:space="0" w:color="auto"/>
            <w:right w:val="none" w:sz="0" w:space="0" w:color="auto"/>
          </w:divBdr>
        </w:div>
        <w:div w:id="1618752585">
          <w:marLeft w:val="0"/>
          <w:marRight w:val="0"/>
          <w:marTop w:val="0"/>
          <w:marBottom w:val="0"/>
          <w:divBdr>
            <w:top w:val="none" w:sz="0" w:space="0" w:color="auto"/>
            <w:left w:val="none" w:sz="0" w:space="0" w:color="auto"/>
            <w:bottom w:val="none" w:sz="0" w:space="0" w:color="auto"/>
            <w:right w:val="none" w:sz="0" w:space="0" w:color="auto"/>
          </w:divBdr>
        </w:div>
        <w:div w:id="2065761437">
          <w:marLeft w:val="0"/>
          <w:marRight w:val="0"/>
          <w:marTop w:val="0"/>
          <w:marBottom w:val="0"/>
          <w:divBdr>
            <w:top w:val="none" w:sz="0" w:space="0" w:color="auto"/>
            <w:left w:val="none" w:sz="0" w:space="0" w:color="auto"/>
            <w:bottom w:val="none" w:sz="0" w:space="0" w:color="auto"/>
            <w:right w:val="none" w:sz="0" w:space="0" w:color="auto"/>
          </w:divBdr>
        </w:div>
        <w:div w:id="50426737">
          <w:marLeft w:val="0"/>
          <w:marRight w:val="0"/>
          <w:marTop w:val="0"/>
          <w:marBottom w:val="0"/>
          <w:divBdr>
            <w:top w:val="none" w:sz="0" w:space="0" w:color="auto"/>
            <w:left w:val="none" w:sz="0" w:space="0" w:color="auto"/>
            <w:bottom w:val="none" w:sz="0" w:space="0" w:color="auto"/>
            <w:right w:val="none" w:sz="0" w:space="0" w:color="auto"/>
          </w:divBdr>
        </w:div>
        <w:div w:id="1929462760">
          <w:marLeft w:val="0"/>
          <w:marRight w:val="0"/>
          <w:marTop w:val="0"/>
          <w:marBottom w:val="0"/>
          <w:divBdr>
            <w:top w:val="none" w:sz="0" w:space="0" w:color="auto"/>
            <w:left w:val="none" w:sz="0" w:space="0" w:color="auto"/>
            <w:bottom w:val="none" w:sz="0" w:space="0" w:color="auto"/>
            <w:right w:val="none" w:sz="0" w:space="0" w:color="auto"/>
          </w:divBdr>
        </w:div>
      </w:divsChild>
    </w:div>
    <w:div w:id="833035626">
      <w:bodyDiv w:val="1"/>
      <w:marLeft w:val="0"/>
      <w:marRight w:val="0"/>
      <w:marTop w:val="0"/>
      <w:marBottom w:val="0"/>
      <w:divBdr>
        <w:top w:val="none" w:sz="0" w:space="0" w:color="auto"/>
        <w:left w:val="none" w:sz="0" w:space="0" w:color="auto"/>
        <w:bottom w:val="none" w:sz="0" w:space="0" w:color="auto"/>
        <w:right w:val="none" w:sz="0" w:space="0" w:color="auto"/>
      </w:divBdr>
      <w:divsChild>
        <w:div w:id="414669891">
          <w:marLeft w:val="0"/>
          <w:marRight w:val="0"/>
          <w:marTop w:val="0"/>
          <w:marBottom w:val="0"/>
          <w:divBdr>
            <w:top w:val="none" w:sz="0" w:space="0" w:color="auto"/>
            <w:left w:val="none" w:sz="0" w:space="0" w:color="auto"/>
            <w:bottom w:val="none" w:sz="0" w:space="0" w:color="auto"/>
            <w:right w:val="none" w:sz="0" w:space="0" w:color="auto"/>
          </w:divBdr>
        </w:div>
        <w:div w:id="427165531">
          <w:marLeft w:val="0"/>
          <w:marRight w:val="0"/>
          <w:marTop w:val="0"/>
          <w:marBottom w:val="0"/>
          <w:divBdr>
            <w:top w:val="none" w:sz="0" w:space="0" w:color="auto"/>
            <w:left w:val="none" w:sz="0" w:space="0" w:color="auto"/>
            <w:bottom w:val="none" w:sz="0" w:space="0" w:color="auto"/>
            <w:right w:val="none" w:sz="0" w:space="0" w:color="auto"/>
          </w:divBdr>
        </w:div>
        <w:div w:id="1234393803">
          <w:marLeft w:val="0"/>
          <w:marRight w:val="0"/>
          <w:marTop w:val="0"/>
          <w:marBottom w:val="0"/>
          <w:divBdr>
            <w:top w:val="none" w:sz="0" w:space="0" w:color="auto"/>
            <w:left w:val="none" w:sz="0" w:space="0" w:color="auto"/>
            <w:bottom w:val="none" w:sz="0" w:space="0" w:color="auto"/>
            <w:right w:val="none" w:sz="0" w:space="0" w:color="auto"/>
          </w:divBdr>
        </w:div>
        <w:div w:id="814226323">
          <w:marLeft w:val="0"/>
          <w:marRight w:val="0"/>
          <w:marTop w:val="0"/>
          <w:marBottom w:val="0"/>
          <w:divBdr>
            <w:top w:val="none" w:sz="0" w:space="0" w:color="auto"/>
            <w:left w:val="none" w:sz="0" w:space="0" w:color="auto"/>
            <w:bottom w:val="none" w:sz="0" w:space="0" w:color="auto"/>
            <w:right w:val="none" w:sz="0" w:space="0" w:color="auto"/>
          </w:divBdr>
        </w:div>
        <w:div w:id="1468401435">
          <w:marLeft w:val="0"/>
          <w:marRight w:val="0"/>
          <w:marTop w:val="0"/>
          <w:marBottom w:val="0"/>
          <w:divBdr>
            <w:top w:val="none" w:sz="0" w:space="0" w:color="auto"/>
            <w:left w:val="none" w:sz="0" w:space="0" w:color="auto"/>
            <w:bottom w:val="none" w:sz="0" w:space="0" w:color="auto"/>
            <w:right w:val="none" w:sz="0" w:space="0" w:color="auto"/>
          </w:divBdr>
        </w:div>
        <w:div w:id="468673964">
          <w:marLeft w:val="0"/>
          <w:marRight w:val="0"/>
          <w:marTop w:val="0"/>
          <w:marBottom w:val="0"/>
          <w:divBdr>
            <w:top w:val="none" w:sz="0" w:space="0" w:color="auto"/>
            <w:left w:val="none" w:sz="0" w:space="0" w:color="auto"/>
            <w:bottom w:val="none" w:sz="0" w:space="0" w:color="auto"/>
            <w:right w:val="none" w:sz="0" w:space="0" w:color="auto"/>
          </w:divBdr>
        </w:div>
        <w:div w:id="197813667">
          <w:marLeft w:val="0"/>
          <w:marRight w:val="0"/>
          <w:marTop w:val="0"/>
          <w:marBottom w:val="0"/>
          <w:divBdr>
            <w:top w:val="none" w:sz="0" w:space="0" w:color="auto"/>
            <w:left w:val="none" w:sz="0" w:space="0" w:color="auto"/>
            <w:bottom w:val="none" w:sz="0" w:space="0" w:color="auto"/>
            <w:right w:val="none" w:sz="0" w:space="0" w:color="auto"/>
          </w:divBdr>
        </w:div>
        <w:div w:id="962462238">
          <w:marLeft w:val="0"/>
          <w:marRight w:val="0"/>
          <w:marTop w:val="0"/>
          <w:marBottom w:val="0"/>
          <w:divBdr>
            <w:top w:val="none" w:sz="0" w:space="0" w:color="auto"/>
            <w:left w:val="none" w:sz="0" w:space="0" w:color="auto"/>
            <w:bottom w:val="none" w:sz="0" w:space="0" w:color="auto"/>
            <w:right w:val="none" w:sz="0" w:space="0" w:color="auto"/>
          </w:divBdr>
        </w:div>
      </w:divsChild>
    </w:div>
    <w:div w:id="861550445">
      <w:bodyDiv w:val="1"/>
      <w:marLeft w:val="0"/>
      <w:marRight w:val="0"/>
      <w:marTop w:val="0"/>
      <w:marBottom w:val="0"/>
      <w:divBdr>
        <w:top w:val="none" w:sz="0" w:space="0" w:color="auto"/>
        <w:left w:val="none" w:sz="0" w:space="0" w:color="auto"/>
        <w:bottom w:val="none" w:sz="0" w:space="0" w:color="auto"/>
        <w:right w:val="none" w:sz="0" w:space="0" w:color="auto"/>
      </w:divBdr>
    </w:div>
    <w:div w:id="862087058">
      <w:bodyDiv w:val="1"/>
      <w:marLeft w:val="0"/>
      <w:marRight w:val="0"/>
      <w:marTop w:val="0"/>
      <w:marBottom w:val="0"/>
      <w:divBdr>
        <w:top w:val="none" w:sz="0" w:space="0" w:color="auto"/>
        <w:left w:val="none" w:sz="0" w:space="0" w:color="auto"/>
        <w:bottom w:val="none" w:sz="0" w:space="0" w:color="auto"/>
        <w:right w:val="none" w:sz="0" w:space="0" w:color="auto"/>
      </w:divBdr>
    </w:div>
    <w:div w:id="870797776">
      <w:bodyDiv w:val="1"/>
      <w:marLeft w:val="0"/>
      <w:marRight w:val="0"/>
      <w:marTop w:val="0"/>
      <w:marBottom w:val="0"/>
      <w:divBdr>
        <w:top w:val="none" w:sz="0" w:space="0" w:color="auto"/>
        <w:left w:val="none" w:sz="0" w:space="0" w:color="auto"/>
        <w:bottom w:val="none" w:sz="0" w:space="0" w:color="auto"/>
        <w:right w:val="none" w:sz="0" w:space="0" w:color="auto"/>
      </w:divBdr>
      <w:divsChild>
        <w:div w:id="637490408">
          <w:marLeft w:val="0"/>
          <w:marRight w:val="0"/>
          <w:marTop w:val="0"/>
          <w:marBottom w:val="0"/>
          <w:divBdr>
            <w:top w:val="none" w:sz="0" w:space="0" w:color="auto"/>
            <w:left w:val="none" w:sz="0" w:space="0" w:color="auto"/>
            <w:bottom w:val="none" w:sz="0" w:space="0" w:color="auto"/>
            <w:right w:val="none" w:sz="0" w:space="0" w:color="auto"/>
          </w:divBdr>
        </w:div>
        <w:div w:id="1904100764">
          <w:marLeft w:val="0"/>
          <w:marRight w:val="0"/>
          <w:marTop w:val="0"/>
          <w:marBottom w:val="0"/>
          <w:divBdr>
            <w:top w:val="none" w:sz="0" w:space="0" w:color="auto"/>
            <w:left w:val="none" w:sz="0" w:space="0" w:color="auto"/>
            <w:bottom w:val="none" w:sz="0" w:space="0" w:color="auto"/>
            <w:right w:val="none" w:sz="0" w:space="0" w:color="auto"/>
          </w:divBdr>
        </w:div>
        <w:div w:id="174852200">
          <w:marLeft w:val="0"/>
          <w:marRight w:val="0"/>
          <w:marTop w:val="0"/>
          <w:marBottom w:val="0"/>
          <w:divBdr>
            <w:top w:val="none" w:sz="0" w:space="0" w:color="auto"/>
            <w:left w:val="none" w:sz="0" w:space="0" w:color="auto"/>
            <w:bottom w:val="none" w:sz="0" w:space="0" w:color="auto"/>
            <w:right w:val="none" w:sz="0" w:space="0" w:color="auto"/>
          </w:divBdr>
        </w:div>
        <w:div w:id="68425521">
          <w:marLeft w:val="0"/>
          <w:marRight w:val="0"/>
          <w:marTop w:val="0"/>
          <w:marBottom w:val="0"/>
          <w:divBdr>
            <w:top w:val="none" w:sz="0" w:space="0" w:color="auto"/>
            <w:left w:val="none" w:sz="0" w:space="0" w:color="auto"/>
            <w:bottom w:val="none" w:sz="0" w:space="0" w:color="auto"/>
            <w:right w:val="none" w:sz="0" w:space="0" w:color="auto"/>
          </w:divBdr>
        </w:div>
        <w:div w:id="1098058304">
          <w:marLeft w:val="0"/>
          <w:marRight w:val="0"/>
          <w:marTop w:val="0"/>
          <w:marBottom w:val="0"/>
          <w:divBdr>
            <w:top w:val="none" w:sz="0" w:space="0" w:color="auto"/>
            <w:left w:val="none" w:sz="0" w:space="0" w:color="auto"/>
            <w:bottom w:val="none" w:sz="0" w:space="0" w:color="auto"/>
            <w:right w:val="none" w:sz="0" w:space="0" w:color="auto"/>
          </w:divBdr>
        </w:div>
        <w:div w:id="1182159040">
          <w:marLeft w:val="0"/>
          <w:marRight w:val="0"/>
          <w:marTop w:val="0"/>
          <w:marBottom w:val="0"/>
          <w:divBdr>
            <w:top w:val="none" w:sz="0" w:space="0" w:color="auto"/>
            <w:left w:val="none" w:sz="0" w:space="0" w:color="auto"/>
            <w:bottom w:val="none" w:sz="0" w:space="0" w:color="auto"/>
            <w:right w:val="none" w:sz="0" w:space="0" w:color="auto"/>
          </w:divBdr>
        </w:div>
        <w:div w:id="32728266">
          <w:marLeft w:val="0"/>
          <w:marRight w:val="0"/>
          <w:marTop w:val="0"/>
          <w:marBottom w:val="0"/>
          <w:divBdr>
            <w:top w:val="none" w:sz="0" w:space="0" w:color="auto"/>
            <w:left w:val="none" w:sz="0" w:space="0" w:color="auto"/>
            <w:bottom w:val="none" w:sz="0" w:space="0" w:color="auto"/>
            <w:right w:val="none" w:sz="0" w:space="0" w:color="auto"/>
          </w:divBdr>
        </w:div>
        <w:div w:id="804197500">
          <w:marLeft w:val="0"/>
          <w:marRight w:val="0"/>
          <w:marTop w:val="0"/>
          <w:marBottom w:val="0"/>
          <w:divBdr>
            <w:top w:val="none" w:sz="0" w:space="0" w:color="auto"/>
            <w:left w:val="none" w:sz="0" w:space="0" w:color="auto"/>
            <w:bottom w:val="none" w:sz="0" w:space="0" w:color="auto"/>
            <w:right w:val="none" w:sz="0" w:space="0" w:color="auto"/>
          </w:divBdr>
        </w:div>
        <w:div w:id="1514759818">
          <w:marLeft w:val="0"/>
          <w:marRight w:val="0"/>
          <w:marTop w:val="0"/>
          <w:marBottom w:val="0"/>
          <w:divBdr>
            <w:top w:val="none" w:sz="0" w:space="0" w:color="auto"/>
            <w:left w:val="none" w:sz="0" w:space="0" w:color="auto"/>
            <w:bottom w:val="none" w:sz="0" w:space="0" w:color="auto"/>
            <w:right w:val="none" w:sz="0" w:space="0" w:color="auto"/>
          </w:divBdr>
        </w:div>
        <w:div w:id="1637488720">
          <w:marLeft w:val="0"/>
          <w:marRight w:val="0"/>
          <w:marTop w:val="0"/>
          <w:marBottom w:val="0"/>
          <w:divBdr>
            <w:top w:val="none" w:sz="0" w:space="0" w:color="auto"/>
            <w:left w:val="none" w:sz="0" w:space="0" w:color="auto"/>
            <w:bottom w:val="none" w:sz="0" w:space="0" w:color="auto"/>
            <w:right w:val="none" w:sz="0" w:space="0" w:color="auto"/>
          </w:divBdr>
        </w:div>
      </w:divsChild>
    </w:div>
    <w:div w:id="879052402">
      <w:bodyDiv w:val="1"/>
      <w:marLeft w:val="0"/>
      <w:marRight w:val="0"/>
      <w:marTop w:val="0"/>
      <w:marBottom w:val="0"/>
      <w:divBdr>
        <w:top w:val="none" w:sz="0" w:space="0" w:color="auto"/>
        <w:left w:val="none" w:sz="0" w:space="0" w:color="auto"/>
        <w:bottom w:val="none" w:sz="0" w:space="0" w:color="auto"/>
        <w:right w:val="none" w:sz="0" w:space="0" w:color="auto"/>
      </w:divBdr>
    </w:div>
    <w:div w:id="888885104">
      <w:bodyDiv w:val="1"/>
      <w:marLeft w:val="0"/>
      <w:marRight w:val="0"/>
      <w:marTop w:val="0"/>
      <w:marBottom w:val="0"/>
      <w:divBdr>
        <w:top w:val="none" w:sz="0" w:space="0" w:color="auto"/>
        <w:left w:val="none" w:sz="0" w:space="0" w:color="auto"/>
        <w:bottom w:val="none" w:sz="0" w:space="0" w:color="auto"/>
        <w:right w:val="none" w:sz="0" w:space="0" w:color="auto"/>
      </w:divBdr>
      <w:divsChild>
        <w:div w:id="461963858">
          <w:marLeft w:val="0"/>
          <w:marRight w:val="0"/>
          <w:marTop w:val="0"/>
          <w:marBottom w:val="0"/>
          <w:divBdr>
            <w:top w:val="none" w:sz="0" w:space="0" w:color="auto"/>
            <w:left w:val="none" w:sz="0" w:space="0" w:color="auto"/>
            <w:bottom w:val="none" w:sz="0" w:space="0" w:color="auto"/>
            <w:right w:val="none" w:sz="0" w:space="0" w:color="auto"/>
          </w:divBdr>
        </w:div>
        <w:div w:id="364529779">
          <w:marLeft w:val="0"/>
          <w:marRight w:val="0"/>
          <w:marTop w:val="0"/>
          <w:marBottom w:val="0"/>
          <w:divBdr>
            <w:top w:val="none" w:sz="0" w:space="0" w:color="auto"/>
            <w:left w:val="none" w:sz="0" w:space="0" w:color="auto"/>
            <w:bottom w:val="none" w:sz="0" w:space="0" w:color="auto"/>
            <w:right w:val="none" w:sz="0" w:space="0" w:color="auto"/>
          </w:divBdr>
        </w:div>
        <w:div w:id="1946377960">
          <w:marLeft w:val="0"/>
          <w:marRight w:val="0"/>
          <w:marTop w:val="0"/>
          <w:marBottom w:val="0"/>
          <w:divBdr>
            <w:top w:val="none" w:sz="0" w:space="0" w:color="auto"/>
            <w:left w:val="none" w:sz="0" w:space="0" w:color="auto"/>
            <w:bottom w:val="none" w:sz="0" w:space="0" w:color="auto"/>
            <w:right w:val="none" w:sz="0" w:space="0" w:color="auto"/>
          </w:divBdr>
        </w:div>
        <w:div w:id="494732702">
          <w:marLeft w:val="0"/>
          <w:marRight w:val="0"/>
          <w:marTop w:val="0"/>
          <w:marBottom w:val="0"/>
          <w:divBdr>
            <w:top w:val="none" w:sz="0" w:space="0" w:color="auto"/>
            <w:left w:val="none" w:sz="0" w:space="0" w:color="auto"/>
            <w:bottom w:val="none" w:sz="0" w:space="0" w:color="auto"/>
            <w:right w:val="none" w:sz="0" w:space="0" w:color="auto"/>
          </w:divBdr>
        </w:div>
        <w:div w:id="324745190">
          <w:marLeft w:val="0"/>
          <w:marRight w:val="0"/>
          <w:marTop w:val="0"/>
          <w:marBottom w:val="0"/>
          <w:divBdr>
            <w:top w:val="none" w:sz="0" w:space="0" w:color="auto"/>
            <w:left w:val="none" w:sz="0" w:space="0" w:color="auto"/>
            <w:bottom w:val="none" w:sz="0" w:space="0" w:color="auto"/>
            <w:right w:val="none" w:sz="0" w:space="0" w:color="auto"/>
          </w:divBdr>
        </w:div>
        <w:div w:id="2099130542">
          <w:marLeft w:val="0"/>
          <w:marRight w:val="0"/>
          <w:marTop w:val="0"/>
          <w:marBottom w:val="0"/>
          <w:divBdr>
            <w:top w:val="none" w:sz="0" w:space="0" w:color="auto"/>
            <w:left w:val="none" w:sz="0" w:space="0" w:color="auto"/>
            <w:bottom w:val="none" w:sz="0" w:space="0" w:color="auto"/>
            <w:right w:val="none" w:sz="0" w:space="0" w:color="auto"/>
          </w:divBdr>
        </w:div>
        <w:div w:id="495850406">
          <w:marLeft w:val="0"/>
          <w:marRight w:val="0"/>
          <w:marTop w:val="0"/>
          <w:marBottom w:val="0"/>
          <w:divBdr>
            <w:top w:val="none" w:sz="0" w:space="0" w:color="auto"/>
            <w:left w:val="none" w:sz="0" w:space="0" w:color="auto"/>
            <w:bottom w:val="none" w:sz="0" w:space="0" w:color="auto"/>
            <w:right w:val="none" w:sz="0" w:space="0" w:color="auto"/>
          </w:divBdr>
        </w:div>
        <w:div w:id="1468545087">
          <w:marLeft w:val="0"/>
          <w:marRight w:val="0"/>
          <w:marTop w:val="0"/>
          <w:marBottom w:val="0"/>
          <w:divBdr>
            <w:top w:val="none" w:sz="0" w:space="0" w:color="auto"/>
            <w:left w:val="none" w:sz="0" w:space="0" w:color="auto"/>
            <w:bottom w:val="none" w:sz="0" w:space="0" w:color="auto"/>
            <w:right w:val="none" w:sz="0" w:space="0" w:color="auto"/>
          </w:divBdr>
        </w:div>
        <w:div w:id="1754277958">
          <w:marLeft w:val="0"/>
          <w:marRight w:val="0"/>
          <w:marTop w:val="0"/>
          <w:marBottom w:val="0"/>
          <w:divBdr>
            <w:top w:val="none" w:sz="0" w:space="0" w:color="auto"/>
            <w:left w:val="none" w:sz="0" w:space="0" w:color="auto"/>
            <w:bottom w:val="none" w:sz="0" w:space="0" w:color="auto"/>
            <w:right w:val="none" w:sz="0" w:space="0" w:color="auto"/>
          </w:divBdr>
        </w:div>
        <w:div w:id="438062120">
          <w:marLeft w:val="0"/>
          <w:marRight w:val="0"/>
          <w:marTop w:val="0"/>
          <w:marBottom w:val="0"/>
          <w:divBdr>
            <w:top w:val="none" w:sz="0" w:space="0" w:color="auto"/>
            <w:left w:val="none" w:sz="0" w:space="0" w:color="auto"/>
            <w:bottom w:val="none" w:sz="0" w:space="0" w:color="auto"/>
            <w:right w:val="none" w:sz="0" w:space="0" w:color="auto"/>
          </w:divBdr>
        </w:div>
        <w:div w:id="821308421">
          <w:marLeft w:val="0"/>
          <w:marRight w:val="0"/>
          <w:marTop w:val="0"/>
          <w:marBottom w:val="0"/>
          <w:divBdr>
            <w:top w:val="none" w:sz="0" w:space="0" w:color="auto"/>
            <w:left w:val="none" w:sz="0" w:space="0" w:color="auto"/>
            <w:bottom w:val="none" w:sz="0" w:space="0" w:color="auto"/>
            <w:right w:val="none" w:sz="0" w:space="0" w:color="auto"/>
          </w:divBdr>
        </w:div>
        <w:div w:id="1253196209">
          <w:marLeft w:val="0"/>
          <w:marRight w:val="0"/>
          <w:marTop w:val="0"/>
          <w:marBottom w:val="0"/>
          <w:divBdr>
            <w:top w:val="none" w:sz="0" w:space="0" w:color="auto"/>
            <w:left w:val="none" w:sz="0" w:space="0" w:color="auto"/>
            <w:bottom w:val="none" w:sz="0" w:space="0" w:color="auto"/>
            <w:right w:val="none" w:sz="0" w:space="0" w:color="auto"/>
          </w:divBdr>
        </w:div>
        <w:div w:id="1036739513">
          <w:marLeft w:val="0"/>
          <w:marRight w:val="0"/>
          <w:marTop w:val="0"/>
          <w:marBottom w:val="0"/>
          <w:divBdr>
            <w:top w:val="none" w:sz="0" w:space="0" w:color="auto"/>
            <w:left w:val="none" w:sz="0" w:space="0" w:color="auto"/>
            <w:bottom w:val="none" w:sz="0" w:space="0" w:color="auto"/>
            <w:right w:val="none" w:sz="0" w:space="0" w:color="auto"/>
          </w:divBdr>
        </w:div>
        <w:div w:id="1323048818">
          <w:marLeft w:val="0"/>
          <w:marRight w:val="0"/>
          <w:marTop w:val="0"/>
          <w:marBottom w:val="0"/>
          <w:divBdr>
            <w:top w:val="none" w:sz="0" w:space="0" w:color="auto"/>
            <w:left w:val="none" w:sz="0" w:space="0" w:color="auto"/>
            <w:bottom w:val="none" w:sz="0" w:space="0" w:color="auto"/>
            <w:right w:val="none" w:sz="0" w:space="0" w:color="auto"/>
          </w:divBdr>
        </w:div>
        <w:div w:id="1643995002">
          <w:marLeft w:val="0"/>
          <w:marRight w:val="0"/>
          <w:marTop w:val="0"/>
          <w:marBottom w:val="0"/>
          <w:divBdr>
            <w:top w:val="none" w:sz="0" w:space="0" w:color="auto"/>
            <w:left w:val="none" w:sz="0" w:space="0" w:color="auto"/>
            <w:bottom w:val="none" w:sz="0" w:space="0" w:color="auto"/>
            <w:right w:val="none" w:sz="0" w:space="0" w:color="auto"/>
          </w:divBdr>
        </w:div>
        <w:div w:id="1645353438">
          <w:marLeft w:val="0"/>
          <w:marRight w:val="0"/>
          <w:marTop w:val="0"/>
          <w:marBottom w:val="0"/>
          <w:divBdr>
            <w:top w:val="none" w:sz="0" w:space="0" w:color="auto"/>
            <w:left w:val="none" w:sz="0" w:space="0" w:color="auto"/>
            <w:bottom w:val="none" w:sz="0" w:space="0" w:color="auto"/>
            <w:right w:val="none" w:sz="0" w:space="0" w:color="auto"/>
          </w:divBdr>
        </w:div>
        <w:div w:id="1907450279">
          <w:marLeft w:val="0"/>
          <w:marRight w:val="0"/>
          <w:marTop w:val="0"/>
          <w:marBottom w:val="0"/>
          <w:divBdr>
            <w:top w:val="none" w:sz="0" w:space="0" w:color="auto"/>
            <w:left w:val="none" w:sz="0" w:space="0" w:color="auto"/>
            <w:bottom w:val="none" w:sz="0" w:space="0" w:color="auto"/>
            <w:right w:val="none" w:sz="0" w:space="0" w:color="auto"/>
          </w:divBdr>
        </w:div>
        <w:div w:id="1795752162">
          <w:marLeft w:val="0"/>
          <w:marRight w:val="0"/>
          <w:marTop w:val="0"/>
          <w:marBottom w:val="0"/>
          <w:divBdr>
            <w:top w:val="none" w:sz="0" w:space="0" w:color="auto"/>
            <w:left w:val="none" w:sz="0" w:space="0" w:color="auto"/>
            <w:bottom w:val="none" w:sz="0" w:space="0" w:color="auto"/>
            <w:right w:val="none" w:sz="0" w:space="0" w:color="auto"/>
          </w:divBdr>
        </w:div>
        <w:div w:id="2032341278">
          <w:marLeft w:val="0"/>
          <w:marRight w:val="0"/>
          <w:marTop w:val="0"/>
          <w:marBottom w:val="0"/>
          <w:divBdr>
            <w:top w:val="none" w:sz="0" w:space="0" w:color="auto"/>
            <w:left w:val="none" w:sz="0" w:space="0" w:color="auto"/>
            <w:bottom w:val="none" w:sz="0" w:space="0" w:color="auto"/>
            <w:right w:val="none" w:sz="0" w:space="0" w:color="auto"/>
          </w:divBdr>
        </w:div>
      </w:divsChild>
    </w:div>
    <w:div w:id="891695375">
      <w:bodyDiv w:val="1"/>
      <w:marLeft w:val="0"/>
      <w:marRight w:val="0"/>
      <w:marTop w:val="0"/>
      <w:marBottom w:val="0"/>
      <w:divBdr>
        <w:top w:val="none" w:sz="0" w:space="0" w:color="auto"/>
        <w:left w:val="none" w:sz="0" w:space="0" w:color="auto"/>
        <w:bottom w:val="none" w:sz="0" w:space="0" w:color="auto"/>
        <w:right w:val="none" w:sz="0" w:space="0" w:color="auto"/>
      </w:divBdr>
    </w:div>
    <w:div w:id="916327549">
      <w:bodyDiv w:val="1"/>
      <w:marLeft w:val="0"/>
      <w:marRight w:val="0"/>
      <w:marTop w:val="0"/>
      <w:marBottom w:val="0"/>
      <w:divBdr>
        <w:top w:val="none" w:sz="0" w:space="0" w:color="auto"/>
        <w:left w:val="none" w:sz="0" w:space="0" w:color="auto"/>
        <w:bottom w:val="none" w:sz="0" w:space="0" w:color="auto"/>
        <w:right w:val="none" w:sz="0" w:space="0" w:color="auto"/>
      </w:divBdr>
      <w:divsChild>
        <w:div w:id="174930248">
          <w:marLeft w:val="0"/>
          <w:marRight w:val="0"/>
          <w:marTop w:val="0"/>
          <w:marBottom w:val="0"/>
          <w:divBdr>
            <w:top w:val="none" w:sz="0" w:space="0" w:color="auto"/>
            <w:left w:val="none" w:sz="0" w:space="0" w:color="auto"/>
            <w:bottom w:val="none" w:sz="0" w:space="0" w:color="auto"/>
            <w:right w:val="none" w:sz="0" w:space="0" w:color="auto"/>
          </w:divBdr>
        </w:div>
        <w:div w:id="501314293">
          <w:marLeft w:val="0"/>
          <w:marRight w:val="0"/>
          <w:marTop w:val="0"/>
          <w:marBottom w:val="0"/>
          <w:divBdr>
            <w:top w:val="none" w:sz="0" w:space="0" w:color="auto"/>
            <w:left w:val="none" w:sz="0" w:space="0" w:color="auto"/>
            <w:bottom w:val="none" w:sz="0" w:space="0" w:color="auto"/>
            <w:right w:val="none" w:sz="0" w:space="0" w:color="auto"/>
          </w:divBdr>
        </w:div>
        <w:div w:id="1013916903">
          <w:marLeft w:val="0"/>
          <w:marRight w:val="0"/>
          <w:marTop w:val="0"/>
          <w:marBottom w:val="0"/>
          <w:divBdr>
            <w:top w:val="none" w:sz="0" w:space="0" w:color="auto"/>
            <w:left w:val="none" w:sz="0" w:space="0" w:color="auto"/>
            <w:bottom w:val="none" w:sz="0" w:space="0" w:color="auto"/>
            <w:right w:val="none" w:sz="0" w:space="0" w:color="auto"/>
          </w:divBdr>
        </w:div>
        <w:div w:id="1020007932">
          <w:marLeft w:val="0"/>
          <w:marRight w:val="0"/>
          <w:marTop w:val="0"/>
          <w:marBottom w:val="0"/>
          <w:divBdr>
            <w:top w:val="none" w:sz="0" w:space="0" w:color="auto"/>
            <w:left w:val="none" w:sz="0" w:space="0" w:color="auto"/>
            <w:bottom w:val="none" w:sz="0" w:space="0" w:color="auto"/>
            <w:right w:val="none" w:sz="0" w:space="0" w:color="auto"/>
          </w:divBdr>
        </w:div>
        <w:div w:id="32927195">
          <w:marLeft w:val="0"/>
          <w:marRight w:val="0"/>
          <w:marTop w:val="0"/>
          <w:marBottom w:val="0"/>
          <w:divBdr>
            <w:top w:val="none" w:sz="0" w:space="0" w:color="auto"/>
            <w:left w:val="none" w:sz="0" w:space="0" w:color="auto"/>
            <w:bottom w:val="none" w:sz="0" w:space="0" w:color="auto"/>
            <w:right w:val="none" w:sz="0" w:space="0" w:color="auto"/>
          </w:divBdr>
        </w:div>
        <w:div w:id="197859657">
          <w:marLeft w:val="0"/>
          <w:marRight w:val="0"/>
          <w:marTop w:val="0"/>
          <w:marBottom w:val="0"/>
          <w:divBdr>
            <w:top w:val="none" w:sz="0" w:space="0" w:color="auto"/>
            <w:left w:val="none" w:sz="0" w:space="0" w:color="auto"/>
            <w:bottom w:val="none" w:sz="0" w:space="0" w:color="auto"/>
            <w:right w:val="none" w:sz="0" w:space="0" w:color="auto"/>
          </w:divBdr>
        </w:div>
        <w:div w:id="32074841">
          <w:marLeft w:val="0"/>
          <w:marRight w:val="0"/>
          <w:marTop w:val="0"/>
          <w:marBottom w:val="0"/>
          <w:divBdr>
            <w:top w:val="none" w:sz="0" w:space="0" w:color="auto"/>
            <w:left w:val="none" w:sz="0" w:space="0" w:color="auto"/>
            <w:bottom w:val="none" w:sz="0" w:space="0" w:color="auto"/>
            <w:right w:val="none" w:sz="0" w:space="0" w:color="auto"/>
          </w:divBdr>
        </w:div>
        <w:div w:id="1012877844">
          <w:marLeft w:val="0"/>
          <w:marRight w:val="0"/>
          <w:marTop w:val="0"/>
          <w:marBottom w:val="0"/>
          <w:divBdr>
            <w:top w:val="none" w:sz="0" w:space="0" w:color="auto"/>
            <w:left w:val="none" w:sz="0" w:space="0" w:color="auto"/>
            <w:bottom w:val="none" w:sz="0" w:space="0" w:color="auto"/>
            <w:right w:val="none" w:sz="0" w:space="0" w:color="auto"/>
          </w:divBdr>
        </w:div>
        <w:div w:id="2054190181">
          <w:marLeft w:val="0"/>
          <w:marRight w:val="0"/>
          <w:marTop w:val="0"/>
          <w:marBottom w:val="0"/>
          <w:divBdr>
            <w:top w:val="none" w:sz="0" w:space="0" w:color="auto"/>
            <w:left w:val="none" w:sz="0" w:space="0" w:color="auto"/>
            <w:bottom w:val="none" w:sz="0" w:space="0" w:color="auto"/>
            <w:right w:val="none" w:sz="0" w:space="0" w:color="auto"/>
          </w:divBdr>
        </w:div>
        <w:div w:id="53966205">
          <w:marLeft w:val="0"/>
          <w:marRight w:val="0"/>
          <w:marTop w:val="0"/>
          <w:marBottom w:val="0"/>
          <w:divBdr>
            <w:top w:val="none" w:sz="0" w:space="0" w:color="auto"/>
            <w:left w:val="none" w:sz="0" w:space="0" w:color="auto"/>
            <w:bottom w:val="none" w:sz="0" w:space="0" w:color="auto"/>
            <w:right w:val="none" w:sz="0" w:space="0" w:color="auto"/>
          </w:divBdr>
        </w:div>
        <w:div w:id="1991009698">
          <w:marLeft w:val="0"/>
          <w:marRight w:val="0"/>
          <w:marTop w:val="0"/>
          <w:marBottom w:val="0"/>
          <w:divBdr>
            <w:top w:val="none" w:sz="0" w:space="0" w:color="auto"/>
            <w:left w:val="none" w:sz="0" w:space="0" w:color="auto"/>
            <w:bottom w:val="none" w:sz="0" w:space="0" w:color="auto"/>
            <w:right w:val="none" w:sz="0" w:space="0" w:color="auto"/>
          </w:divBdr>
        </w:div>
        <w:div w:id="260141474">
          <w:marLeft w:val="0"/>
          <w:marRight w:val="0"/>
          <w:marTop w:val="0"/>
          <w:marBottom w:val="0"/>
          <w:divBdr>
            <w:top w:val="none" w:sz="0" w:space="0" w:color="auto"/>
            <w:left w:val="none" w:sz="0" w:space="0" w:color="auto"/>
            <w:bottom w:val="none" w:sz="0" w:space="0" w:color="auto"/>
            <w:right w:val="none" w:sz="0" w:space="0" w:color="auto"/>
          </w:divBdr>
        </w:div>
        <w:div w:id="2064257597">
          <w:marLeft w:val="0"/>
          <w:marRight w:val="0"/>
          <w:marTop w:val="0"/>
          <w:marBottom w:val="0"/>
          <w:divBdr>
            <w:top w:val="none" w:sz="0" w:space="0" w:color="auto"/>
            <w:left w:val="none" w:sz="0" w:space="0" w:color="auto"/>
            <w:bottom w:val="none" w:sz="0" w:space="0" w:color="auto"/>
            <w:right w:val="none" w:sz="0" w:space="0" w:color="auto"/>
          </w:divBdr>
        </w:div>
        <w:div w:id="701512327">
          <w:marLeft w:val="0"/>
          <w:marRight w:val="0"/>
          <w:marTop w:val="0"/>
          <w:marBottom w:val="0"/>
          <w:divBdr>
            <w:top w:val="none" w:sz="0" w:space="0" w:color="auto"/>
            <w:left w:val="none" w:sz="0" w:space="0" w:color="auto"/>
            <w:bottom w:val="none" w:sz="0" w:space="0" w:color="auto"/>
            <w:right w:val="none" w:sz="0" w:space="0" w:color="auto"/>
          </w:divBdr>
        </w:div>
        <w:div w:id="1741362271">
          <w:marLeft w:val="0"/>
          <w:marRight w:val="0"/>
          <w:marTop w:val="0"/>
          <w:marBottom w:val="0"/>
          <w:divBdr>
            <w:top w:val="none" w:sz="0" w:space="0" w:color="auto"/>
            <w:left w:val="none" w:sz="0" w:space="0" w:color="auto"/>
            <w:bottom w:val="none" w:sz="0" w:space="0" w:color="auto"/>
            <w:right w:val="none" w:sz="0" w:space="0" w:color="auto"/>
          </w:divBdr>
        </w:div>
        <w:div w:id="2100826466">
          <w:marLeft w:val="0"/>
          <w:marRight w:val="0"/>
          <w:marTop w:val="0"/>
          <w:marBottom w:val="0"/>
          <w:divBdr>
            <w:top w:val="none" w:sz="0" w:space="0" w:color="auto"/>
            <w:left w:val="none" w:sz="0" w:space="0" w:color="auto"/>
            <w:bottom w:val="none" w:sz="0" w:space="0" w:color="auto"/>
            <w:right w:val="none" w:sz="0" w:space="0" w:color="auto"/>
          </w:divBdr>
        </w:div>
        <w:div w:id="1557163803">
          <w:marLeft w:val="0"/>
          <w:marRight w:val="0"/>
          <w:marTop w:val="0"/>
          <w:marBottom w:val="0"/>
          <w:divBdr>
            <w:top w:val="none" w:sz="0" w:space="0" w:color="auto"/>
            <w:left w:val="none" w:sz="0" w:space="0" w:color="auto"/>
            <w:bottom w:val="none" w:sz="0" w:space="0" w:color="auto"/>
            <w:right w:val="none" w:sz="0" w:space="0" w:color="auto"/>
          </w:divBdr>
        </w:div>
        <w:div w:id="350689801">
          <w:marLeft w:val="0"/>
          <w:marRight w:val="0"/>
          <w:marTop w:val="0"/>
          <w:marBottom w:val="0"/>
          <w:divBdr>
            <w:top w:val="none" w:sz="0" w:space="0" w:color="auto"/>
            <w:left w:val="none" w:sz="0" w:space="0" w:color="auto"/>
            <w:bottom w:val="none" w:sz="0" w:space="0" w:color="auto"/>
            <w:right w:val="none" w:sz="0" w:space="0" w:color="auto"/>
          </w:divBdr>
        </w:div>
        <w:div w:id="1388336502">
          <w:marLeft w:val="0"/>
          <w:marRight w:val="0"/>
          <w:marTop w:val="0"/>
          <w:marBottom w:val="0"/>
          <w:divBdr>
            <w:top w:val="none" w:sz="0" w:space="0" w:color="auto"/>
            <w:left w:val="none" w:sz="0" w:space="0" w:color="auto"/>
            <w:bottom w:val="none" w:sz="0" w:space="0" w:color="auto"/>
            <w:right w:val="none" w:sz="0" w:space="0" w:color="auto"/>
          </w:divBdr>
        </w:div>
      </w:divsChild>
    </w:div>
    <w:div w:id="933248309">
      <w:bodyDiv w:val="1"/>
      <w:marLeft w:val="0"/>
      <w:marRight w:val="0"/>
      <w:marTop w:val="0"/>
      <w:marBottom w:val="0"/>
      <w:divBdr>
        <w:top w:val="none" w:sz="0" w:space="0" w:color="auto"/>
        <w:left w:val="none" w:sz="0" w:space="0" w:color="auto"/>
        <w:bottom w:val="none" w:sz="0" w:space="0" w:color="auto"/>
        <w:right w:val="none" w:sz="0" w:space="0" w:color="auto"/>
      </w:divBdr>
      <w:divsChild>
        <w:div w:id="298921015">
          <w:marLeft w:val="0"/>
          <w:marRight w:val="0"/>
          <w:marTop w:val="0"/>
          <w:marBottom w:val="0"/>
          <w:divBdr>
            <w:top w:val="none" w:sz="0" w:space="0" w:color="auto"/>
            <w:left w:val="none" w:sz="0" w:space="0" w:color="auto"/>
            <w:bottom w:val="none" w:sz="0" w:space="0" w:color="auto"/>
            <w:right w:val="none" w:sz="0" w:space="0" w:color="auto"/>
          </w:divBdr>
        </w:div>
        <w:div w:id="1352992527">
          <w:marLeft w:val="0"/>
          <w:marRight w:val="0"/>
          <w:marTop w:val="0"/>
          <w:marBottom w:val="0"/>
          <w:divBdr>
            <w:top w:val="none" w:sz="0" w:space="0" w:color="auto"/>
            <w:left w:val="none" w:sz="0" w:space="0" w:color="auto"/>
            <w:bottom w:val="none" w:sz="0" w:space="0" w:color="auto"/>
            <w:right w:val="none" w:sz="0" w:space="0" w:color="auto"/>
          </w:divBdr>
        </w:div>
        <w:div w:id="1540627176">
          <w:marLeft w:val="0"/>
          <w:marRight w:val="0"/>
          <w:marTop w:val="0"/>
          <w:marBottom w:val="0"/>
          <w:divBdr>
            <w:top w:val="none" w:sz="0" w:space="0" w:color="auto"/>
            <w:left w:val="none" w:sz="0" w:space="0" w:color="auto"/>
            <w:bottom w:val="none" w:sz="0" w:space="0" w:color="auto"/>
            <w:right w:val="none" w:sz="0" w:space="0" w:color="auto"/>
          </w:divBdr>
        </w:div>
      </w:divsChild>
    </w:div>
    <w:div w:id="934822962">
      <w:bodyDiv w:val="1"/>
      <w:marLeft w:val="0"/>
      <w:marRight w:val="0"/>
      <w:marTop w:val="0"/>
      <w:marBottom w:val="0"/>
      <w:divBdr>
        <w:top w:val="none" w:sz="0" w:space="0" w:color="auto"/>
        <w:left w:val="none" w:sz="0" w:space="0" w:color="auto"/>
        <w:bottom w:val="none" w:sz="0" w:space="0" w:color="auto"/>
        <w:right w:val="none" w:sz="0" w:space="0" w:color="auto"/>
      </w:divBdr>
      <w:divsChild>
        <w:div w:id="2033847123">
          <w:marLeft w:val="0"/>
          <w:marRight w:val="0"/>
          <w:marTop w:val="0"/>
          <w:marBottom w:val="0"/>
          <w:divBdr>
            <w:top w:val="none" w:sz="0" w:space="0" w:color="auto"/>
            <w:left w:val="none" w:sz="0" w:space="0" w:color="auto"/>
            <w:bottom w:val="none" w:sz="0" w:space="0" w:color="auto"/>
            <w:right w:val="none" w:sz="0" w:space="0" w:color="auto"/>
          </w:divBdr>
        </w:div>
        <w:div w:id="157309851">
          <w:marLeft w:val="0"/>
          <w:marRight w:val="0"/>
          <w:marTop w:val="0"/>
          <w:marBottom w:val="0"/>
          <w:divBdr>
            <w:top w:val="none" w:sz="0" w:space="0" w:color="auto"/>
            <w:left w:val="none" w:sz="0" w:space="0" w:color="auto"/>
            <w:bottom w:val="none" w:sz="0" w:space="0" w:color="auto"/>
            <w:right w:val="none" w:sz="0" w:space="0" w:color="auto"/>
          </w:divBdr>
        </w:div>
        <w:div w:id="1628078058">
          <w:marLeft w:val="0"/>
          <w:marRight w:val="0"/>
          <w:marTop w:val="0"/>
          <w:marBottom w:val="0"/>
          <w:divBdr>
            <w:top w:val="none" w:sz="0" w:space="0" w:color="auto"/>
            <w:left w:val="none" w:sz="0" w:space="0" w:color="auto"/>
            <w:bottom w:val="none" w:sz="0" w:space="0" w:color="auto"/>
            <w:right w:val="none" w:sz="0" w:space="0" w:color="auto"/>
          </w:divBdr>
        </w:div>
        <w:div w:id="1422142589">
          <w:marLeft w:val="0"/>
          <w:marRight w:val="0"/>
          <w:marTop w:val="0"/>
          <w:marBottom w:val="0"/>
          <w:divBdr>
            <w:top w:val="none" w:sz="0" w:space="0" w:color="auto"/>
            <w:left w:val="none" w:sz="0" w:space="0" w:color="auto"/>
            <w:bottom w:val="none" w:sz="0" w:space="0" w:color="auto"/>
            <w:right w:val="none" w:sz="0" w:space="0" w:color="auto"/>
          </w:divBdr>
        </w:div>
        <w:div w:id="1289362226">
          <w:marLeft w:val="0"/>
          <w:marRight w:val="0"/>
          <w:marTop w:val="0"/>
          <w:marBottom w:val="0"/>
          <w:divBdr>
            <w:top w:val="none" w:sz="0" w:space="0" w:color="auto"/>
            <w:left w:val="none" w:sz="0" w:space="0" w:color="auto"/>
            <w:bottom w:val="none" w:sz="0" w:space="0" w:color="auto"/>
            <w:right w:val="none" w:sz="0" w:space="0" w:color="auto"/>
          </w:divBdr>
        </w:div>
        <w:div w:id="1558512107">
          <w:marLeft w:val="0"/>
          <w:marRight w:val="0"/>
          <w:marTop w:val="0"/>
          <w:marBottom w:val="0"/>
          <w:divBdr>
            <w:top w:val="none" w:sz="0" w:space="0" w:color="auto"/>
            <w:left w:val="none" w:sz="0" w:space="0" w:color="auto"/>
            <w:bottom w:val="none" w:sz="0" w:space="0" w:color="auto"/>
            <w:right w:val="none" w:sz="0" w:space="0" w:color="auto"/>
          </w:divBdr>
        </w:div>
        <w:div w:id="504248042">
          <w:marLeft w:val="0"/>
          <w:marRight w:val="0"/>
          <w:marTop w:val="0"/>
          <w:marBottom w:val="0"/>
          <w:divBdr>
            <w:top w:val="none" w:sz="0" w:space="0" w:color="auto"/>
            <w:left w:val="none" w:sz="0" w:space="0" w:color="auto"/>
            <w:bottom w:val="none" w:sz="0" w:space="0" w:color="auto"/>
            <w:right w:val="none" w:sz="0" w:space="0" w:color="auto"/>
          </w:divBdr>
        </w:div>
        <w:div w:id="1061244940">
          <w:marLeft w:val="0"/>
          <w:marRight w:val="0"/>
          <w:marTop w:val="0"/>
          <w:marBottom w:val="0"/>
          <w:divBdr>
            <w:top w:val="none" w:sz="0" w:space="0" w:color="auto"/>
            <w:left w:val="none" w:sz="0" w:space="0" w:color="auto"/>
            <w:bottom w:val="none" w:sz="0" w:space="0" w:color="auto"/>
            <w:right w:val="none" w:sz="0" w:space="0" w:color="auto"/>
          </w:divBdr>
        </w:div>
        <w:div w:id="1873881040">
          <w:marLeft w:val="0"/>
          <w:marRight w:val="0"/>
          <w:marTop w:val="0"/>
          <w:marBottom w:val="0"/>
          <w:divBdr>
            <w:top w:val="none" w:sz="0" w:space="0" w:color="auto"/>
            <w:left w:val="none" w:sz="0" w:space="0" w:color="auto"/>
            <w:bottom w:val="none" w:sz="0" w:space="0" w:color="auto"/>
            <w:right w:val="none" w:sz="0" w:space="0" w:color="auto"/>
          </w:divBdr>
        </w:div>
        <w:div w:id="1657879640">
          <w:marLeft w:val="0"/>
          <w:marRight w:val="0"/>
          <w:marTop w:val="0"/>
          <w:marBottom w:val="0"/>
          <w:divBdr>
            <w:top w:val="none" w:sz="0" w:space="0" w:color="auto"/>
            <w:left w:val="none" w:sz="0" w:space="0" w:color="auto"/>
            <w:bottom w:val="none" w:sz="0" w:space="0" w:color="auto"/>
            <w:right w:val="none" w:sz="0" w:space="0" w:color="auto"/>
          </w:divBdr>
        </w:div>
        <w:div w:id="245963304">
          <w:marLeft w:val="0"/>
          <w:marRight w:val="0"/>
          <w:marTop w:val="0"/>
          <w:marBottom w:val="0"/>
          <w:divBdr>
            <w:top w:val="none" w:sz="0" w:space="0" w:color="auto"/>
            <w:left w:val="none" w:sz="0" w:space="0" w:color="auto"/>
            <w:bottom w:val="none" w:sz="0" w:space="0" w:color="auto"/>
            <w:right w:val="none" w:sz="0" w:space="0" w:color="auto"/>
          </w:divBdr>
        </w:div>
        <w:div w:id="2030328093">
          <w:marLeft w:val="0"/>
          <w:marRight w:val="0"/>
          <w:marTop w:val="0"/>
          <w:marBottom w:val="0"/>
          <w:divBdr>
            <w:top w:val="none" w:sz="0" w:space="0" w:color="auto"/>
            <w:left w:val="none" w:sz="0" w:space="0" w:color="auto"/>
            <w:bottom w:val="none" w:sz="0" w:space="0" w:color="auto"/>
            <w:right w:val="none" w:sz="0" w:space="0" w:color="auto"/>
          </w:divBdr>
        </w:div>
        <w:div w:id="1299192243">
          <w:marLeft w:val="0"/>
          <w:marRight w:val="0"/>
          <w:marTop w:val="0"/>
          <w:marBottom w:val="0"/>
          <w:divBdr>
            <w:top w:val="none" w:sz="0" w:space="0" w:color="auto"/>
            <w:left w:val="none" w:sz="0" w:space="0" w:color="auto"/>
            <w:bottom w:val="none" w:sz="0" w:space="0" w:color="auto"/>
            <w:right w:val="none" w:sz="0" w:space="0" w:color="auto"/>
          </w:divBdr>
        </w:div>
        <w:div w:id="1995718505">
          <w:marLeft w:val="0"/>
          <w:marRight w:val="0"/>
          <w:marTop w:val="0"/>
          <w:marBottom w:val="0"/>
          <w:divBdr>
            <w:top w:val="none" w:sz="0" w:space="0" w:color="auto"/>
            <w:left w:val="none" w:sz="0" w:space="0" w:color="auto"/>
            <w:bottom w:val="none" w:sz="0" w:space="0" w:color="auto"/>
            <w:right w:val="none" w:sz="0" w:space="0" w:color="auto"/>
          </w:divBdr>
        </w:div>
      </w:divsChild>
    </w:div>
    <w:div w:id="952900683">
      <w:bodyDiv w:val="1"/>
      <w:marLeft w:val="0"/>
      <w:marRight w:val="0"/>
      <w:marTop w:val="0"/>
      <w:marBottom w:val="0"/>
      <w:divBdr>
        <w:top w:val="none" w:sz="0" w:space="0" w:color="auto"/>
        <w:left w:val="none" w:sz="0" w:space="0" w:color="auto"/>
        <w:bottom w:val="none" w:sz="0" w:space="0" w:color="auto"/>
        <w:right w:val="none" w:sz="0" w:space="0" w:color="auto"/>
      </w:divBdr>
      <w:divsChild>
        <w:div w:id="307134389">
          <w:marLeft w:val="0"/>
          <w:marRight w:val="0"/>
          <w:marTop w:val="0"/>
          <w:marBottom w:val="0"/>
          <w:divBdr>
            <w:top w:val="none" w:sz="0" w:space="0" w:color="auto"/>
            <w:left w:val="none" w:sz="0" w:space="0" w:color="auto"/>
            <w:bottom w:val="none" w:sz="0" w:space="0" w:color="auto"/>
            <w:right w:val="none" w:sz="0" w:space="0" w:color="auto"/>
          </w:divBdr>
        </w:div>
        <w:div w:id="21446814">
          <w:marLeft w:val="0"/>
          <w:marRight w:val="0"/>
          <w:marTop w:val="0"/>
          <w:marBottom w:val="0"/>
          <w:divBdr>
            <w:top w:val="none" w:sz="0" w:space="0" w:color="auto"/>
            <w:left w:val="none" w:sz="0" w:space="0" w:color="auto"/>
            <w:bottom w:val="none" w:sz="0" w:space="0" w:color="auto"/>
            <w:right w:val="none" w:sz="0" w:space="0" w:color="auto"/>
          </w:divBdr>
        </w:div>
        <w:div w:id="2093044037">
          <w:marLeft w:val="0"/>
          <w:marRight w:val="0"/>
          <w:marTop w:val="0"/>
          <w:marBottom w:val="0"/>
          <w:divBdr>
            <w:top w:val="none" w:sz="0" w:space="0" w:color="auto"/>
            <w:left w:val="none" w:sz="0" w:space="0" w:color="auto"/>
            <w:bottom w:val="none" w:sz="0" w:space="0" w:color="auto"/>
            <w:right w:val="none" w:sz="0" w:space="0" w:color="auto"/>
          </w:divBdr>
        </w:div>
        <w:div w:id="1671984669">
          <w:marLeft w:val="0"/>
          <w:marRight w:val="0"/>
          <w:marTop w:val="0"/>
          <w:marBottom w:val="0"/>
          <w:divBdr>
            <w:top w:val="none" w:sz="0" w:space="0" w:color="auto"/>
            <w:left w:val="none" w:sz="0" w:space="0" w:color="auto"/>
            <w:bottom w:val="none" w:sz="0" w:space="0" w:color="auto"/>
            <w:right w:val="none" w:sz="0" w:space="0" w:color="auto"/>
          </w:divBdr>
        </w:div>
        <w:div w:id="1388334060">
          <w:marLeft w:val="0"/>
          <w:marRight w:val="0"/>
          <w:marTop w:val="0"/>
          <w:marBottom w:val="0"/>
          <w:divBdr>
            <w:top w:val="none" w:sz="0" w:space="0" w:color="auto"/>
            <w:left w:val="none" w:sz="0" w:space="0" w:color="auto"/>
            <w:bottom w:val="none" w:sz="0" w:space="0" w:color="auto"/>
            <w:right w:val="none" w:sz="0" w:space="0" w:color="auto"/>
          </w:divBdr>
        </w:div>
      </w:divsChild>
    </w:div>
    <w:div w:id="992564467">
      <w:bodyDiv w:val="1"/>
      <w:marLeft w:val="0"/>
      <w:marRight w:val="0"/>
      <w:marTop w:val="0"/>
      <w:marBottom w:val="0"/>
      <w:divBdr>
        <w:top w:val="none" w:sz="0" w:space="0" w:color="auto"/>
        <w:left w:val="none" w:sz="0" w:space="0" w:color="auto"/>
        <w:bottom w:val="none" w:sz="0" w:space="0" w:color="auto"/>
        <w:right w:val="none" w:sz="0" w:space="0" w:color="auto"/>
      </w:divBdr>
    </w:div>
    <w:div w:id="999388569">
      <w:bodyDiv w:val="1"/>
      <w:marLeft w:val="0"/>
      <w:marRight w:val="0"/>
      <w:marTop w:val="0"/>
      <w:marBottom w:val="0"/>
      <w:divBdr>
        <w:top w:val="none" w:sz="0" w:space="0" w:color="auto"/>
        <w:left w:val="none" w:sz="0" w:space="0" w:color="auto"/>
        <w:bottom w:val="none" w:sz="0" w:space="0" w:color="auto"/>
        <w:right w:val="none" w:sz="0" w:space="0" w:color="auto"/>
      </w:divBdr>
      <w:divsChild>
        <w:div w:id="882907042">
          <w:marLeft w:val="0"/>
          <w:marRight w:val="0"/>
          <w:marTop w:val="0"/>
          <w:marBottom w:val="0"/>
          <w:divBdr>
            <w:top w:val="none" w:sz="0" w:space="0" w:color="auto"/>
            <w:left w:val="none" w:sz="0" w:space="0" w:color="auto"/>
            <w:bottom w:val="none" w:sz="0" w:space="0" w:color="auto"/>
            <w:right w:val="none" w:sz="0" w:space="0" w:color="auto"/>
          </w:divBdr>
        </w:div>
        <w:div w:id="1002661753">
          <w:marLeft w:val="0"/>
          <w:marRight w:val="0"/>
          <w:marTop w:val="0"/>
          <w:marBottom w:val="0"/>
          <w:divBdr>
            <w:top w:val="none" w:sz="0" w:space="0" w:color="auto"/>
            <w:left w:val="none" w:sz="0" w:space="0" w:color="auto"/>
            <w:bottom w:val="none" w:sz="0" w:space="0" w:color="auto"/>
            <w:right w:val="none" w:sz="0" w:space="0" w:color="auto"/>
          </w:divBdr>
        </w:div>
        <w:div w:id="643966630">
          <w:marLeft w:val="0"/>
          <w:marRight w:val="0"/>
          <w:marTop w:val="0"/>
          <w:marBottom w:val="0"/>
          <w:divBdr>
            <w:top w:val="none" w:sz="0" w:space="0" w:color="auto"/>
            <w:left w:val="none" w:sz="0" w:space="0" w:color="auto"/>
            <w:bottom w:val="none" w:sz="0" w:space="0" w:color="auto"/>
            <w:right w:val="none" w:sz="0" w:space="0" w:color="auto"/>
          </w:divBdr>
        </w:div>
        <w:div w:id="1067997302">
          <w:marLeft w:val="0"/>
          <w:marRight w:val="0"/>
          <w:marTop w:val="0"/>
          <w:marBottom w:val="0"/>
          <w:divBdr>
            <w:top w:val="none" w:sz="0" w:space="0" w:color="auto"/>
            <w:left w:val="none" w:sz="0" w:space="0" w:color="auto"/>
            <w:bottom w:val="none" w:sz="0" w:space="0" w:color="auto"/>
            <w:right w:val="none" w:sz="0" w:space="0" w:color="auto"/>
          </w:divBdr>
        </w:div>
        <w:div w:id="924151550">
          <w:marLeft w:val="0"/>
          <w:marRight w:val="0"/>
          <w:marTop w:val="0"/>
          <w:marBottom w:val="0"/>
          <w:divBdr>
            <w:top w:val="none" w:sz="0" w:space="0" w:color="auto"/>
            <w:left w:val="none" w:sz="0" w:space="0" w:color="auto"/>
            <w:bottom w:val="none" w:sz="0" w:space="0" w:color="auto"/>
            <w:right w:val="none" w:sz="0" w:space="0" w:color="auto"/>
          </w:divBdr>
        </w:div>
        <w:div w:id="858471024">
          <w:marLeft w:val="0"/>
          <w:marRight w:val="0"/>
          <w:marTop w:val="0"/>
          <w:marBottom w:val="0"/>
          <w:divBdr>
            <w:top w:val="none" w:sz="0" w:space="0" w:color="auto"/>
            <w:left w:val="none" w:sz="0" w:space="0" w:color="auto"/>
            <w:bottom w:val="none" w:sz="0" w:space="0" w:color="auto"/>
            <w:right w:val="none" w:sz="0" w:space="0" w:color="auto"/>
          </w:divBdr>
        </w:div>
        <w:div w:id="1667975015">
          <w:marLeft w:val="0"/>
          <w:marRight w:val="0"/>
          <w:marTop w:val="0"/>
          <w:marBottom w:val="0"/>
          <w:divBdr>
            <w:top w:val="none" w:sz="0" w:space="0" w:color="auto"/>
            <w:left w:val="none" w:sz="0" w:space="0" w:color="auto"/>
            <w:bottom w:val="none" w:sz="0" w:space="0" w:color="auto"/>
            <w:right w:val="none" w:sz="0" w:space="0" w:color="auto"/>
          </w:divBdr>
        </w:div>
        <w:div w:id="1211654876">
          <w:marLeft w:val="0"/>
          <w:marRight w:val="0"/>
          <w:marTop w:val="0"/>
          <w:marBottom w:val="0"/>
          <w:divBdr>
            <w:top w:val="none" w:sz="0" w:space="0" w:color="auto"/>
            <w:left w:val="none" w:sz="0" w:space="0" w:color="auto"/>
            <w:bottom w:val="none" w:sz="0" w:space="0" w:color="auto"/>
            <w:right w:val="none" w:sz="0" w:space="0" w:color="auto"/>
          </w:divBdr>
        </w:div>
        <w:div w:id="1004553785">
          <w:marLeft w:val="0"/>
          <w:marRight w:val="0"/>
          <w:marTop w:val="0"/>
          <w:marBottom w:val="0"/>
          <w:divBdr>
            <w:top w:val="none" w:sz="0" w:space="0" w:color="auto"/>
            <w:left w:val="none" w:sz="0" w:space="0" w:color="auto"/>
            <w:bottom w:val="none" w:sz="0" w:space="0" w:color="auto"/>
            <w:right w:val="none" w:sz="0" w:space="0" w:color="auto"/>
          </w:divBdr>
        </w:div>
        <w:div w:id="99960988">
          <w:marLeft w:val="0"/>
          <w:marRight w:val="0"/>
          <w:marTop w:val="0"/>
          <w:marBottom w:val="0"/>
          <w:divBdr>
            <w:top w:val="none" w:sz="0" w:space="0" w:color="auto"/>
            <w:left w:val="none" w:sz="0" w:space="0" w:color="auto"/>
            <w:bottom w:val="none" w:sz="0" w:space="0" w:color="auto"/>
            <w:right w:val="none" w:sz="0" w:space="0" w:color="auto"/>
          </w:divBdr>
        </w:div>
        <w:div w:id="753552810">
          <w:marLeft w:val="0"/>
          <w:marRight w:val="0"/>
          <w:marTop w:val="0"/>
          <w:marBottom w:val="0"/>
          <w:divBdr>
            <w:top w:val="none" w:sz="0" w:space="0" w:color="auto"/>
            <w:left w:val="none" w:sz="0" w:space="0" w:color="auto"/>
            <w:bottom w:val="none" w:sz="0" w:space="0" w:color="auto"/>
            <w:right w:val="none" w:sz="0" w:space="0" w:color="auto"/>
          </w:divBdr>
        </w:div>
        <w:div w:id="89467976">
          <w:marLeft w:val="0"/>
          <w:marRight w:val="0"/>
          <w:marTop w:val="0"/>
          <w:marBottom w:val="0"/>
          <w:divBdr>
            <w:top w:val="none" w:sz="0" w:space="0" w:color="auto"/>
            <w:left w:val="none" w:sz="0" w:space="0" w:color="auto"/>
            <w:bottom w:val="none" w:sz="0" w:space="0" w:color="auto"/>
            <w:right w:val="none" w:sz="0" w:space="0" w:color="auto"/>
          </w:divBdr>
        </w:div>
        <w:div w:id="1467968035">
          <w:marLeft w:val="0"/>
          <w:marRight w:val="0"/>
          <w:marTop w:val="0"/>
          <w:marBottom w:val="0"/>
          <w:divBdr>
            <w:top w:val="none" w:sz="0" w:space="0" w:color="auto"/>
            <w:left w:val="none" w:sz="0" w:space="0" w:color="auto"/>
            <w:bottom w:val="none" w:sz="0" w:space="0" w:color="auto"/>
            <w:right w:val="none" w:sz="0" w:space="0" w:color="auto"/>
          </w:divBdr>
        </w:div>
        <w:div w:id="1594164706">
          <w:marLeft w:val="0"/>
          <w:marRight w:val="0"/>
          <w:marTop w:val="0"/>
          <w:marBottom w:val="0"/>
          <w:divBdr>
            <w:top w:val="none" w:sz="0" w:space="0" w:color="auto"/>
            <w:left w:val="none" w:sz="0" w:space="0" w:color="auto"/>
            <w:bottom w:val="none" w:sz="0" w:space="0" w:color="auto"/>
            <w:right w:val="none" w:sz="0" w:space="0" w:color="auto"/>
          </w:divBdr>
        </w:div>
        <w:div w:id="879439380">
          <w:marLeft w:val="0"/>
          <w:marRight w:val="0"/>
          <w:marTop w:val="0"/>
          <w:marBottom w:val="0"/>
          <w:divBdr>
            <w:top w:val="none" w:sz="0" w:space="0" w:color="auto"/>
            <w:left w:val="none" w:sz="0" w:space="0" w:color="auto"/>
            <w:bottom w:val="none" w:sz="0" w:space="0" w:color="auto"/>
            <w:right w:val="none" w:sz="0" w:space="0" w:color="auto"/>
          </w:divBdr>
        </w:div>
      </w:divsChild>
    </w:div>
    <w:div w:id="999774131">
      <w:bodyDiv w:val="1"/>
      <w:marLeft w:val="0"/>
      <w:marRight w:val="0"/>
      <w:marTop w:val="0"/>
      <w:marBottom w:val="0"/>
      <w:divBdr>
        <w:top w:val="none" w:sz="0" w:space="0" w:color="auto"/>
        <w:left w:val="none" w:sz="0" w:space="0" w:color="auto"/>
        <w:bottom w:val="none" w:sz="0" w:space="0" w:color="auto"/>
        <w:right w:val="none" w:sz="0" w:space="0" w:color="auto"/>
      </w:divBdr>
      <w:divsChild>
        <w:div w:id="1996180892">
          <w:marLeft w:val="0"/>
          <w:marRight w:val="0"/>
          <w:marTop w:val="0"/>
          <w:marBottom w:val="0"/>
          <w:divBdr>
            <w:top w:val="none" w:sz="0" w:space="0" w:color="auto"/>
            <w:left w:val="none" w:sz="0" w:space="0" w:color="auto"/>
            <w:bottom w:val="none" w:sz="0" w:space="0" w:color="auto"/>
            <w:right w:val="none" w:sz="0" w:space="0" w:color="auto"/>
          </w:divBdr>
        </w:div>
        <w:div w:id="99574626">
          <w:marLeft w:val="0"/>
          <w:marRight w:val="0"/>
          <w:marTop w:val="0"/>
          <w:marBottom w:val="0"/>
          <w:divBdr>
            <w:top w:val="none" w:sz="0" w:space="0" w:color="auto"/>
            <w:left w:val="none" w:sz="0" w:space="0" w:color="auto"/>
            <w:bottom w:val="none" w:sz="0" w:space="0" w:color="auto"/>
            <w:right w:val="none" w:sz="0" w:space="0" w:color="auto"/>
          </w:divBdr>
        </w:div>
        <w:div w:id="1194731740">
          <w:marLeft w:val="0"/>
          <w:marRight w:val="0"/>
          <w:marTop w:val="0"/>
          <w:marBottom w:val="0"/>
          <w:divBdr>
            <w:top w:val="none" w:sz="0" w:space="0" w:color="auto"/>
            <w:left w:val="none" w:sz="0" w:space="0" w:color="auto"/>
            <w:bottom w:val="none" w:sz="0" w:space="0" w:color="auto"/>
            <w:right w:val="none" w:sz="0" w:space="0" w:color="auto"/>
          </w:divBdr>
        </w:div>
        <w:div w:id="20252836">
          <w:marLeft w:val="0"/>
          <w:marRight w:val="0"/>
          <w:marTop w:val="0"/>
          <w:marBottom w:val="0"/>
          <w:divBdr>
            <w:top w:val="none" w:sz="0" w:space="0" w:color="auto"/>
            <w:left w:val="none" w:sz="0" w:space="0" w:color="auto"/>
            <w:bottom w:val="none" w:sz="0" w:space="0" w:color="auto"/>
            <w:right w:val="none" w:sz="0" w:space="0" w:color="auto"/>
          </w:divBdr>
        </w:div>
        <w:div w:id="2120449963">
          <w:marLeft w:val="0"/>
          <w:marRight w:val="0"/>
          <w:marTop w:val="0"/>
          <w:marBottom w:val="0"/>
          <w:divBdr>
            <w:top w:val="none" w:sz="0" w:space="0" w:color="auto"/>
            <w:left w:val="none" w:sz="0" w:space="0" w:color="auto"/>
            <w:bottom w:val="none" w:sz="0" w:space="0" w:color="auto"/>
            <w:right w:val="none" w:sz="0" w:space="0" w:color="auto"/>
          </w:divBdr>
        </w:div>
        <w:div w:id="1686714644">
          <w:marLeft w:val="0"/>
          <w:marRight w:val="0"/>
          <w:marTop w:val="0"/>
          <w:marBottom w:val="0"/>
          <w:divBdr>
            <w:top w:val="none" w:sz="0" w:space="0" w:color="auto"/>
            <w:left w:val="none" w:sz="0" w:space="0" w:color="auto"/>
            <w:bottom w:val="none" w:sz="0" w:space="0" w:color="auto"/>
            <w:right w:val="none" w:sz="0" w:space="0" w:color="auto"/>
          </w:divBdr>
        </w:div>
      </w:divsChild>
    </w:div>
    <w:div w:id="1031691301">
      <w:bodyDiv w:val="1"/>
      <w:marLeft w:val="0"/>
      <w:marRight w:val="0"/>
      <w:marTop w:val="0"/>
      <w:marBottom w:val="0"/>
      <w:divBdr>
        <w:top w:val="none" w:sz="0" w:space="0" w:color="auto"/>
        <w:left w:val="none" w:sz="0" w:space="0" w:color="auto"/>
        <w:bottom w:val="none" w:sz="0" w:space="0" w:color="auto"/>
        <w:right w:val="none" w:sz="0" w:space="0" w:color="auto"/>
      </w:divBdr>
    </w:div>
    <w:div w:id="1031803552">
      <w:bodyDiv w:val="1"/>
      <w:marLeft w:val="0"/>
      <w:marRight w:val="0"/>
      <w:marTop w:val="0"/>
      <w:marBottom w:val="0"/>
      <w:divBdr>
        <w:top w:val="none" w:sz="0" w:space="0" w:color="auto"/>
        <w:left w:val="none" w:sz="0" w:space="0" w:color="auto"/>
        <w:bottom w:val="none" w:sz="0" w:space="0" w:color="auto"/>
        <w:right w:val="none" w:sz="0" w:space="0" w:color="auto"/>
      </w:divBdr>
      <w:divsChild>
        <w:div w:id="1515657221">
          <w:marLeft w:val="0"/>
          <w:marRight w:val="0"/>
          <w:marTop w:val="0"/>
          <w:marBottom w:val="0"/>
          <w:divBdr>
            <w:top w:val="none" w:sz="0" w:space="0" w:color="auto"/>
            <w:left w:val="none" w:sz="0" w:space="0" w:color="auto"/>
            <w:bottom w:val="none" w:sz="0" w:space="0" w:color="auto"/>
            <w:right w:val="none" w:sz="0" w:space="0" w:color="auto"/>
          </w:divBdr>
        </w:div>
        <w:div w:id="326709920">
          <w:marLeft w:val="0"/>
          <w:marRight w:val="0"/>
          <w:marTop w:val="0"/>
          <w:marBottom w:val="0"/>
          <w:divBdr>
            <w:top w:val="none" w:sz="0" w:space="0" w:color="auto"/>
            <w:left w:val="none" w:sz="0" w:space="0" w:color="auto"/>
            <w:bottom w:val="none" w:sz="0" w:space="0" w:color="auto"/>
            <w:right w:val="none" w:sz="0" w:space="0" w:color="auto"/>
          </w:divBdr>
        </w:div>
        <w:div w:id="690492374">
          <w:marLeft w:val="0"/>
          <w:marRight w:val="0"/>
          <w:marTop w:val="0"/>
          <w:marBottom w:val="0"/>
          <w:divBdr>
            <w:top w:val="none" w:sz="0" w:space="0" w:color="auto"/>
            <w:left w:val="none" w:sz="0" w:space="0" w:color="auto"/>
            <w:bottom w:val="none" w:sz="0" w:space="0" w:color="auto"/>
            <w:right w:val="none" w:sz="0" w:space="0" w:color="auto"/>
          </w:divBdr>
        </w:div>
        <w:div w:id="230576553">
          <w:marLeft w:val="0"/>
          <w:marRight w:val="0"/>
          <w:marTop w:val="0"/>
          <w:marBottom w:val="0"/>
          <w:divBdr>
            <w:top w:val="none" w:sz="0" w:space="0" w:color="auto"/>
            <w:left w:val="none" w:sz="0" w:space="0" w:color="auto"/>
            <w:bottom w:val="none" w:sz="0" w:space="0" w:color="auto"/>
            <w:right w:val="none" w:sz="0" w:space="0" w:color="auto"/>
          </w:divBdr>
        </w:div>
        <w:div w:id="1838692544">
          <w:marLeft w:val="0"/>
          <w:marRight w:val="0"/>
          <w:marTop w:val="0"/>
          <w:marBottom w:val="0"/>
          <w:divBdr>
            <w:top w:val="none" w:sz="0" w:space="0" w:color="auto"/>
            <w:left w:val="none" w:sz="0" w:space="0" w:color="auto"/>
            <w:bottom w:val="none" w:sz="0" w:space="0" w:color="auto"/>
            <w:right w:val="none" w:sz="0" w:space="0" w:color="auto"/>
          </w:divBdr>
        </w:div>
      </w:divsChild>
    </w:div>
    <w:div w:id="1044059107">
      <w:bodyDiv w:val="1"/>
      <w:marLeft w:val="0"/>
      <w:marRight w:val="0"/>
      <w:marTop w:val="0"/>
      <w:marBottom w:val="0"/>
      <w:divBdr>
        <w:top w:val="none" w:sz="0" w:space="0" w:color="auto"/>
        <w:left w:val="none" w:sz="0" w:space="0" w:color="auto"/>
        <w:bottom w:val="none" w:sz="0" w:space="0" w:color="auto"/>
        <w:right w:val="none" w:sz="0" w:space="0" w:color="auto"/>
      </w:divBdr>
      <w:divsChild>
        <w:div w:id="2057273057">
          <w:marLeft w:val="0"/>
          <w:marRight w:val="0"/>
          <w:marTop w:val="0"/>
          <w:marBottom w:val="0"/>
          <w:divBdr>
            <w:top w:val="none" w:sz="0" w:space="0" w:color="auto"/>
            <w:left w:val="none" w:sz="0" w:space="0" w:color="auto"/>
            <w:bottom w:val="none" w:sz="0" w:space="0" w:color="auto"/>
            <w:right w:val="none" w:sz="0" w:space="0" w:color="auto"/>
          </w:divBdr>
        </w:div>
      </w:divsChild>
    </w:div>
    <w:div w:id="1044136616">
      <w:bodyDiv w:val="1"/>
      <w:marLeft w:val="0"/>
      <w:marRight w:val="0"/>
      <w:marTop w:val="0"/>
      <w:marBottom w:val="0"/>
      <w:divBdr>
        <w:top w:val="none" w:sz="0" w:space="0" w:color="auto"/>
        <w:left w:val="none" w:sz="0" w:space="0" w:color="auto"/>
        <w:bottom w:val="none" w:sz="0" w:space="0" w:color="auto"/>
        <w:right w:val="none" w:sz="0" w:space="0" w:color="auto"/>
      </w:divBdr>
    </w:div>
    <w:div w:id="1060640422">
      <w:bodyDiv w:val="1"/>
      <w:marLeft w:val="0"/>
      <w:marRight w:val="0"/>
      <w:marTop w:val="0"/>
      <w:marBottom w:val="0"/>
      <w:divBdr>
        <w:top w:val="none" w:sz="0" w:space="0" w:color="auto"/>
        <w:left w:val="none" w:sz="0" w:space="0" w:color="auto"/>
        <w:bottom w:val="none" w:sz="0" w:space="0" w:color="auto"/>
        <w:right w:val="none" w:sz="0" w:space="0" w:color="auto"/>
      </w:divBdr>
      <w:divsChild>
        <w:div w:id="364016533">
          <w:marLeft w:val="0"/>
          <w:marRight w:val="0"/>
          <w:marTop w:val="0"/>
          <w:marBottom w:val="0"/>
          <w:divBdr>
            <w:top w:val="none" w:sz="0" w:space="0" w:color="auto"/>
            <w:left w:val="none" w:sz="0" w:space="0" w:color="auto"/>
            <w:bottom w:val="none" w:sz="0" w:space="0" w:color="auto"/>
            <w:right w:val="none" w:sz="0" w:space="0" w:color="auto"/>
          </w:divBdr>
          <w:divsChild>
            <w:div w:id="643126598">
              <w:marLeft w:val="0"/>
              <w:marRight w:val="0"/>
              <w:marTop w:val="0"/>
              <w:marBottom w:val="0"/>
              <w:divBdr>
                <w:top w:val="none" w:sz="0" w:space="0" w:color="auto"/>
                <w:left w:val="none" w:sz="0" w:space="0" w:color="auto"/>
                <w:bottom w:val="none" w:sz="0" w:space="0" w:color="auto"/>
                <w:right w:val="none" w:sz="0" w:space="0" w:color="auto"/>
              </w:divBdr>
            </w:div>
            <w:div w:id="1965578416">
              <w:marLeft w:val="0"/>
              <w:marRight w:val="0"/>
              <w:marTop w:val="0"/>
              <w:marBottom w:val="0"/>
              <w:divBdr>
                <w:top w:val="none" w:sz="0" w:space="0" w:color="auto"/>
                <w:left w:val="none" w:sz="0" w:space="0" w:color="auto"/>
                <w:bottom w:val="none" w:sz="0" w:space="0" w:color="auto"/>
                <w:right w:val="none" w:sz="0" w:space="0" w:color="auto"/>
              </w:divBdr>
            </w:div>
            <w:div w:id="100538981">
              <w:marLeft w:val="0"/>
              <w:marRight w:val="0"/>
              <w:marTop w:val="0"/>
              <w:marBottom w:val="0"/>
              <w:divBdr>
                <w:top w:val="none" w:sz="0" w:space="0" w:color="auto"/>
                <w:left w:val="none" w:sz="0" w:space="0" w:color="auto"/>
                <w:bottom w:val="none" w:sz="0" w:space="0" w:color="auto"/>
                <w:right w:val="none" w:sz="0" w:space="0" w:color="auto"/>
              </w:divBdr>
            </w:div>
            <w:div w:id="667631747">
              <w:marLeft w:val="0"/>
              <w:marRight w:val="0"/>
              <w:marTop w:val="0"/>
              <w:marBottom w:val="0"/>
              <w:divBdr>
                <w:top w:val="none" w:sz="0" w:space="0" w:color="auto"/>
                <w:left w:val="none" w:sz="0" w:space="0" w:color="auto"/>
                <w:bottom w:val="none" w:sz="0" w:space="0" w:color="auto"/>
                <w:right w:val="none" w:sz="0" w:space="0" w:color="auto"/>
              </w:divBdr>
            </w:div>
            <w:div w:id="1834489823">
              <w:marLeft w:val="0"/>
              <w:marRight w:val="0"/>
              <w:marTop w:val="0"/>
              <w:marBottom w:val="0"/>
              <w:divBdr>
                <w:top w:val="none" w:sz="0" w:space="0" w:color="auto"/>
                <w:left w:val="none" w:sz="0" w:space="0" w:color="auto"/>
                <w:bottom w:val="none" w:sz="0" w:space="0" w:color="auto"/>
                <w:right w:val="none" w:sz="0" w:space="0" w:color="auto"/>
              </w:divBdr>
            </w:div>
            <w:div w:id="1163618051">
              <w:marLeft w:val="0"/>
              <w:marRight w:val="0"/>
              <w:marTop w:val="0"/>
              <w:marBottom w:val="0"/>
              <w:divBdr>
                <w:top w:val="none" w:sz="0" w:space="0" w:color="auto"/>
                <w:left w:val="none" w:sz="0" w:space="0" w:color="auto"/>
                <w:bottom w:val="none" w:sz="0" w:space="0" w:color="auto"/>
                <w:right w:val="none" w:sz="0" w:space="0" w:color="auto"/>
              </w:divBdr>
            </w:div>
            <w:div w:id="221019677">
              <w:marLeft w:val="0"/>
              <w:marRight w:val="0"/>
              <w:marTop w:val="0"/>
              <w:marBottom w:val="0"/>
              <w:divBdr>
                <w:top w:val="none" w:sz="0" w:space="0" w:color="auto"/>
                <w:left w:val="none" w:sz="0" w:space="0" w:color="auto"/>
                <w:bottom w:val="none" w:sz="0" w:space="0" w:color="auto"/>
                <w:right w:val="none" w:sz="0" w:space="0" w:color="auto"/>
              </w:divBdr>
            </w:div>
            <w:div w:id="1059748952">
              <w:marLeft w:val="0"/>
              <w:marRight w:val="0"/>
              <w:marTop w:val="0"/>
              <w:marBottom w:val="0"/>
              <w:divBdr>
                <w:top w:val="none" w:sz="0" w:space="0" w:color="auto"/>
                <w:left w:val="none" w:sz="0" w:space="0" w:color="auto"/>
                <w:bottom w:val="none" w:sz="0" w:space="0" w:color="auto"/>
                <w:right w:val="none" w:sz="0" w:space="0" w:color="auto"/>
              </w:divBdr>
            </w:div>
            <w:div w:id="1843273056">
              <w:marLeft w:val="0"/>
              <w:marRight w:val="0"/>
              <w:marTop w:val="0"/>
              <w:marBottom w:val="0"/>
              <w:divBdr>
                <w:top w:val="none" w:sz="0" w:space="0" w:color="auto"/>
                <w:left w:val="none" w:sz="0" w:space="0" w:color="auto"/>
                <w:bottom w:val="none" w:sz="0" w:space="0" w:color="auto"/>
                <w:right w:val="none" w:sz="0" w:space="0" w:color="auto"/>
              </w:divBdr>
            </w:div>
            <w:div w:id="2097438282">
              <w:marLeft w:val="0"/>
              <w:marRight w:val="0"/>
              <w:marTop w:val="0"/>
              <w:marBottom w:val="0"/>
              <w:divBdr>
                <w:top w:val="none" w:sz="0" w:space="0" w:color="auto"/>
                <w:left w:val="none" w:sz="0" w:space="0" w:color="auto"/>
                <w:bottom w:val="none" w:sz="0" w:space="0" w:color="auto"/>
                <w:right w:val="none" w:sz="0" w:space="0" w:color="auto"/>
              </w:divBdr>
            </w:div>
            <w:div w:id="1506283507">
              <w:marLeft w:val="0"/>
              <w:marRight w:val="0"/>
              <w:marTop w:val="0"/>
              <w:marBottom w:val="0"/>
              <w:divBdr>
                <w:top w:val="none" w:sz="0" w:space="0" w:color="auto"/>
                <w:left w:val="none" w:sz="0" w:space="0" w:color="auto"/>
                <w:bottom w:val="none" w:sz="0" w:space="0" w:color="auto"/>
                <w:right w:val="none" w:sz="0" w:space="0" w:color="auto"/>
              </w:divBdr>
            </w:div>
            <w:div w:id="1665812731">
              <w:marLeft w:val="0"/>
              <w:marRight w:val="0"/>
              <w:marTop w:val="0"/>
              <w:marBottom w:val="0"/>
              <w:divBdr>
                <w:top w:val="none" w:sz="0" w:space="0" w:color="auto"/>
                <w:left w:val="none" w:sz="0" w:space="0" w:color="auto"/>
                <w:bottom w:val="none" w:sz="0" w:space="0" w:color="auto"/>
                <w:right w:val="none" w:sz="0" w:space="0" w:color="auto"/>
              </w:divBdr>
            </w:div>
            <w:div w:id="1699315094">
              <w:marLeft w:val="0"/>
              <w:marRight w:val="0"/>
              <w:marTop w:val="0"/>
              <w:marBottom w:val="0"/>
              <w:divBdr>
                <w:top w:val="none" w:sz="0" w:space="0" w:color="auto"/>
                <w:left w:val="none" w:sz="0" w:space="0" w:color="auto"/>
                <w:bottom w:val="none" w:sz="0" w:space="0" w:color="auto"/>
                <w:right w:val="none" w:sz="0" w:space="0" w:color="auto"/>
              </w:divBdr>
            </w:div>
            <w:div w:id="281765910">
              <w:marLeft w:val="0"/>
              <w:marRight w:val="0"/>
              <w:marTop w:val="0"/>
              <w:marBottom w:val="0"/>
              <w:divBdr>
                <w:top w:val="none" w:sz="0" w:space="0" w:color="auto"/>
                <w:left w:val="none" w:sz="0" w:space="0" w:color="auto"/>
                <w:bottom w:val="none" w:sz="0" w:space="0" w:color="auto"/>
                <w:right w:val="none" w:sz="0" w:space="0" w:color="auto"/>
              </w:divBdr>
            </w:div>
            <w:div w:id="940602312">
              <w:marLeft w:val="0"/>
              <w:marRight w:val="0"/>
              <w:marTop w:val="0"/>
              <w:marBottom w:val="0"/>
              <w:divBdr>
                <w:top w:val="none" w:sz="0" w:space="0" w:color="auto"/>
                <w:left w:val="none" w:sz="0" w:space="0" w:color="auto"/>
                <w:bottom w:val="none" w:sz="0" w:space="0" w:color="auto"/>
                <w:right w:val="none" w:sz="0" w:space="0" w:color="auto"/>
              </w:divBdr>
            </w:div>
            <w:div w:id="1813673446">
              <w:marLeft w:val="0"/>
              <w:marRight w:val="0"/>
              <w:marTop w:val="0"/>
              <w:marBottom w:val="0"/>
              <w:divBdr>
                <w:top w:val="none" w:sz="0" w:space="0" w:color="auto"/>
                <w:left w:val="none" w:sz="0" w:space="0" w:color="auto"/>
                <w:bottom w:val="none" w:sz="0" w:space="0" w:color="auto"/>
                <w:right w:val="none" w:sz="0" w:space="0" w:color="auto"/>
              </w:divBdr>
            </w:div>
            <w:div w:id="521165503">
              <w:marLeft w:val="0"/>
              <w:marRight w:val="0"/>
              <w:marTop w:val="0"/>
              <w:marBottom w:val="0"/>
              <w:divBdr>
                <w:top w:val="none" w:sz="0" w:space="0" w:color="auto"/>
                <w:left w:val="none" w:sz="0" w:space="0" w:color="auto"/>
                <w:bottom w:val="none" w:sz="0" w:space="0" w:color="auto"/>
                <w:right w:val="none" w:sz="0" w:space="0" w:color="auto"/>
              </w:divBdr>
            </w:div>
            <w:div w:id="1651518230">
              <w:marLeft w:val="0"/>
              <w:marRight w:val="0"/>
              <w:marTop w:val="0"/>
              <w:marBottom w:val="0"/>
              <w:divBdr>
                <w:top w:val="none" w:sz="0" w:space="0" w:color="auto"/>
                <w:left w:val="none" w:sz="0" w:space="0" w:color="auto"/>
                <w:bottom w:val="none" w:sz="0" w:space="0" w:color="auto"/>
                <w:right w:val="none" w:sz="0" w:space="0" w:color="auto"/>
              </w:divBdr>
            </w:div>
            <w:div w:id="2085106502">
              <w:marLeft w:val="0"/>
              <w:marRight w:val="0"/>
              <w:marTop w:val="0"/>
              <w:marBottom w:val="0"/>
              <w:divBdr>
                <w:top w:val="none" w:sz="0" w:space="0" w:color="auto"/>
                <w:left w:val="none" w:sz="0" w:space="0" w:color="auto"/>
                <w:bottom w:val="none" w:sz="0" w:space="0" w:color="auto"/>
                <w:right w:val="none" w:sz="0" w:space="0" w:color="auto"/>
              </w:divBdr>
            </w:div>
            <w:div w:id="706877177">
              <w:marLeft w:val="0"/>
              <w:marRight w:val="0"/>
              <w:marTop w:val="0"/>
              <w:marBottom w:val="0"/>
              <w:divBdr>
                <w:top w:val="none" w:sz="0" w:space="0" w:color="auto"/>
                <w:left w:val="none" w:sz="0" w:space="0" w:color="auto"/>
                <w:bottom w:val="none" w:sz="0" w:space="0" w:color="auto"/>
                <w:right w:val="none" w:sz="0" w:space="0" w:color="auto"/>
              </w:divBdr>
            </w:div>
            <w:div w:id="1328171028">
              <w:marLeft w:val="0"/>
              <w:marRight w:val="0"/>
              <w:marTop w:val="0"/>
              <w:marBottom w:val="0"/>
              <w:divBdr>
                <w:top w:val="none" w:sz="0" w:space="0" w:color="auto"/>
                <w:left w:val="none" w:sz="0" w:space="0" w:color="auto"/>
                <w:bottom w:val="none" w:sz="0" w:space="0" w:color="auto"/>
                <w:right w:val="none" w:sz="0" w:space="0" w:color="auto"/>
              </w:divBdr>
            </w:div>
            <w:div w:id="1351371900">
              <w:marLeft w:val="0"/>
              <w:marRight w:val="0"/>
              <w:marTop w:val="0"/>
              <w:marBottom w:val="0"/>
              <w:divBdr>
                <w:top w:val="none" w:sz="0" w:space="0" w:color="auto"/>
                <w:left w:val="none" w:sz="0" w:space="0" w:color="auto"/>
                <w:bottom w:val="none" w:sz="0" w:space="0" w:color="auto"/>
                <w:right w:val="none" w:sz="0" w:space="0" w:color="auto"/>
              </w:divBdr>
            </w:div>
            <w:div w:id="1647590143">
              <w:marLeft w:val="0"/>
              <w:marRight w:val="0"/>
              <w:marTop w:val="0"/>
              <w:marBottom w:val="0"/>
              <w:divBdr>
                <w:top w:val="none" w:sz="0" w:space="0" w:color="auto"/>
                <w:left w:val="none" w:sz="0" w:space="0" w:color="auto"/>
                <w:bottom w:val="none" w:sz="0" w:space="0" w:color="auto"/>
                <w:right w:val="none" w:sz="0" w:space="0" w:color="auto"/>
              </w:divBdr>
            </w:div>
            <w:div w:id="1542744628">
              <w:marLeft w:val="0"/>
              <w:marRight w:val="0"/>
              <w:marTop w:val="0"/>
              <w:marBottom w:val="0"/>
              <w:divBdr>
                <w:top w:val="none" w:sz="0" w:space="0" w:color="auto"/>
                <w:left w:val="none" w:sz="0" w:space="0" w:color="auto"/>
                <w:bottom w:val="none" w:sz="0" w:space="0" w:color="auto"/>
                <w:right w:val="none" w:sz="0" w:space="0" w:color="auto"/>
              </w:divBdr>
            </w:div>
            <w:div w:id="1709062395">
              <w:marLeft w:val="0"/>
              <w:marRight w:val="0"/>
              <w:marTop w:val="0"/>
              <w:marBottom w:val="0"/>
              <w:divBdr>
                <w:top w:val="none" w:sz="0" w:space="0" w:color="auto"/>
                <w:left w:val="none" w:sz="0" w:space="0" w:color="auto"/>
                <w:bottom w:val="none" w:sz="0" w:space="0" w:color="auto"/>
                <w:right w:val="none" w:sz="0" w:space="0" w:color="auto"/>
              </w:divBdr>
            </w:div>
            <w:div w:id="3071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86956">
      <w:bodyDiv w:val="1"/>
      <w:marLeft w:val="0"/>
      <w:marRight w:val="0"/>
      <w:marTop w:val="0"/>
      <w:marBottom w:val="0"/>
      <w:divBdr>
        <w:top w:val="none" w:sz="0" w:space="0" w:color="auto"/>
        <w:left w:val="none" w:sz="0" w:space="0" w:color="auto"/>
        <w:bottom w:val="none" w:sz="0" w:space="0" w:color="auto"/>
        <w:right w:val="none" w:sz="0" w:space="0" w:color="auto"/>
      </w:divBdr>
      <w:divsChild>
        <w:div w:id="1860700477">
          <w:marLeft w:val="0"/>
          <w:marRight w:val="0"/>
          <w:marTop w:val="0"/>
          <w:marBottom w:val="0"/>
          <w:divBdr>
            <w:top w:val="none" w:sz="0" w:space="0" w:color="auto"/>
            <w:left w:val="none" w:sz="0" w:space="0" w:color="auto"/>
            <w:bottom w:val="none" w:sz="0" w:space="0" w:color="auto"/>
            <w:right w:val="none" w:sz="0" w:space="0" w:color="auto"/>
          </w:divBdr>
        </w:div>
        <w:div w:id="83720953">
          <w:marLeft w:val="0"/>
          <w:marRight w:val="0"/>
          <w:marTop w:val="0"/>
          <w:marBottom w:val="0"/>
          <w:divBdr>
            <w:top w:val="none" w:sz="0" w:space="0" w:color="auto"/>
            <w:left w:val="none" w:sz="0" w:space="0" w:color="auto"/>
            <w:bottom w:val="none" w:sz="0" w:space="0" w:color="auto"/>
            <w:right w:val="none" w:sz="0" w:space="0" w:color="auto"/>
          </w:divBdr>
        </w:div>
        <w:div w:id="1063604551">
          <w:marLeft w:val="0"/>
          <w:marRight w:val="0"/>
          <w:marTop w:val="0"/>
          <w:marBottom w:val="0"/>
          <w:divBdr>
            <w:top w:val="none" w:sz="0" w:space="0" w:color="auto"/>
            <w:left w:val="none" w:sz="0" w:space="0" w:color="auto"/>
            <w:bottom w:val="none" w:sz="0" w:space="0" w:color="auto"/>
            <w:right w:val="none" w:sz="0" w:space="0" w:color="auto"/>
          </w:divBdr>
        </w:div>
      </w:divsChild>
    </w:div>
    <w:div w:id="1080063442">
      <w:bodyDiv w:val="1"/>
      <w:marLeft w:val="0"/>
      <w:marRight w:val="0"/>
      <w:marTop w:val="0"/>
      <w:marBottom w:val="0"/>
      <w:divBdr>
        <w:top w:val="none" w:sz="0" w:space="0" w:color="auto"/>
        <w:left w:val="none" w:sz="0" w:space="0" w:color="auto"/>
        <w:bottom w:val="none" w:sz="0" w:space="0" w:color="auto"/>
        <w:right w:val="none" w:sz="0" w:space="0" w:color="auto"/>
      </w:divBdr>
      <w:divsChild>
        <w:div w:id="1611010427">
          <w:marLeft w:val="0"/>
          <w:marRight w:val="0"/>
          <w:marTop w:val="0"/>
          <w:marBottom w:val="0"/>
          <w:divBdr>
            <w:top w:val="none" w:sz="0" w:space="0" w:color="auto"/>
            <w:left w:val="none" w:sz="0" w:space="0" w:color="auto"/>
            <w:bottom w:val="none" w:sz="0" w:space="0" w:color="auto"/>
            <w:right w:val="none" w:sz="0" w:space="0" w:color="auto"/>
          </w:divBdr>
        </w:div>
        <w:div w:id="496308819">
          <w:marLeft w:val="0"/>
          <w:marRight w:val="0"/>
          <w:marTop w:val="0"/>
          <w:marBottom w:val="0"/>
          <w:divBdr>
            <w:top w:val="none" w:sz="0" w:space="0" w:color="auto"/>
            <w:left w:val="none" w:sz="0" w:space="0" w:color="auto"/>
            <w:bottom w:val="none" w:sz="0" w:space="0" w:color="auto"/>
            <w:right w:val="none" w:sz="0" w:space="0" w:color="auto"/>
          </w:divBdr>
        </w:div>
        <w:div w:id="111480510">
          <w:marLeft w:val="0"/>
          <w:marRight w:val="0"/>
          <w:marTop w:val="0"/>
          <w:marBottom w:val="0"/>
          <w:divBdr>
            <w:top w:val="none" w:sz="0" w:space="0" w:color="auto"/>
            <w:left w:val="none" w:sz="0" w:space="0" w:color="auto"/>
            <w:bottom w:val="none" w:sz="0" w:space="0" w:color="auto"/>
            <w:right w:val="none" w:sz="0" w:space="0" w:color="auto"/>
          </w:divBdr>
        </w:div>
        <w:div w:id="138807480">
          <w:marLeft w:val="0"/>
          <w:marRight w:val="0"/>
          <w:marTop w:val="0"/>
          <w:marBottom w:val="0"/>
          <w:divBdr>
            <w:top w:val="none" w:sz="0" w:space="0" w:color="auto"/>
            <w:left w:val="none" w:sz="0" w:space="0" w:color="auto"/>
            <w:bottom w:val="none" w:sz="0" w:space="0" w:color="auto"/>
            <w:right w:val="none" w:sz="0" w:space="0" w:color="auto"/>
          </w:divBdr>
        </w:div>
        <w:div w:id="2051222385">
          <w:marLeft w:val="0"/>
          <w:marRight w:val="0"/>
          <w:marTop w:val="0"/>
          <w:marBottom w:val="0"/>
          <w:divBdr>
            <w:top w:val="none" w:sz="0" w:space="0" w:color="auto"/>
            <w:left w:val="none" w:sz="0" w:space="0" w:color="auto"/>
            <w:bottom w:val="none" w:sz="0" w:space="0" w:color="auto"/>
            <w:right w:val="none" w:sz="0" w:space="0" w:color="auto"/>
          </w:divBdr>
        </w:div>
        <w:div w:id="504171185">
          <w:marLeft w:val="0"/>
          <w:marRight w:val="0"/>
          <w:marTop w:val="0"/>
          <w:marBottom w:val="0"/>
          <w:divBdr>
            <w:top w:val="none" w:sz="0" w:space="0" w:color="auto"/>
            <w:left w:val="none" w:sz="0" w:space="0" w:color="auto"/>
            <w:bottom w:val="none" w:sz="0" w:space="0" w:color="auto"/>
            <w:right w:val="none" w:sz="0" w:space="0" w:color="auto"/>
          </w:divBdr>
        </w:div>
      </w:divsChild>
    </w:div>
    <w:div w:id="1081214253">
      <w:bodyDiv w:val="1"/>
      <w:marLeft w:val="0"/>
      <w:marRight w:val="0"/>
      <w:marTop w:val="0"/>
      <w:marBottom w:val="0"/>
      <w:divBdr>
        <w:top w:val="none" w:sz="0" w:space="0" w:color="auto"/>
        <w:left w:val="none" w:sz="0" w:space="0" w:color="auto"/>
        <w:bottom w:val="none" w:sz="0" w:space="0" w:color="auto"/>
        <w:right w:val="none" w:sz="0" w:space="0" w:color="auto"/>
      </w:divBdr>
    </w:div>
    <w:div w:id="1087968662">
      <w:bodyDiv w:val="1"/>
      <w:marLeft w:val="0"/>
      <w:marRight w:val="0"/>
      <w:marTop w:val="0"/>
      <w:marBottom w:val="0"/>
      <w:divBdr>
        <w:top w:val="none" w:sz="0" w:space="0" w:color="auto"/>
        <w:left w:val="none" w:sz="0" w:space="0" w:color="auto"/>
        <w:bottom w:val="none" w:sz="0" w:space="0" w:color="auto"/>
        <w:right w:val="none" w:sz="0" w:space="0" w:color="auto"/>
      </w:divBdr>
      <w:divsChild>
        <w:div w:id="1774857160">
          <w:marLeft w:val="0"/>
          <w:marRight w:val="0"/>
          <w:marTop w:val="0"/>
          <w:marBottom w:val="0"/>
          <w:divBdr>
            <w:top w:val="none" w:sz="0" w:space="0" w:color="auto"/>
            <w:left w:val="none" w:sz="0" w:space="0" w:color="auto"/>
            <w:bottom w:val="none" w:sz="0" w:space="0" w:color="auto"/>
            <w:right w:val="none" w:sz="0" w:space="0" w:color="auto"/>
          </w:divBdr>
        </w:div>
        <w:div w:id="913080138">
          <w:marLeft w:val="0"/>
          <w:marRight w:val="0"/>
          <w:marTop w:val="0"/>
          <w:marBottom w:val="0"/>
          <w:divBdr>
            <w:top w:val="none" w:sz="0" w:space="0" w:color="auto"/>
            <w:left w:val="none" w:sz="0" w:space="0" w:color="auto"/>
            <w:bottom w:val="none" w:sz="0" w:space="0" w:color="auto"/>
            <w:right w:val="none" w:sz="0" w:space="0" w:color="auto"/>
          </w:divBdr>
        </w:div>
        <w:div w:id="1445076577">
          <w:marLeft w:val="0"/>
          <w:marRight w:val="0"/>
          <w:marTop w:val="0"/>
          <w:marBottom w:val="0"/>
          <w:divBdr>
            <w:top w:val="none" w:sz="0" w:space="0" w:color="auto"/>
            <w:left w:val="none" w:sz="0" w:space="0" w:color="auto"/>
            <w:bottom w:val="none" w:sz="0" w:space="0" w:color="auto"/>
            <w:right w:val="none" w:sz="0" w:space="0" w:color="auto"/>
          </w:divBdr>
        </w:div>
        <w:div w:id="1891722070">
          <w:marLeft w:val="0"/>
          <w:marRight w:val="0"/>
          <w:marTop w:val="0"/>
          <w:marBottom w:val="0"/>
          <w:divBdr>
            <w:top w:val="none" w:sz="0" w:space="0" w:color="auto"/>
            <w:left w:val="none" w:sz="0" w:space="0" w:color="auto"/>
            <w:bottom w:val="none" w:sz="0" w:space="0" w:color="auto"/>
            <w:right w:val="none" w:sz="0" w:space="0" w:color="auto"/>
          </w:divBdr>
        </w:div>
        <w:div w:id="194849983">
          <w:marLeft w:val="0"/>
          <w:marRight w:val="0"/>
          <w:marTop w:val="0"/>
          <w:marBottom w:val="0"/>
          <w:divBdr>
            <w:top w:val="none" w:sz="0" w:space="0" w:color="auto"/>
            <w:left w:val="none" w:sz="0" w:space="0" w:color="auto"/>
            <w:bottom w:val="none" w:sz="0" w:space="0" w:color="auto"/>
            <w:right w:val="none" w:sz="0" w:space="0" w:color="auto"/>
          </w:divBdr>
        </w:div>
        <w:div w:id="592204427">
          <w:marLeft w:val="0"/>
          <w:marRight w:val="0"/>
          <w:marTop w:val="0"/>
          <w:marBottom w:val="0"/>
          <w:divBdr>
            <w:top w:val="none" w:sz="0" w:space="0" w:color="auto"/>
            <w:left w:val="none" w:sz="0" w:space="0" w:color="auto"/>
            <w:bottom w:val="none" w:sz="0" w:space="0" w:color="auto"/>
            <w:right w:val="none" w:sz="0" w:space="0" w:color="auto"/>
          </w:divBdr>
        </w:div>
      </w:divsChild>
    </w:div>
    <w:div w:id="1152259298">
      <w:bodyDiv w:val="1"/>
      <w:marLeft w:val="0"/>
      <w:marRight w:val="0"/>
      <w:marTop w:val="0"/>
      <w:marBottom w:val="0"/>
      <w:divBdr>
        <w:top w:val="none" w:sz="0" w:space="0" w:color="auto"/>
        <w:left w:val="none" w:sz="0" w:space="0" w:color="auto"/>
        <w:bottom w:val="none" w:sz="0" w:space="0" w:color="auto"/>
        <w:right w:val="none" w:sz="0" w:space="0" w:color="auto"/>
      </w:divBdr>
      <w:divsChild>
        <w:div w:id="1554081722">
          <w:marLeft w:val="0"/>
          <w:marRight w:val="0"/>
          <w:marTop w:val="0"/>
          <w:marBottom w:val="0"/>
          <w:divBdr>
            <w:top w:val="none" w:sz="0" w:space="0" w:color="auto"/>
            <w:left w:val="none" w:sz="0" w:space="0" w:color="auto"/>
            <w:bottom w:val="none" w:sz="0" w:space="0" w:color="auto"/>
            <w:right w:val="none" w:sz="0" w:space="0" w:color="auto"/>
          </w:divBdr>
        </w:div>
        <w:div w:id="1883782801">
          <w:marLeft w:val="0"/>
          <w:marRight w:val="0"/>
          <w:marTop w:val="0"/>
          <w:marBottom w:val="0"/>
          <w:divBdr>
            <w:top w:val="none" w:sz="0" w:space="0" w:color="auto"/>
            <w:left w:val="none" w:sz="0" w:space="0" w:color="auto"/>
            <w:bottom w:val="none" w:sz="0" w:space="0" w:color="auto"/>
            <w:right w:val="none" w:sz="0" w:space="0" w:color="auto"/>
          </w:divBdr>
        </w:div>
        <w:div w:id="1304575893">
          <w:marLeft w:val="0"/>
          <w:marRight w:val="0"/>
          <w:marTop w:val="0"/>
          <w:marBottom w:val="0"/>
          <w:divBdr>
            <w:top w:val="none" w:sz="0" w:space="0" w:color="auto"/>
            <w:left w:val="none" w:sz="0" w:space="0" w:color="auto"/>
            <w:bottom w:val="none" w:sz="0" w:space="0" w:color="auto"/>
            <w:right w:val="none" w:sz="0" w:space="0" w:color="auto"/>
          </w:divBdr>
        </w:div>
        <w:div w:id="1632855510">
          <w:marLeft w:val="0"/>
          <w:marRight w:val="0"/>
          <w:marTop w:val="0"/>
          <w:marBottom w:val="0"/>
          <w:divBdr>
            <w:top w:val="none" w:sz="0" w:space="0" w:color="auto"/>
            <w:left w:val="none" w:sz="0" w:space="0" w:color="auto"/>
            <w:bottom w:val="none" w:sz="0" w:space="0" w:color="auto"/>
            <w:right w:val="none" w:sz="0" w:space="0" w:color="auto"/>
          </w:divBdr>
        </w:div>
        <w:div w:id="1635211838">
          <w:marLeft w:val="0"/>
          <w:marRight w:val="0"/>
          <w:marTop w:val="0"/>
          <w:marBottom w:val="0"/>
          <w:divBdr>
            <w:top w:val="none" w:sz="0" w:space="0" w:color="auto"/>
            <w:left w:val="none" w:sz="0" w:space="0" w:color="auto"/>
            <w:bottom w:val="none" w:sz="0" w:space="0" w:color="auto"/>
            <w:right w:val="none" w:sz="0" w:space="0" w:color="auto"/>
          </w:divBdr>
        </w:div>
        <w:div w:id="655763569">
          <w:marLeft w:val="0"/>
          <w:marRight w:val="0"/>
          <w:marTop w:val="0"/>
          <w:marBottom w:val="0"/>
          <w:divBdr>
            <w:top w:val="none" w:sz="0" w:space="0" w:color="auto"/>
            <w:left w:val="none" w:sz="0" w:space="0" w:color="auto"/>
            <w:bottom w:val="none" w:sz="0" w:space="0" w:color="auto"/>
            <w:right w:val="none" w:sz="0" w:space="0" w:color="auto"/>
          </w:divBdr>
        </w:div>
        <w:div w:id="96297638">
          <w:marLeft w:val="0"/>
          <w:marRight w:val="0"/>
          <w:marTop w:val="0"/>
          <w:marBottom w:val="0"/>
          <w:divBdr>
            <w:top w:val="none" w:sz="0" w:space="0" w:color="auto"/>
            <w:left w:val="none" w:sz="0" w:space="0" w:color="auto"/>
            <w:bottom w:val="none" w:sz="0" w:space="0" w:color="auto"/>
            <w:right w:val="none" w:sz="0" w:space="0" w:color="auto"/>
          </w:divBdr>
        </w:div>
        <w:div w:id="693654465">
          <w:marLeft w:val="0"/>
          <w:marRight w:val="0"/>
          <w:marTop w:val="0"/>
          <w:marBottom w:val="0"/>
          <w:divBdr>
            <w:top w:val="none" w:sz="0" w:space="0" w:color="auto"/>
            <w:left w:val="none" w:sz="0" w:space="0" w:color="auto"/>
            <w:bottom w:val="none" w:sz="0" w:space="0" w:color="auto"/>
            <w:right w:val="none" w:sz="0" w:space="0" w:color="auto"/>
          </w:divBdr>
        </w:div>
      </w:divsChild>
    </w:div>
    <w:div w:id="1226912669">
      <w:bodyDiv w:val="1"/>
      <w:marLeft w:val="0"/>
      <w:marRight w:val="0"/>
      <w:marTop w:val="0"/>
      <w:marBottom w:val="0"/>
      <w:divBdr>
        <w:top w:val="none" w:sz="0" w:space="0" w:color="auto"/>
        <w:left w:val="none" w:sz="0" w:space="0" w:color="auto"/>
        <w:bottom w:val="none" w:sz="0" w:space="0" w:color="auto"/>
        <w:right w:val="none" w:sz="0" w:space="0" w:color="auto"/>
      </w:divBdr>
      <w:divsChild>
        <w:div w:id="2030838002">
          <w:marLeft w:val="0"/>
          <w:marRight w:val="0"/>
          <w:marTop w:val="0"/>
          <w:marBottom w:val="0"/>
          <w:divBdr>
            <w:top w:val="none" w:sz="0" w:space="0" w:color="auto"/>
            <w:left w:val="none" w:sz="0" w:space="0" w:color="auto"/>
            <w:bottom w:val="none" w:sz="0" w:space="0" w:color="auto"/>
            <w:right w:val="none" w:sz="0" w:space="0" w:color="auto"/>
          </w:divBdr>
        </w:div>
        <w:div w:id="2011640083">
          <w:marLeft w:val="0"/>
          <w:marRight w:val="0"/>
          <w:marTop w:val="0"/>
          <w:marBottom w:val="0"/>
          <w:divBdr>
            <w:top w:val="none" w:sz="0" w:space="0" w:color="auto"/>
            <w:left w:val="none" w:sz="0" w:space="0" w:color="auto"/>
            <w:bottom w:val="none" w:sz="0" w:space="0" w:color="auto"/>
            <w:right w:val="none" w:sz="0" w:space="0" w:color="auto"/>
          </w:divBdr>
        </w:div>
      </w:divsChild>
    </w:div>
    <w:div w:id="1283073580">
      <w:bodyDiv w:val="1"/>
      <w:marLeft w:val="0"/>
      <w:marRight w:val="0"/>
      <w:marTop w:val="0"/>
      <w:marBottom w:val="0"/>
      <w:divBdr>
        <w:top w:val="none" w:sz="0" w:space="0" w:color="auto"/>
        <w:left w:val="none" w:sz="0" w:space="0" w:color="auto"/>
        <w:bottom w:val="none" w:sz="0" w:space="0" w:color="auto"/>
        <w:right w:val="none" w:sz="0" w:space="0" w:color="auto"/>
      </w:divBdr>
      <w:divsChild>
        <w:div w:id="1778862496">
          <w:marLeft w:val="0"/>
          <w:marRight w:val="0"/>
          <w:marTop w:val="0"/>
          <w:marBottom w:val="0"/>
          <w:divBdr>
            <w:top w:val="none" w:sz="0" w:space="0" w:color="auto"/>
            <w:left w:val="none" w:sz="0" w:space="0" w:color="auto"/>
            <w:bottom w:val="none" w:sz="0" w:space="0" w:color="auto"/>
            <w:right w:val="none" w:sz="0" w:space="0" w:color="auto"/>
          </w:divBdr>
        </w:div>
        <w:div w:id="236978489">
          <w:marLeft w:val="0"/>
          <w:marRight w:val="0"/>
          <w:marTop w:val="0"/>
          <w:marBottom w:val="0"/>
          <w:divBdr>
            <w:top w:val="none" w:sz="0" w:space="0" w:color="auto"/>
            <w:left w:val="none" w:sz="0" w:space="0" w:color="auto"/>
            <w:bottom w:val="none" w:sz="0" w:space="0" w:color="auto"/>
            <w:right w:val="none" w:sz="0" w:space="0" w:color="auto"/>
          </w:divBdr>
        </w:div>
        <w:div w:id="1777870180">
          <w:marLeft w:val="0"/>
          <w:marRight w:val="0"/>
          <w:marTop w:val="0"/>
          <w:marBottom w:val="0"/>
          <w:divBdr>
            <w:top w:val="none" w:sz="0" w:space="0" w:color="auto"/>
            <w:left w:val="none" w:sz="0" w:space="0" w:color="auto"/>
            <w:bottom w:val="none" w:sz="0" w:space="0" w:color="auto"/>
            <w:right w:val="none" w:sz="0" w:space="0" w:color="auto"/>
          </w:divBdr>
        </w:div>
        <w:div w:id="213665401">
          <w:marLeft w:val="0"/>
          <w:marRight w:val="0"/>
          <w:marTop w:val="0"/>
          <w:marBottom w:val="0"/>
          <w:divBdr>
            <w:top w:val="none" w:sz="0" w:space="0" w:color="auto"/>
            <w:left w:val="none" w:sz="0" w:space="0" w:color="auto"/>
            <w:bottom w:val="none" w:sz="0" w:space="0" w:color="auto"/>
            <w:right w:val="none" w:sz="0" w:space="0" w:color="auto"/>
          </w:divBdr>
        </w:div>
        <w:div w:id="832721407">
          <w:marLeft w:val="0"/>
          <w:marRight w:val="0"/>
          <w:marTop w:val="0"/>
          <w:marBottom w:val="0"/>
          <w:divBdr>
            <w:top w:val="none" w:sz="0" w:space="0" w:color="auto"/>
            <w:left w:val="none" w:sz="0" w:space="0" w:color="auto"/>
            <w:bottom w:val="none" w:sz="0" w:space="0" w:color="auto"/>
            <w:right w:val="none" w:sz="0" w:space="0" w:color="auto"/>
          </w:divBdr>
        </w:div>
        <w:div w:id="1129543622">
          <w:marLeft w:val="0"/>
          <w:marRight w:val="0"/>
          <w:marTop w:val="0"/>
          <w:marBottom w:val="0"/>
          <w:divBdr>
            <w:top w:val="none" w:sz="0" w:space="0" w:color="auto"/>
            <w:left w:val="none" w:sz="0" w:space="0" w:color="auto"/>
            <w:bottom w:val="none" w:sz="0" w:space="0" w:color="auto"/>
            <w:right w:val="none" w:sz="0" w:space="0" w:color="auto"/>
          </w:divBdr>
        </w:div>
        <w:div w:id="40255628">
          <w:marLeft w:val="0"/>
          <w:marRight w:val="0"/>
          <w:marTop w:val="0"/>
          <w:marBottom w:val="0"/>
          <w:divBdr>
            <w:top w:val="none" w:sz="0" w:space="0" w:color="auto"/>
            <w:left w:val="none" w:sz="0" w:space="0" w:color="auto"/>
            <w:bottom w:val="none" w:sz="0" w:space="0" w:color="auto"/>
            <w:right w:val="none" w:sz="0" w:space="0" w:color="auto"/>
          </w:divBdr>
        </w:div>
        <w:div w:id="1606572425">
          <w:marLeft w:val="0"/>
          <w:marRight w:val="0"/>
          <w:marTop w:val="0"/>
          <w:marBottom w:val="0"/>
          <w:divBdr>
            <w:top w:val="none" w:sz="0" w:space="0" w:color="auto"/>
            <w:left w:val="none" w:sz="0" w:space="0" w:color="auto"/>
            <w:bottom w:val="none" w:sz="0" w:space="0" w:color="auto"/>
            <w:right w:val="none" w:sz="0" w:space="0" w:color="auto"/>
          </w:divBdr>
        </w:div>
        <w:div w:id="22748522">
          <w:marLeft w:val="0"/>
          <w:marRight w:val="0"/>
          <w:marTop w:val="0"/>
          <w:marBottom w:val="0"/>
          <w:divBdr>
            <w:top w:val="none" w:sz="0" w:space="0" w:color="auto"/>
            <w:left w:val="none" w:sz="0" w:space="0" w:color="auto"/>
            <w:bottom w:val="none" w:sz="0" w:space="0" w:color="auto"/>
            <w:right w:val="none" w:sz="0" w:space="0" w:color="auto"/>
          </w:divBdr>
        </w:div>
        <w:div w:id="16470330">
          <w:marLeft w:val="0"/>
          <w:marRight w:val="0"/>
          <w:marTop w:val="0"/>
          <w:marBottom w:val="0"/>
          <w:divBdr>
            <w:top w:val="none" w:sz="0" w:space="0" w:color="auto"/>
            <w:left w:val="none" w:sz="0" w:space="0" w:color="auto"/>
            <w:bottom w:val="none" w:sz="0" w:space="0" w:color="auto"/>
            <w:right w:val="none" w:sz="0" w:space="0" w:color="auto"/>
          </w:divBdr>
        </w:div>
      </w:divsChild>
    </w:div>
    <w:div w:id="1298485597">
      <w:bodyDiv w:val="1"/>
      <w:marLeft w:val="0"/>
      <w:marRight w:val="0"/>
      <w:marTop w:val="0"/>
      <w:marBottom w:val="0"/>
      <w:divBdr>
        <w:top w:val="none" w:sz="0" w:space="0" w:color="auto"/>
        <w:left w:val="none" w:sz="0" w:space="0" w:color="auto"/>
        <w:bottom w:val="none" w:sz="0" w:space="0" w:color="auto"/>
        <w:right w:val="none" w:sz="0" w:space="0" w:color="auto"/>
      </w:divBdr>
      <w:divsChild>
        <w:div w:id="1460341817">
          <w:marLeft w:val="0"/>
          <w:marRight w:val="0"/>
          <w:marTop w:val="0"/>
          <w:marBottom w:val="0"/>
          <w:divBdr>
            <w:top w:val="none" w:sz="0" w:space="0" w:color="auto"/>
            <w:left w:val="none" w:sz="0" w:space="0" w:color="auto"/>
            <w:bottom w:val="none" w:sz="0" w:space="0" w:color="auto"/>
            <w:right w:val="none" w:sz="0" w:space="0" w:color="auto"/>
          </w:divBdr>
        </w:div>
        <w:div w:id="2125925827">
          <w:marLeft w:val="0"/>
          <w:marRight w:val="0"/>
          <w:marTop w:val="0"/>
          <w:marBottom w:val="0"/>
          <w:divBdr>
            <w:top w:val="none" w:sz="0" w:space="0" w:color="auto"/>
            <w:left w:val="none" w:sz="0" w:space="0" w:color="auto"/>
            <w:bottom w:val="none" w:sz="0" w:space="0" w:color="auto"/>
            <w:right w:val="none" w:sz="0" w:space="0" w:color="auto"/>
          </w:divBdr>
        </w:div>
        <w:div w:id="231352583">
          <w:marLeft w:val="0"/>
          <w:marRight w:val="0"/>
          <w:marTop w:val="0"/>
          <w:marBottom w:val="0"/>
          <w:divBdr>
            <w:top w:val="none" w:sz="0" w:space="0" w:color="auto"/>
            <w:left w:val="none" w:sz="0" w:space="0" w:color="auto"/>
            <w:bottom w:val="none" w:sz="0" w:space="0" w:color="auto"/>
            <w:right w:val="none" w:sz="0" w:space="0" w:color="auto"/>
          </w:divBdr>
        </w:div>
        <w:div w:id="1993410103">
          <w:marLeft w:val="0"/>
          <w:marRight w:val="0"/>
          <w:marTop w:val="0"/>
          <w:marBottom w:val="0"/>
          <w:divBdr>
            <w:top w:val="none" w:sz="0" w:space="0" w:color="auto"/>
            <w:left w:val="none" w:sz="0" w:space="0" w:color="auto"/>
            <w:bottom w:val="none" w:sz="0" w:space="0" w:color="auto"/>
            <w:right w:val="none" w:sz="0" w:space="0" w:color="auto"/>
          </w:divBdr>
        </w:div>
        <w:div w:id="2021854001">
          <w:marLeft w:val="0"/>
          <w:marRight w:val="0"/>
          <w:marTop w:val="0"/>
          <w:marBottom w:val="0"/>
          <w:divBdr>
            <w:top w:val="none" w:sz="0" w:space="0" w:color="auto"/>
            <w:left w:val="none" w:sz="0" w:space="0" w:color="auto"/>
            <w:bottom w:val="none" w:sz="0" w:space="0" w:color="auto"/>
            <w:right w:val="none" w:sz="0" w:space="0" w:color="auto"/>
          </w:divBdr>
        </w:div>
        <w:div w:id="1706174739">
          <w:marLeft w:val="0"/>
          <w:marRight w:val="0"/>
          <w:marTop w:val="0"/>
          <w:marBottom w:val="0"/>
          <w:divBdr>
            <w:top w:val="none" w:sz="0" w:space="0" w:color="auto"/>
            <w:left w:val="none" w:sz="0" w:space="0" w:color="auto"/>
            <w:bottom w:val="none" w:sz="0" w:space="0" w:color="auto"/>
            <w:right w:val="none" w:sz="0" w:space="0" w:color="auto"/>
          </w:divBdr>
        </w:div>
        <w:div w:id="1643271663">
          <w:marLeft w:val="0"/>
          <w:marRight w:val="0"/>
          <w:marTop w:val="0"/>
          <w:marBottom w:val="0"/>
          <w:divBdr>
            <w:top w:val="none" w:sz="0" w:space="0" w:color="auto"/>
            <w:left w:val="none" w:sz="0" w:space="0" w:color="auto"/>
            <w:bottom w:val="none" w:sz="0" w:space="0" w:color="auto"/>
            <w:right w:val="none" w:sz="0" w:space="0" w:color="auto"/>
          </w:divBdr>
        </w:div>
      </w:divsChild>
    </w:div>
    <w:div w:id="1306273753">
      <w:bodyDiv w:val="1"/>
      <w:marLeft w:val="0"/>
      <w:marRight w:val="0"/>
      <w:marTop w:val="0"/>
      <w:marBottom w:val="0"/>
      <w:divBdr>
        <w:top w:val="none" w:sz="0" w:space="0" w:color="auto"/>
        <w:left w:val="none" w:sz="0" w:space="0" w:color="auto"/>
        <w:bottom w:val="none" w:sz="0" w:space="0" w:color="auto"/>
        <w:right w:val="none" w:sz="0" w:space="0" w:color="auto"/>
      </w:divBdr>
      <w:divsChild>
        <w:div w:id="1306812069">
          <w:marLeft w:val="0"/>
          <w:marRight w:val="0"/>
          <w:marTop w:val="0"/>
          <w:marBottom w:val="0"/>
          <w:divBdr>
            <w:top w:val="none" w:sz="0" w:space="0" w:color="auto"/>
            <w:left w:val="none" w:sz="0" w:space="0" w:color="auto"/>
            <w:bottom w:val="none" w:sz="0" w:space="0" w:color="auto"/>
            <w:right w:val="none" w:sz="0" w:space="0" w:color="auto"/>
          </w:divBdr>
        </w:div>
        <w:div w:id="321471234">
          <w:marLeft w:val="0"/>
          <w:marRight w:val="0"/>
          <w:marTop w:val="0"/>
          <w:marBottom w:val="0"/>
          <w:divBdr>
            <w:top w:val="none" w:sz="0" w:space="0" w:color="auto"/>
            <w:left w:val="none" w:sz="0" w:space="0" w:color="auto"/>
            <w:bottom w:val="none" w:sz="0" w:space="0" w:color="auto"/>
            <w:right w:val="none" w:sz="0" w:space="0" w:color="auto"/>
          </w:divBdr>
        </w:div>
        <w:div w:id="1209074873">
          <w:marLeft w:val="0"/>
          <w:marRight w:val="0"/>
          <w:marTop w:val="0"/>
          <w:marBottom w:val="0"/>
          <w:divBdr>
            <w:top w:val="none" w:sz="0" w:space="0" w:color="auto"/>
            <w:left w:val="none" w:sz="0" w:space="0" w:color="auto"/>
            <w:bottom w:val="none" w:sz="0" w:space="0" w:color="auto"/>
            <w:right w:val="none" w:sz="0" w:space="0" w:color="auto"/>
          </w:divBdr>
        </w:div>
        <w:div w:id="674384249">
          <w:marLeft w:val="0"/>
          <w:marRight w:val="0"/>
          <w:marTop w:val="0"/>
          <w:marBottom w:val="0"/>
          <w:divBdr>
            <w:top w:val="none" w:sz="0" w:space="0" w:color="auto"/>
            <w:left w:val="none" w:sz="0" w:space="0" w:color="auto"/>
            <w:bottom w:val="none" w:sz="0" w:space="0" w:color="auto"/>
            <w:right w:val="none" w:sz="0" w:space="0" w:color="auto"/>
          </w:divBdr>
        </w:div>
        <w:div w:id="1040591635">
          <w:marLeft w:val="0"/>
          <w:marRight w:val="0"/>
          <w:marTop w:val="0"/>
          <w:marBottom w:val="0"/>
          <w:divBdr>
            <w:top w:val="none" w:sz="0" w:space="0" w:color="auto"/>
            <w:left w:val="none" w:sz="0" w:space="0" w:color="auto"/>
            <w:bottom w:val="none" w:sz="0" w:space="0" w:color="auto"/>
            <w:right w:val="none" w:sz="0" w:space="0" w:color="auto"/>
          </w:divBdr>
        </w:div>
        <w:div w:id="2073120469">
          <w:marLeft w:val="0"/>
          <w:marRight w:val="0"/>
          <w:marTop w:val="0"/>
          <w:marBottom w:val="0"/>
          <w:divBdr>
            <w:top w:val="none" w:sz="0" w:space="0" w:color="auto"/>
            <w:left w:val="none" w:sz="0" w:space="0" w:color="auto"/>
            <w:bottom w:val="none" w:sz="0" w:space="0" w:color="auto"/>
            <w:right w:val="none" w:sz="0" w:space="0" w:color="auto"/>
          </w:divBdr>
        </w:div>
        <w:div w:id="1832334640">
          <w:marLeft w:val="0"/>
          <w:marRight w:val="0"/>
          <w:marTop w:val="0"/>
          <w:marBottom w:val="0"/>
          <w:divBdr>
            <w:top w:val="none" w:sz="0" w:space="0" w:color="auto"/>
            <w:left w:val="none" w:sz="0" w:space="0" w:color="auto"/>
            <w:bottom w:val="none" w:sz="0" w:space="0" w:color="auto"/>
            <w:right w:val="none" w:sz="0" w:space="0" w:color="auto"/>
          </w:divBdr>
        </w:div>
        <w:div w:id="380445483">
          <w:marLeft w:val="0"/>
          <w:marRight w:val="0"/>
          <w:marTop w:val="0"/>
          <w:marBottom w:val="0"/>
          <w:divBdr>
            <w:top w:val="none" w:sz="0" w:space="0" w:color="auto"/>
            <w:left w:val="none" w:sz="0" w:space="0" w:color="auto"/>
            <w:bottom w:val="none" w:sz="0" w:space="0" w:color="auto"/>
            <w:right w:val="none" w:sz="0" w:space="0" w:color="auto"/>
          </w:divBdr>
        </w:div>
        <w:div w:id="977684561">
          <w:marLeft w:val="0"/>
          <w:marRight w:val="0"/>
          <w:marTop w:val="0"/>
          <w:marBottom w:val="0"/>
          <w:divBdr>
            <w:top w:val="none" w:sz="0" w:space="0" w:color="auto"/>
            <w:left w:val="none" w:sz="0" w:space="0" w:color="auto"/>
            <w:bottom w:val="none" w:sz="0" w:space="0" w:color="auto"/>
            <w:right w:val="none" w:sz="0" w:space="0" w:color="auto"/>
          </w:divBdr>
        </w:div>
        <w:div w:id="1568149310">
          <w:marLeft w:val="0"/>
          <w:marRight w:val="0"/>
          <w:marTop w:val="0"/>
          <w:marBottom w:val="0"/>
          <w:divBdr>
            <w:top w:val="none" w:sz="0" w:space="0" w:color="auto"/>
            <w:left w:val="none" w:sz="0" w:space="0" w:color="auto"/>
            <w:bottom w:val="none" w:sz="0" w:space="0" w:color="auto"/>
            <w:right w:val="none" w:sz="0" w:space="0" w:color="auto"/>
          </w:divBdr>
        </w:div>
        <w:div w:id="1561017163">
          <w:marLeft w:val="0"/>
          <w:marRight w:val="0"/>
          <w:marTop w:val="0"/>
          <w:marBottom w:val="0"/>
          <w:divBdr>
            <w:top w:val="none" w:sz="0" w:space="0" w:color="auto"/>
            <w:left w:val="none" w:sz="0" w:space="0" w:color="auto"/>
            <w:bottom w:val="none" w:sz="0" w:space="0" w:color="auto"/>
            <w:right w:val="none" w:sz="0" w:space="0" w:color="auto"/>
          </w:divBdr>
        </w:div>
        <w:div w:id="1266033385">
          <w:marLeft w:val="0"/>
          <w:marRight w:val="0"/>
          <w:marTop w:val="0"/>
          <w:marBottom w:val="0"/>
          <w:divBdr>
            <w:top w:val="none" w:sz="0" w:space="0" w:color="auto"/>
            <w:left w:val="none" w:sz="0" w:space="0" w:color="auto"/>
            <w:bottom w:val="none" w:sz="0" w:space="0" w:color="auto"/>
            <w:right w:val="none" w:sz="0" w:space="0" w:color="auto"/>
          </w:divBdr>
        </w:div>
        <w:div w:id="1304581970">
          <w:marLeft w:val="0"/>
          <w:marRight w:val="0"/>
          <w:marTop w:val="0"/>
          <w:marBottom w:val="0"/>
          <w:divBdr>
            <w:top w:val="none" w:sz="0" w:space="0" w:color="auto"/>
            <w:left w:val="none" w:sz="0" w:space="0" w:color="auto"/>
            <w:bottom w:val="none" w:sz="0" w:space="0" w:color="auto"/>
            <w:right w:val="none" w:sz="0" w:space="0" w:color="auto"/>
          </w:divBdr>
        </w:div>
        <w:div w:id="2104914852">
          <w:marLeft w:val="0"/>
          <w:marRight w:val="0"/>
          <w:marTop w:val="0"/>
          <w:marBottom w:val="0"/>
          <w:divBdr>
            <w:top w:val="none" w:sz="0" w:space="0" w:color="auto"/>
            <w:left w:val="none" w:sz="0" w:space="0" w:color="auto"/>
            <w:bottom w:val="none" w:sz="0" w:space="0" w:color="auto"/>
            <w:right w:val="none" w:sz="0" w:space="0" w:color="auto"/>
          </w:divBdr>
        </w:div>
        <w:div w:id="39743722">
          <w:marLeft w:val="0"/>
          <w:marRight w:val="0"/>
          <w:marTop w:val="0"/>
          <w:marBottom w:val="0"/>
          <w:divBdr>
            <w:top w:val="none" w:sz="0" w:space="0" w:color="auto"/>
            <w:left w:val="none" w:sz="0" w:space="0" w:color="auto"/>
            <w:bottom w:val="none" w:sz="0" w:space="0" w:color="auto"/>
            <w:right w:val="none" w:sz="0" w:space="0" w:color="auto"/>
          </w:divBdr>
        </w:div>
        <w:div w:id="1470632022">
          <w:marLeft w:val="0"/>
          <w:marRight w:val="0"/>
          <w:marTop w:val="0"/>
          <w:marBottom w:val="0"/>
          <w:divBdr>
            <w:top w:val="none" w:sz="0" w:space="0" w:color="auto"/>
            <w:left w:val="none" w:sz="0" w:space="0" w:color="auto"/>
            <w:bottom w:val="none" w:sz="0" w:space="0" w:color="auto"/>
            <w:right w:val="none" w:sz="0" w:space="0" w:color="auto"/>
          </w:divBdr>
        </w:div>
      </w:divsChild>
    </w:div>
    <w:div w:id="1313025142">
      <w:bodyDiv w:val="1"/>
      <w:marLeft w:val="0"/>
      <w:marRight w:val="0"/>
      <w:marTop w:val="0"/>
      <w:marBottom w:val="0"/>
      <w:divBdr>
        <w:top w:val="none" w:sz="0" w:space="0" w:color="auto"/>
        <w:left w:val="none" w:sz="0" w:space="0" w:color="auto"/>
        <w:bottom w:val="none" w:sz="0" w:space="0" w:color="auto"/>
        <w:right w:val="none" w:sz="0" w:space="0" w:color="auto"/>
      </w:divBdr>
      <w:divsChild>
        <w:div w:id="289239597">
          <w:marLeft w:val="0"/>
          <w:marRight w:val="0"/>
          <w:marTop w:val="0"/>
          <w:marBottom w:val="0"/>
          <w:divBdr>
            <w:top w:val="none" w:sz="0" w:space="0" w:color="auto"/>
            <w:left w:val="none" w:sz="0" w:space="0" w:color="auto"/>
            <w:bottom w:val="none" w:sz="0" w:space="0" w:color="auto"/>
            <w:right w:val="none" w:sz="0" w:space="0" w:color="auto"/>
          </w:divBdr>
          <w:divsChild>
            <w:div w:id="1155101505">
              <w:marLeft w:val="0"/>
              <w:marRight w:val="0"/>
              <w:marTop w:val="0"/>
              <w:marBottom w:val="0"/>
              <w:divBdr>
                <w:top w:val="none" w:sz="0" w:space="0" w:color="auto"/>
                <w:left w:val="none" w:sz="0" w:space="0" w:color="auto"/>
                <w:bottom w:val="none" w:sz="0" w:space="0" w:color="auto"/>
                <w:right w:val="none" w:sz="0" w:space="0" w:color="auto"/>
              </w:divBdr>
            </w:div>
            <w:div w:id="833766159">
              <w:marLeft w:val="0"/>
              <w:marRight w:val="0"/>
              <w:marTop w:val="0"/>
              <w:marBottom w:val="0"/>
              <w:divBdr>
                <w:top w:val="none" w:sz="0" w:space="0" w:color="auto"/>
                <w:left w:val="none" w:sz="0" w:space="0" w:color="auto"/>
                <w:bottom w:val="none" w:sz="0" w:space="0" w:color="auto"/>
                <w:right w:val="none" w:sz="0" w:space="0" w:color="auto"/>
              </w:divBdr>
            </w:div>
            <w:div w:id="1045182368">
              <w:marLeft w:val="0"/>
              <w:marRight w:val="0"/>
              <w:marTop w:val="0"/>
              <w:marBottom w:val="0"/>
              <w:divBdr>
                <w:top w:val="none" w:sz="0" w:space="0" w:color="auto"/>
                <w:left w:val="none" w:sz="0" w:space="0" w:color="auto"/>
                <w:bottom w:val="none" w:sz="0" w:space="0" w:color="auto"/>
                <w:right w:val="none" w:sz="0" w:space="0" w:color="auto"/>
              </w:divBdr>
            </w:div>
            <w:div w:id="325595397">
              <w:marLeft w:val="0"/>
              <w:marRight w:val="0"/>
              <w:marTop w:val="0"/>
              <w:marBottom w:val="0"/>
              <w:divBdr>
                <w:top w:val="none" w:sz="0" w:space="0" w:color="auto"/>
                <w:left w:val="none" w:sz="0" w:space="0" w:color="auto"/>
                <w:bottom w:val="none" w:sz="0" w:space="0" w:color="auto"/>
                <w:right w:val="none" w:sz="0" w:space="0" w:color="auto"/>
              </w:divBdr>
            </w:div>
            <w:div w:id="640884637">
              <w:marLeft w:val="0"/>
              <w:marRight w:val="0"/>
              <w:marTop w:val="0"/>
              <w:marBottom w:val="0"/>
              <w:divBdr>
                <w:top w:val="none" w:sz="0" w:space="0" w:color="auto"/>
                <w:left w:val="none" w:sz="0" w:space="0" w:color="auto"/>
                <w:bottom w:val="none" w:sz="0" w:space="0" w:color="auto"/>
                <w:right w:val="none" w:sz="0" w:space="0" w:color="auto"/>
              </w:divBdr>
            </w:div>
            <w:div w:id="1326787232">
              <w:marLeft w:val="0"/>
              <w:marRight w:val="0"/>
              <w:marTop w:val="0"/>
              <w:marBottom w:val="0"/>
              <w:divBdr>
                <w:top w:val="none" w:sz="0" w:space="0" w:color="auto"/>
                <w:left w:val="none" w:sz="0" w:space="0" w:color="auto"/>
                <w:bottom w:val="none" w:sz="0" w:space="0" w:color="auto"/>
                <w:right w:val="none" w:sz="0" w:space="0" w:color="auto"/>
              </w:divBdr>
            </w:div>
            <w:div w:id="1493061792">
              <w:marLeft w:val="0"/>
              <w:marRight w:val="0"/>
              <w:marTop w:val="0"/>
              <w:marBottom w:val="0"/>
              <w:divBdr>
                <w:top w:val="none" w:sz="0" w:space="0" w:color="auto"/>
                <w:left w:val="none" w:sz="0" w:space="0" w:color="auto"/>
                <w:bottom w:val="none" w:sz="0" w:space="0" w:color="auto"/>
                <w:right w:val="none" w:sz="0" w:space="0" w:color="auto"/>
              </w:divBdr>
            </w:div>
            <w:div w:id="695666492">
              <w:marLeft w:val="0"/>
              <w:marRight w:val="0"/>
              <w:marTop w:val="0"/>
              <w:marBottom w:val="0"/>
              <w:divBdr>
                <w:top w:val="none" w:sz="0" w:space="0" w:color="auto"/>
                <w:left w:val="none" w:sz="0" w:space="0" w:color="auto"/>
                <w:bottom w:val="none" w:sz="0" w:space="0" w:color="auto"/>
                <w:right w:val="none" w:sz="0" w:space="0" w:color="auto"/>
              </w:divBdr>
            </w:div>
            <w:div w:id="20740940">
              <w:marLeft w:val="0"/>
              <w:marRight w:val="0"/>
              <w:marTop w:val="0"/>
              <w:marBottom w:val="0"/>
              <w:divBdr>
                <w:top w:val="none" w:sz="0" w:space="0" w:color="auto"/>
                <w:left w:val="none" w:sz="0" w:space="0" w:color="auto"/>
                <w:bottom w:val="none" w:sz="0" w:space="0" w:color="auto"/>
                <w:right w:val="none" w:sz="0" w:space="0" w:color="auto"/>
              </w:divBdr>
            </w:div>
            <w:div w:id="789974676">
              <w:marLeft w:val="0"/>
              <w:marRight w:val="0"/>
              <w:marTop w:val="0"/>
              <w:marBottom w:val="0"/>
              <w:divBdr>
                <w:top w:val="none" w:sz="0" w:space="0" w:color="auto"/>
                <w:left w:val="none" w:sz="0" w:space="0" w:color="auto"/>
                <w:bottom w:val="none" w:sz="0" w:space="0" w:color="auto"/>
                <w:right w:val="none" w:sz="0" w:space="0" w:color="auto"/>
              </w:divBdr>
            </w:div>
            <w:div w:id="1024939512">
              <w:marLeft w:val="0"/>
              <w:marRight w:val="0"/>
              <w:marTop w:val="0"/>
              <w:marBottom w:val="0"/>
              <w:divBdr>
                <w:top w:val="none" w:sz="0" w:space="0" w:color="auto"/>
                <w:left w:val="none" w:sz="0" w:space="0" w:color="auto"/>
                <w:bottom w:val="none" w:sz="0" w:space="0" w:color="auto"/>
                <w:right w:val="none" w:sz="0" w:space="0" w:color="auto"/>
              </w:divBdr>
            </w:div>
            <w:div w:id="840317103">
              <w:marLeft w:val="0"/>
              <w:marRight w:val="0"/>
              <w:marTop w:val="0"/>
              <w:marBottom w:val="0"/>
              <w:divBdr>
                <w:top w:val="none" w:sz="0" w:space="0" w:color="auto"/>
                <w:left w:val="none" w:sz="0" w:space="0" w:color="auto"/>
                <w:bottom w:val="none" w:sz="0" w:space="0" w:color="auto"/>
                <w:right w:val="none" w:sz="0" w:space="0" w:color="auto"/>
              </w:divBdr>
            </w:div>
            <w:div w:id="804468610">
              <w:marLeft w:val="0"/>
              <w:marRight w:val="0"/>
              <w:marTop w:val="0"/>
              <w:marBottom w:val="0"/>
              <w:divBdr>
                <w:top w:val="none" w:sz="0" w:space="0" w:color="auto"/>
                <w:left w:val="none" w:sz="0" w:space="0" w:color="auto"/>
                <w:bottom w:val="none" w:sz="0" w:space="0" w:color="auto"/>
                <w:right w:val="none" w:sz="0" w:space="0" w:color="auto"/>
              </w:divBdr>
            </w:div>
            <w:div w:id="137383052">
              <w:marLeft w:val="0"/>
              <w:marRight w:val="0"/>
              <w:marTop w:val="0"/>
              <w:marBottom w:val="0"/>
              <w:divBdr>
                <w:top w:val="none" w:sz="0" w:space="0" w:color="auto"/>
                <w:left w:val="none" w:sz="0" w:space="0" w:color="auto"/>
                <w:bottom w:val="none" w:sz="0" w:space="0" w:color="auto"/>
                <w:right w:val="none" w:sz="0" w:space="0" w:color="auto"/>
              </w:divBdr>
            </w:div>
            <w:div w:id="867261745">
              <w:marLeft w:val="0"/>
              <w:marRight w:val="0"/>
              <w:marTop w:val="0"/>
              <w:marBottom w:val="0"/>
              <w:divBdr>
                <w:top w:val="none" w:sz="0" w:space="0" w:color="auto"/>
                <w:left w:val="none" w:sz="0" w:space="0" w:color="auto"/>
                <w:bottom w:val="none" w:sz="0" w:space="0" w:color="auto"/>
                <w:right w:val="none" w:sz="0" w:space="0" w:color="auto"/>
              </w:divBdr>
            </w:div>
            <w:div w:id="1040592048">
              <w:marLeft w:val="0"/>
              <w:marRight w:val="0"/>
              <w:marTop w:val="0"/>
              <w:marBottom w:val="0"/>
              <w:divBdr>
                <w:top w:val="none" w:sz="0" w:space="0" w:color="auto"/>
                <w:left w:val="none" w:sz="0" w:space="0" w:color="auto"/>
                <w:bottom w:val="none" w:sz="0" w:space="0" w:color="auto"/>
                <w:right w:val="none" w:sz="0" w:space="0" w:color="auto"/>
              </w:divBdr>
            </w:div>
            <w:div w:id="1931422831">
              <w:marLeft w:val="0"/>
              <w:marRight w:val="0"/>
              <w:marTop w:val="0"/>
              <w:marBottom w:val="0"/>
              <w:divBdr>
                <w:top w:val="none" w:sz="0" w:space="0" w:color="auto"/>
                <w:left w:val="none" w:sz="0" w:space="0" w:color="auto"/>
                <w:bottom w:val="none" w:sz="0" w:space="0" w:color="auto"/>
                <w:right w:val="none" w:sz="0" w:space="0" w:color="auto"/>
              </w:divBdr>
            </w:div>
            <w:div w:id="996763715">
              <w:marLeft w:val="0"/>
              <w:marRight w:val="0"/>
              <w:marTop w:val="0"/>
              <w:marBottom w:val="0"/>
              <w:divBdr>
                <w:top w:val="none" w:sz="0" w:space="0" w:color="auto"/>
                <w:left w:val="none" w:sz="0" w:space="0" w:color="auto"/>
                <w:bottom w:val="none" w:sz="0" w:space="0" w:color="auto"/>
                <w:right w:val="none" w:sz="0" w:space="0" w:color="auto"/>
              </w:divBdr>
            </w:div>
            <w:div w:id="1730106898">
              <w:marLeft w:val="0"/>
              <w:marRight w:val="0"/>
              <w:marTop w:val="0"/>
              <w:marBottom w:val="0"/>
              <w:divBdr>
                <w:top w:val="none" w:sz="0" w:space="0" w:color="auto"/>
                <w:left w:val="none" w:sz="0" w:space="0" w:color="auto"/>
                <w:bottom w:val="none" w:sz="0" w:space="0" w:color="auto"/>
                <w:right w:val="none" w:sz="0" w:space="0" w:color="auto"/>
              </w:divBdr>
            </w:div>
            <w:div w:id="620190984">
              <w:marLeft w:val="0"/>
              <w:marRight w:val="0"/>
              <w:marTop w:val="0"/>
              <w:marBottom w:val="0"/>
              <w:divBdr>
                <w:top w:val="none" w:sz="0" w:space="0" w:color="auto"/>
                <w:left w:val="none" w:sz="0" w:space="0" w:color="auto"/>
                <w:bottom w:val="none" w:sz="0" w:space="0" w:color="auto"/>
                <w:right w:val="none" w:sz="0" w:space="0" w:color="auto"/>
              </w:divBdr>
            </w:div>
            <w:div w:id="479351565">
              <w:marLeft w:val="0"/>
              <w:marRight w:val="0"/>
              <w:marTop w:val="0"/>
              <w:marBottom w:val="0"/>
              <w:divBdr>
                <w:top w:val="none" w:sz="0" w:space="0" w:color="auto"/>
                <w:left w:val="none" w:sz="0" w:space="0" w:color="auto"/>
                <w:bottom w:val="none" w:sz="0" w:space="0" w:color="auto"/>
                <w:right w:val="none" w:sz="0" w:space="0" w:color="auto"/>
              </w:divBdr>
            </w:div>
            <w:div w:id="676076509">
              <w:marLeft w:val="0"/>
              <w:marRight w:val="0"/>
              <w:marTop w:val="0"/>
              <w:marBottom w:val="0"/>
              <w:divBdr>
                <w:top w:val="none" w:sz="0" w:space="0" w:color="auto"/>
                <w:left w:val="none" w:sz="0" w:space="0" w:color="auto"/>
                <w:bottom w:val="none" w:sz="0" w:space="0" w:color="auto"/>
                <w:right w:val="none" w:sz="0" w:space="0" w:color="auto"/>
              </w:divBdr>
            </w:div>
            <w:div w:id="1957788616">
              <w:marLeft w:val="0"/>
              <w:marRight w:val="0"/>
              <w:marTop w:val="0"/>
              <w:marBottom w:val="0"/>
              <w:divBdr>
                <w:top w:val="none" w:sz="0" w:space="0" w:color="auto"/>
                <w:left w:val="none" w:sz="0" w:space="0" w:color="auto"/>
                <w:bottom w:val="none" w:sz="0" w:space="0" w:color="auto"/>
                <w:right w:val="none" w:sz="0" w:space="0" w:color="auto"/>
              </w:divBdr>
            </w:div>
            <w:div w:id="1726875364">
              <w:marLeft w:val="0"/>
              <w:marRight w:val="0"/>
              <w:marTop w:val="0"/>
              <w:marBottom w:val="0"/>
              <w:divBdr>
                <w:top w:val="none" w:sz="0" w:space="0" w:color="auto"/>
                <w:left w:val="none" w:sz="0" w:space="0" w:color="auto"/>
                <w:bottom w:val="none" w:sz="0" w:space="0" w:color="auto"/>
                <w:right w:val="none" w:sz="0" w:space="0" w:color="auto"/>
              </w:divBdr>
            </w:div>
            <w:div w:id="1716927115">
              <w:marLeft w:val="0"/>
              <w:marRight w:val="0"/>
              <w:marTop w:val="0"/>
              <w:marBottom w:val="0"/>
              <w:divBdr>
                <w:top w:val="none" w:sz="0" w:space="0" w:color="auto"/>
                <w:left w:val="none" w:sz="0" w:space="0" w:color="auto"/>
                <w:bottom w:val="none" w:sz="0" w:space="0" w:color="auto"/>
                <w:right w:val="none" w:sz="0" w:space="0" w:color="auto"/>
              </w:divBdr>
            </w:div>
            <w:div w:id="143620885">
              <w:marLeft w:val="0"/>
              <w:marRight w:val="0"/>
              <w:marTop w:val="0"/>
              <w:marBottom w:val="0"/>
              <w:divBdr>
                <w:top w:val="none" w:sz="0" w:space="0" w:color="auto"/>
                <w:left w:val="none" w:sz="0" w:space="0" w:color="auto"/>
                <w:bottom w:val="none" w:sz="0" w:space="0" w:color="auto"/>
                <w:right w:val="none" w:sz="0" w:space="0" w:color="auto"/>
              </w:divBdr>
            </w:div>
            <w:div w:id="2113433199">
              <w:marLeft w:val="0"/>
              <w:marRight w:val="0"/>
              <w:marTop w:val="0"/>
              <w:marBottom w:val="0"/>
              <w:divBdr>
                <w:top w:val="none" w:sz="0" w:space="0" w:color="auto"/>
                <w:left w:val="none" w:sz="0" w:space="0" w:color="auto"/>
                <w:bottom w:val="none" w:sz="0" w:space="0" w:color="auto"/>
                <w:right w:val="none" w:sz="0" w:space="0" w:color="auto"/>
              </w:divBdr>
            </w:div>
            <w:div w:id="961766217">
              <w:marLeft w:val="0"/>
              <w:marRight w:val="0"/>
              <w:marTop w:val="0"/>
              <w:marBottom w:val="0"/>
              <w:divBdr>
                <w:top w:val="none" w:sz="0" w:space="0" w:color="auto"/>
                <w:left w:val="none" w:sz="0" w:space="0" w:color="auto"/>
                <w:bottom w:val="none" w:sz="0" w:space="0" w:color="auto"/>
                <w:right w:val="none" w:sz="0" w:space="0" w:color="auto"/>
              </w:divBdr>
            </w:div>
            <w:div w:id="2090079932">
              <w:marLeft w:val="0"/>
              <w:marRight w:val="0"/>
              <w:marTop w:val="0"/>
              <w:marBottom w:val="0"/>
              <w:divBdr>
                <w:top w:val="none" w:sz="0" w:space="0" w:color="auto"/>
                <w:left w:val="none" w:sz="0" w:space="0" w:color="auto"/>
                <w:bottom w:val="none" w:sz="0" w:space="0" w:color="auto"/>
                <w:right w:val="none" w:sz="0" w:space="0" w:color="auto"/>
              </w:divBdr>
            </w:div>
            <w:div w:id="1130592545">
              <w:marLeft w:val="0"/>
              <w:marRight w:val="0"/>
              <w:marTop w:val="0"/>
              <w:marBottom w:val="0"/>
              <w:divBdr>
                <w:top w:val="none" w:sz="0" w:space="0" w:color="auto"/>
                <w:left w:val="none" w:sz="0" w:space="0" w:color="auto"/>
                <w:bottom w:val="none" w:sz="0" w:space="0" w:color="auto"/>
                <w:right w:val="none" w:sz="0" w:space="0" w:color="auto"/>
              </w:divBdr>
            </w:div>
            <w:div w:id="100416983">
              <w:marLeft w:val="0"/>
              <w:marRight w:val="0"/>
              <w:marTop w:val="0"/>
              <w:marBottom w:val="0"/>
              <w:divBdr>
                <w:top w:val="none" w:sz="0" w:space="0" w:color="auto"/>
                <w:left w:val="none" w:sz="0" w:space="0" w:color="auto"/>
                <w:bottom w:val="none" w:sz="0" w:space="0" w:color="auto"/>
                <w:right w:val="none" w:sz="0" w:space="0" w:color="auto"/>
              </w:divBdr>
            </w:div>
            <w:div w:id="1900900416">
              <w:marLeft w:val="0"/>
              <w:marRight w:val="0"/>
              <w:marTop w:val="0"/>
              <w:marBottom w:val="0"/>
              <w:divBdr>
                <w:top w:val="none" w:sz="0" w:space="0" w:color="auto"/>
                <w:left w:val="none" w:sz="0" w:space="0" w:color="auto"/>
                <w:bottom w:val="none" w:sz="0" w:space="0" w:color="auto"/>
                <w:right w:val="none" w:sz="0" w:space="0" w:color="auto"/>
              </w:divBdr>
            </w:div>
            <w:div w:id="1957590520">
              <w:marLeft w:val="0"/>
              <w:marRight w:val="0"/>
              <w:marTop w:val="0"/>
              <w:marBottom w:val="0"/>
              <w:divBdr>
                <w:top w:val="none" w:sz="0" w:space="0" w:color="auto"/>
                <w:left w:val="none" w:sz="0" w:space="0" w:color="auto"/>
                <w:bottom w:val="none" w:sz="0" w:space="0" w:color="auto"/>
                <w:right w:val="none" w:sz="0" w:space="0" w:color="auto"/>
              </w:divBdr>
            </w:div>
            <w:div w:id="1143809410">
              <w:marLeft w:val="0"/>
              <w:marRight w:val="0"/>
              <w:marTop w:val="0"/>
              <w:marBottom w:val="0"/>
              <w:divBdr>
                <w:top w:val="none" w:sz="0" w:space="0" w:color="auto"/>
                <w:left w:val="none" w:sz="0" w:space="0" w:color="auto"/>
                <w:bottom w:val="none" w:sz="0" w:space="0" w:color="auto"/>
                <w:right w:val="none" w:sz="0" w:space="0" w:color="auto"/>
              </w:divBdr>
            </w:div>
            <w:div w:id="237983571">
              <w:marLeft w:val="0"/>
              <w:marRight w:val="0"/>
              <w:marTop w:val="0"/>
              <w:marBottom w:val="0"/>
              <w:divBdr>
                <w:top w:val="none" w:sz="0" w:space="0" w:color="auto"/>
                <w:left w:val="none" w:sz="0" w:space="0" w:color="auto"/>
                <w:bottom w:val="none" w:sz="0" w:space="0" w:color="auto"/>
                <w:right w:val="none" w:sz="0" w:space="0" w:color="auto"/>
              </w:divBdr>
            </w:div>
            <w:div w:id="450712159">
              <w:marLeft w:val="0"/>
              <w:marRight w:val="0"/>
              <w:marTop w:val="0"/>
              <w:marBottom w:val="0"/>
              <w:divBdr>
                <w:top w:val="none" w:sz="0" w:space="0" w:color="auto"/>
                <w:left w:val="none" w:sz="0" w:space="0" w:color="auto"/>
                <w:bottom w:val="none" w:sz="0" w:space="0" w:color="auto"/>
                <w:right w:val="none" w:sz="0" w:space="0" w:color="auto"/>
              </w:divBdr>
            </w:div>
            <w:div w:id="592738401">
              <w:marLeft w:val="0"/>
              <w:marRight w:val="0"/>
              <w:marTop w:val="0"/>
              <w:marBottom w:val="0"/>
              <w:divBdr>
                <w:top w:val="none" w:sz="0" w:space="0" w:color="auto"/>
                <w:left w:val="none" w:sz="0" w:space="0" w:color="auto"/>
                <w:bottom w:val="none" w:sz="0" w:space="0" w:color="auto"/>
                <w:right w:val="none" w:sz="0" w:space="0" w:color="auto"/>
              </w:divBdr>
            </w:div>
            <w:div w:id="1092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1020">
      <w:bodyDiv w:val="1"/>
      <w:marLeft w:val="0"/>
      <w:marRight w:val="0"/>
      <w:marTop w:val="0"/>
      <w:marBottom w:val="0"/>
      <w:divBdr>
        <w:top w:val="none" w:sz="0" w:space="0" w:color="auto"/>
        <w:left w:val="none" w:sz="0" w:space="0" w:color="auto"/>
        <w:bottom w:val="none" w:sz="0" w:space="0" w:color="auto"/>
        <w:right w:val="none" w:sz="0" w:space="0" w:color="auto"/>
      </w:divBdr>
      <w:divsChild>
        <w:div w:id="1043750902">
          <w:marLeft w:val="0"/>
          <w:marRight w:val="0"/>
          <w:marTop w:val="0"/>
          <w:marBottom w:val="0"/>
          <w:divBdr>
            <w:top w:val="none" w:sz="0" w:space="0" w:color="auto"/>
            <w:left w:val="none" w:sz="0" w:space="0" w:color="auto"/>
            <w:bottom w:val="none" w:sz="0" w:space="0" w:color="auto"/>
            <w:right w:val="none" w:sz="0" w:space="0" w:color="auto"/>
          </w:divBdr>
        </w:div>
        <w:div w:id="211817658">
          <w:marLeft w:val="0"/>
          <w:marRight w:val="0"/>
          <w:marTop w:val="0"/>
          <w:marBottom w:val="0"/>
          <w:divBdr>
            <w:top w:val="none" w:sz="0" w:space="0" w:color="auto"/>
            <w:left w:val="none" w:sz="0" w:space="0" w:color="auto"/>
            <w:bottom w:val="none" w:sz="0" w:space="0" w:color="auto"/>
            <w:right w:val="none" w:sz="0" w:space="0" w:color="auto"/>
          </w:divBdr>
        </w:div>
        <w:div w:id="1053192532">
          <w:marLeft w:val="0"/>
          <w:marRight w:val="0"/>
          <w:marTop w:val="0"/>
          <w:marBottom w:val="0"/>
          <w:divBdr>
            <w:top w:val="none" w:sz="0" w:space="0" w:color="auto"/>
            <w:left w:val="none" w:sz="0" w:space="0" w:color="auto"/>
            <w:bottom w:val="none" w:sz="0" w:space="0" w:color="auto"/>
            <w:right w:val="none" w:sz="0" w:space="0" w:color="auto"/>
          </w:divBdr>
        </w:div>
      </w:divsChild>
    </w:div>
    <w:div w:id="1320960872">
      <w:bodyDiv w:val="1"/>
      <w:marLeft w:val="0"/>
      <w:marRight w:val="0"/>
      <w:marTop w:val="0"/>
      <w:marBottom w:val="0"/>
      <w:divBdr>
        <w:top w:val="none" w:sz="0" w:space="0" w:color="auto"/>
        <w:left w:val="none" w:sz="0" w:space="0" w:color="auto"/>
        <w:bottom w:val="none" w:sz="0" w:space="0" w:color="auto"/>
        <w:right w:val="none" w:sz="0" w:space="0" w:color="auto"/>
      </w:divBdr>
      <w:divsChild>
        <w:div w:id="2010282055">
          <w:marLeft w:val="0"/>
          <w:marRight w:val="0"/>
          <w:marTop w:val="0"/>
          <w:marBottom w:val="0"/>
          <w:divBdr>
            <w:top w:val="none" w:sz="0" w:space="0" w:color="auto"/>
            <w:left w:val="none" w:sz="0" w:space="0" w:color="auto"/>
            <w:bottom w:val="none" w:sz="0" w:space="0" w:color="auto"/>
            <w:right w:val="none" w:sz="0" w:space="0" w:color="auto"/>
          </w:divBdr>
        </w:div>
        <w:div w:id="1570193244">
          <w:marLeft w:val="0"/>
          <w:marRight w:val="0"/>
          <w:marTop w:val="0"/>
          <w:marBottom w:val="0"/>
          <w:divBdr>
            <w:top w:val="none" w:sz="0" w:space="0" w:color="auto"/>
            <w:left w:val="none" w:sz="0" w:space="0" w:color="auto"/>
            <w:bottom w:val="none" w:sz="0" w:space="0" w:color="auto"/>
            <w:right w:val="none" w:sz="0" w:space="0" w:color="auto"/>
          </w:divBdr>
        </w:div>
      </w:divsChild>
    </w:div>
    <w:div w:id="1349483505">
      <w:bodyDiv w:val="1"/>
      <w:marLeft w:val="0"/>
      <w:marRight w:val="0"/>
      <w:marTop w:val="0"/>
      <w:marBottom w:val="0"/>
      <w:divBdr>
        <w:top w:val="none" w:sz="0" w:space="0" w:color="auto"/>
        <w:left w:val="none" w:sz="0" w:space="0" w:color="auto"/>
        <w:bottom w:val="none" w:sz="0" w:space="0" w:color="auto"/>
        <w:right w:val="none" w:sz="0" w:space="0" w:color="auto"/>
      </w:divBdr>
      <w:divsChild>
        <w:div w:id="1840849545">
          <w:marLeft w:val="0"/>
          <w:marRight w:val="0"/>
          <w:marTop w:val="0"/>
          <w:marBottom w:val="0"/>
          <w:divBdr>
            <w:top w:val="none" w:sz="0" w:space="0" w:color="auto"/>
            <w:left w:val="none" w:sz="0" w:space="0" w:color="auto"/>
            <w:bottom w:val="none" w:sz="0" w:space="0" w:color="auto"/>
            <w:right w:val="none" w:sz="0" w:space="0" w:color="auto"/>
          </w:divBdr>
        </w:div>
        <w:div w:id="1812744818">
          <w:marLeft w:val="0"/>
          <w:marRight w:val="0"/>
          <w:marTop w:val="0"/>
          <w:marBottom w:val="0"/>
          <w:divBdr>
            <w:top w:val="none" w:sz="0" w:space="0" w:color="auto"/>
            <w:left w:val="none" w:sz="0" w:space="0" w:color="auto"/>
            <w:bottom w:val="none" w:sz="0" w:space="0" w:color="auto"/>
            <w:right w:val="none" w:sz="0" w:space="0" w:color="auto"/>
          </w:divBdr>
        </w:div>
        <w:div w:id="490295459">
          <w:marLeft w:val="0"/>
          <w:marRight w:val="0"/>
          <w:marTop w:val="0"/>
          <w:marBottom w:val="0"/>
          <w:divBdr>
            <w:top w:val="none" w:sz="0" w:space="0" w:color="auto"/>
            <w:left w:val="none" w:sz="0" w:space="0" w:color="auto"/>
            <w:bottom w:val="none" w:sz="0" w:space="0" w:color="auto"/>
            <w:right w:val="none" w:sz="0" w:space="0" w:color="auto"/>
          </w:divBdr>
        </w:div>
        <w:div w:id="534197854">
          <w:marLeft w:val="0"/>
          <w:marRight w:val="0"/>
          <w:marTop w:val="0"/>
          <w:marBottom w:val="0"/>
          <w:divBdr>
            <w:top w:val="none" w:sz="0" w:space="0" w:color="auto"/>
            <w:left w:val="none" w:sz="0" w:space="0" w:color="auto"/>
            <w:bottom w:val="none" w:sz="0" w:space="0" w:color="auto"/>
            <w:right w:val="none" w:sz="0" w:space="0" w:color="auto"/>
          </w:divBdr>
        </w:div>
        <w:div w:id="1141271605">
          <w:marLeft w:val="0"/>
          <w:marRight w:val="0"/>
          <w:marTop w:val="0"/>
          <w:marBottom w:val="0"/>
          <w:divBdr>
            <w:top w:val="none" w:sz="0" w:space="0" w:color="auto"/>
            <w:left w:val="none" w:sz="0" w:space="0" w:color="auto"/>
            <w:bottom w:val="none" w:sz="0" w:space="0" w:color="auto"/>
            <w:right w:val="none" w:sz="0" w:space="0" w:color="auto"/>
          </w:divBdr>
        </w:div>
      </w:divsChild>
    </w:div>
    <w:div w:id="1352604226">
      <w:bodyDiv w:val="1"/>
      <w:marLeft w:val="0"/>
      <w:marRight w:val="0"/>
      <w:marTop w:val="0"/>
      <w:marBottom w:val="0"/>
      <w:divBdr>
        <w:top w:val="none" w:sz="0" w:space="0" w:color="auto"/>
        <w:left w:val="none" w:sz="0" w:space="0" w:color="auto"/>
        <w:bottom w:val="none" w:sz="0" w:space="0" w:color="auto"/>
        <w:right w:val="none" w:sz="0" w:space="0" w:color="auto"/>
      </w:divBdr>
    </w:div>
    <w:div w:id="1353413590">
      <w:bodyDiv w:val="1"/>
      <w:marLeft w:val="0"/>
      <w:marRight w:val="0"/>
      <w:marTop w:val="0"/>
      <w:marBottom w:val="0"/>
      <w:divBdr>
        <w:top w:val="none" w:sz="0" w:space="0" w:color="auto"/>
        <w:left w:val="none" w:sz="0" w:space="0" w:color="auto"/>
        <w:bottom w:val="none" w:sz="0" w:space="0" w:color="auto"/>
        <w:right w:val="none" w:sz="0" w:space="0" w:color="auto"/>
      </w:divBdr>
      <w:divsChild>
        <w:div w:id="1329168265">
          <w:marLeft w:val="0"/>
          <w:marRight w:val="0"/>
          <w:marTop w:val="0"/>
          <w:marBottom w:val="0"/>
          <w:divBdr>
            <w:top w:val="none" w:sz="0" w:space="0" w:color="auto"/>
            <w:left w:val="none" w:sz="0" w:space="0" w:color="auto"/>
            <w:bottom w:val="none" w:sz="0" w:space="0" w:color="auto"/>
            <w:right w:val="none" w:sz="0" w:space="0" w:color="auto"/>
          </w:divBdr>
        </w:div>
        <w:div w:id="1606881666">
          <w:marLeft w:val="0"/>
          <w:marRight w:val="0"/>
          <w:marTop w:val="0"/>
          <w:marBottom w:val="0"/>
          <w:divBdr>
            <w:top w:val="none" w:sz="0" w:space="0" w:color="auto"/>
            <w:left w:val="none" w:sz="0" w:space="0" w:color="auto"/>
            <w:bottom w:val="none" w:sz="0" w:space="0" w:color="auto"/>
            <w:right w:val="none" w:sz="0" w:space="0" w:color="auto"/>
          </w:divBdr>
        </w:div>
        <w:div w:id="731123038">
          <w:marLeft w:val="0"/>
          <w:marRight w:val="0"/>
          <w:marTop w:val="0"/>
          <w:marBottom w:val="0"/>
          <w:divBdr>
            <w:top w:val="none" w:sz="0" w:space="0" w:color="auto"/>
            <w:left w:val="none" w:sz="0" w:space="0" w:color="auto"/>
            <w:bottom w:val="none" w:sz="0" w:space="0" w:color="auto"/>
            <w:right w:val="none" w:sz="0" w:space="0" w:color="auto"/>
          </w:divBdr>
        </w:div>
        <w:div w:id="1242445169">
          <w:marLeft w:val="0"/>
          <w:marRight w:val="0"/>
          <w:marTop w:val="0"/>
          <w:marBottom w:val="0"/>
          <w:divBdr>
            <w:top w:val="none" w:sz="0" w:space="0" w:color="auto"/>
            <w:left w:val="none" w:sz="0" w:space="0" w:color="auto"/>
            <w:bottom w:val="none" w:sz="0" w:space="0" w:color="auto"/>
            <w:right w:val="none" w:sz="0" w:space="0" w:color="auto"/>
          </w:divBdr>
        </w:div>
        <w:div w:id="1127972071">
          <w:marLeft w:val="0"/>
          <w:marRight w:val="0"/>
          <w:marTop w:val="0"/>
          <w:marBottom w:val="0"/>
          <w:divBdr>
            <w:top w:val="none" w:sz="0" w:space="0" w:color="auto"/>
            <w:left w:val="none" w:sz="0" w:space="0" w:color="auto"/>
            <w:bottom w:val="none" w:sz="0" w:space="0" w:color="auto"/>
            <w:right w:val="none" w:sz="0" w:space="0" w:color="auto"/>
          </w:divBdr>
        </w:div>
      </w:divsChild>
    </w:div>
    <w:div w:id="1361735562">
      <w:bodyDiv w:val="1"/>
      <w:marLeft w:val="0"/>
      <w:marRight w:val="0"/>
      <w:marTop w:val="0"/>
      <w:marBottom w:val="0"/>
      <w:divBdr>
        <w:top w:val="none" w:sz="0" w:space="0" w:color="auto"/>
        <w:left w:val="none" w:sz="0" w:space="0" w:color="auto"/>
        <w:bottom w:val="none" w:sz="0" w:space="0" w:color="auto"/>
        <w:right w:val="none" w:sz="0" w:space="0" w:color="auto"/>
      </w:divBdr>
      <w:divsChild>
        <w:div w:id="824198467">
          <w:marLeft w:val="0"/>
          <w:marRight w:val="0"/>
          <w:marTop w:val="0"/>
          <w:marBottom w:val="0"/>
          <w:divBdr>
            <w:top w:val="none" w:sz="0" w:space="0" w:color="auto"/>
            <w:left w:val="none" w:sz="0" w:space="0" w:color="auto"/>
            <w:bottom w:val="none" w:sz="0" w:space="0" w:color="auto"/>
            <w:right w:val="none" w:sz="0" w:space="0" w:color="auto"/>
          </w:divBdr>
        </w:div>
        <w:div w:id="726148321">
          <w:marLeft w:val="0"/>
          <w:marRight w:val="0"/>
          <w:marTop w:val="0"/>
          <w:marBottom w:val="0"/>
          <w:divBdr>
            <w:top w:val="none" w:sz="0" w:space="0" w:color="auto"/>
            <w:left w:val="none" w:sz="0" w:space="0" w:color="auto"/>
            <w:bottom w:val="none" w:sz="0" w:space="0" w:color="auto"/>
            <w:right w:val="none" w:sz="0" w:space="0" w:color="auto"/>
          </w:divBdr>
        </w:div>
      </w:divsChild>
    </w:div>
    <w:div w:id="1405487946">
      <w:bodyDiv w:val="1"/>
      <w:marLeft w:val="0"/>
      <w:marRight w:val="0"/>
      <w:marTop w:val="0"/>
      <w:marBottom w:val="0"/>
      <w:divBdr>
        <w:top w:val="none" w:sz="0" w:space="0" w:color="auto"/>
        <w:left w:val="none" w:sz="0" w:space="0" w:color="auto"/>
        <w:bottom w:val="none" w:sz="0" w:space="0" w:color="auto"/>
        <w:right w:val="none" w:sz="0" w:space="0" w:color="auto"/>
      </w:divBdr>
      <w:divsChild>
        <w:div w:id="1237739889">
          <w:marLeft w:val="0"/>
          <w:marRight w:val="0"/>
          <w:marTop w:val="0"/>
          <w:marBottom w:val="0"/>
          <w:divBdr>
            <w:top w:val="none" w:sz="0" w:space="0" w:color="auto"/>
            <w:left w:val="none" w:sz="0" w:space="0" w:color="auto"/>
            <w:bottom w:val="none" w:sz="0" w:space="0" w:color="auto"/>
            <w:right w:val="none" w:sz="0" w:space="0" w:color="auto"/>
          </w:divBdr>
        </w:div>
        <w:div w:id="1107388596">
          <w:marLeft w:val="0"/>
          <w:marRight w:val="0"/>
          <w:marTop w:val="0"/>
          <w:marBottom w:val="0"/>
          <w:divBdr>
            <w:top w:val="none" w:sz="0" w:space="0" w:color="auto"/>
            <w:left w:val="none" w:sz="0" w:space="0" w:color="auto"/>
            <w:bottom w:val="none" w:sz="0" w:space="0" w:color="auto"/>
            <w:right w:val="none" w:sz="0" w:space="0" w:color="auto"/>
          </w:divBdr>
        </w:div>
        <w:div w:id="1862278294">
          <w:marLeft w:val="0"/>
          <w:marRight w:val="0"/>
          <w:marTop w:val="0"/>
          <w:marBottom w:val="0"/>
          <w:divBdr>
            <w:top w:val="none" w:sz="0" w:space="0" w:color="auto"/>
            <w:left w:val="none" w:sz="0" w:space="0" w:color="auto"/>
            <w:bottom w:val="none" w:sz="0" w:space="0" w:color="auto"/>
            <w:right w:val="none" w:sz="0" w:space="0" w:color="auto"/>
          </w:divBdr>
        </w:div>
        <w:div w:id="1141730225">
          <w:marLeft w:val="0"/>
          <w:marRight w:val="0"/>
          <w:marTop w:val="0"/>
          <w:marBottom w:val="0"/>
          <w:divBdr>
            <w:top w:val="none" w:sz="0" w:space="0" w:color="auto"/>
            <w:left w:val="none" w:sz="0" w:space="0" w:color="auto"/>
            <w:bottom w:val="none" w:sz="0" w:space="0" w:color="auto"/>
            <w:right w:val="none" w:sz="0" w:space="0" w:color="auto"/>
          </w:divBdr>
        </w:div>
        <w:div w:id="94642179">
          <w:marLeft w:val="0"/>
          <w:marRight w:val="0"/>
          <w:marTop w:val="0"/>
          <w:marBottom w:val="0"/>
          <w:divBdr>
            <w:top w:val="none" w:sz="0" w:space="0" w:color="auto"/>
            <w:left w:val="none" w:sz="0" w:space="0" w:color="auto"/>
            <w:bottom w:val="none" w:sz="0" w:space="0" w:color="auto"/>
            <w:right w:val="none" w:sz="0" w:space="0" w:color="auto"/>
          </w:divBdr>
        </w:div>
        <w:div w:id="393509386">
          <w:marLeft w:val="0"/>
          <w:marRight w:val="0"/>
          <w:marTop w:val="0"/>
          <w:marBottom w:val="0"/>
          <w:divBdr>
            <w:top w:val="none" w:sz="0" w:space="0" w:color="auto"/>
            <w:left w:val="none" w:sz="0" w:space="0" w:color="auto"/>
            <w:bottom w:val="none" w:sz="0" w:space="0" w:color="auto"/>
            <w:right w:val="none" w:sz="0" w:space="0" w:color="auto"/>
          </w:divBdr>
        </w:div>
        <w:div w:id="1852836611">
          <w:marLeft w:val="0"/>
          <w:marRight w:val="0"/>
          <w:marTop w:val="0"/>
          <w:marBottom w:val="0"/>
          <w:divBdr>
            <w:top w:val="none" w:sz="0" w:space="0" w:color="auto"/>
            <w:left w:val="none" w:sz="0" w:space="0" w:color="auto"/>
            <w:bottom w:val="none" w:sz="0" w:space="0" w:color="auto"/>
            <w:right w:val="none" w:sz="0" w:space="0" w:color="auto"/>
          </w:divBdr>
        </w:div>
        <w:div w:id="2078091517">
          <w:marLeft w:val="0"/>
          <w:marRight w:val="0"/>
          <w:marTop w:val="0"/>
          <w:marBottom w:val="0"/>
          <w:divBdr>
            <w:top w:val="none" w:sz="0" w:space="0" w:color="auto"/>
            <w:left w:val="none" w:sz="0" w:space="0" w:color="auto"/>
            <w:bottom w:val="none" w:sz="0" w:space="0" w:color="auto"/>
            <w:right w:val="none" w:sz="0" w:space="0" w:color="auto"/>
          </w:divBdr>
        </w:div>
        <w:div w:id="398552535">
          <w:marLeft w:val="0"/>
          <w:marRight w:val="0"/>
          <w:marTop w:val="0"/>
          <w:marBottom w:val="0"/>
          <w:divBdr>
            <w:top w:val="none" w:sz="0" w:space="0" w:color="auto"/>
            <w:left w:val="none" w:sz="0" w:space="0" w:color="auto"/>
            <w:bottom w:val="none" w:sz="0" w:space="0" w:color="auto"/>
            <w:right w:val="none" w:sz="0" w:space="0" w:color="auto"/>
          </w:divBdr>
        </w:div>
        <w:div w:id="1919123390">
          <w:marLeft w:val="0"/>
          <w:marRight w:val="0"/>
          <w:marTop w:val="0"/>
          <w:marBottom w:val="0"/>
          <w:divBdr>
            <w:top w:val="none" w:sz="0" w:space="0" w:color="auto"/>
            <w:left w:val="none" w:sz="0" w:space="0" w:color="auto"/>
            <w:bottom w:val="none" w:sz="0" w:space="0" w:color="auto"/>
            <w:right w:val="none" w:sz="0" w:space="0" w:color="auto"/>
          </w:divBdr>
        </w:div>
      </w:divsChild>
    </w:div>
    <w:div w:id="1437947131">
      <w:bodyDiv w:val="1"/>
      <w:marLeft w:val="0"/>
      <w:marRight w:val="0"/>
      <w:marTop w:val="0"/>
      <w:marBottom w:val="0"/>
      <w:divBdr>
        <w:top w:val="none" w:sz="0" w:space="0" w:color="auto"/>
        <w:left w:val="none" w:sz="0" w:space="0" w:color="auto"/>
        <w:bottom w:val="none" w:sz="0" w:space="0" w:color="auto"/>
        <w:right w:val="none" w:sz="0" w:space="0" w:color="auto"/>
      </w:divBdr>
      <w:divsChild>
        <w:div w:id="1619600956">
          <w:marLeft w:val="0"/>
          <w:marRight w:val="0"/>
          <w:marTop w:val="0"/>
          <w:marBottom w:val="0"/>
          <w:divBdr>
            <w:top w:val="none" w:sz="0" w:space="0" w:color="auto"/>
            <w:left w:val="none" w:sz="0" w:space="0" w:color="auto"/>
            <w:bottom w:val="none" w:sz="0" w:space="0" w:color="auto"/>
            <w:right w:val="none" w:sz="0" w:space="0" w:color="auto"/>
          </w:divBdr>
        </w:div>
        <w:div w:id="1714689589">
          <w:marLeft w:val="0"/>
          <w:marRight w:val="0"/>
          <w:marTop w:val="0"/>
          <w:marBottom w:val="0"/>
          <w:divBdr>
            <w:top w:val="none" w:sz="0" w:space="0" w:color="auto"/>
            <w:left w:val="none" w:sz="0" w:space="0" w:color="auto"/>
            <w:bottom w:val="none" w:sz="0" w:space="0" w:color="auto"/>
            <w:right w:val="none" w:sz="0" w:space="0" w:color="auto"/>
          </w:divBdr>
        </w:div>
        <w:div w:id="243925100">
          <w:marLeft w:val="0"/>
          <w:marRight w:val="0"/>
          <w:marTop w:val="0"/>
          <w:marBottom w:val="0"/>
          <w:divBdr>
            <w:top w:val="none" w:sz="0" w:space="0" w:color="auto"/>
            <w:left w:val="none" w:sz="0" w:space="0" w:color="auto"/>
            <w:bottom w:val="none" w:sz="0" w:space="0" w:color="auto"/>
            <w:right w:val="none" w:sz="0" w:space="0" w:color="auto"/>
          </w:divBdr>
        </w:div>
        <w:div w:id="691884905">
          <w:marLeft w:val="0"/>
          <w:marRight w:val="0"/>
          <w:marTop w:val="0"/>
          <w:marBottom w:val="0"/>
          <w:divBdr>
            <w:top w:val="none" w:sz="0" w:space="0" w:color="auto"/>
            <w:left w:val="none" w:sz="0" w:space="0" w:color="auto"/>
            <w:bottom w:val="none" w:sz="0" w:space="0" w:color="auto"/>
            <w:right w:val="none" w:sz="0" w:space="0" w:color="auto"/>
          </w:divBdr>
        </w:div>
        <w:div w:id="72511017">
          <w:marLeft w:val="0"/>
          <w:marRight w:val="0"/>
          <w:marTop w:val="0"/>
          <w:marBottom w:val="0"/>
          <w:divBdr>
            <w:top w:val="none" w:sz="0" w:space="0" w:color="auto"/>
            <w:left w:val="none" w:sz="0" w:space="0" w:color="auto"/>
            <w:bottom w:val="none" w:sz="0" w:space="0" w:color="auto"/>
            <w:right w:val="none" w:sz="0" w:space="0" w:color="auto"/>
          </w:divBdr>
        </w:div>
        <w:div w:id="973020333">
          <w:marLeft w:val="0"/>
          <w:marRight w:val="0"/>
          <w:marTop w:val="0"/>
          <w:marBottom w:val="0"/>
          <w:divBdr>
            <w:top w:val="none" w:sz="0" w:space="0" w:color="auto"/>
            <w:left w:val="none" w:sz="0" w:space="0" w:color="auto"/>
            <w:bottom w:val="none" w:sz="0" w:space="0" w:color="auto"/>
            <w:right w:val="none" w:sz="0" w:space="0" w:color="auto"/>
          </w:divBdr>
        </w:div>
        <w:div w:id="559680126">
          <w:marLeft w:val="0"/>
          <w:marRight w:val="0"/>
          <w:marTop w:val="0"/>
          <w:marBottom w:val="0"/>
          <w:divBdr>
            <w:top w:val="none" w:sz="0" w:space="0" w:color="auto"/>
            <w:left w:val="none" w:sz="0" w:space="0" w:color="auto"/>
            <w:bottom w:val="none" w:sz="0" w:space="0" w:color="auto"/>
            <w:right w:val="none" w:sz="0" w:space="0" w:color="auto"/>
          </w:divBdr>
        </w:div>
        <w:div w:id="12728475">
          <w:marLeft w:val="0"/>
          <w:marRight w:val="0"/>
          <w:marTop w:val="0"/>
          <w:marBottom w:val="0"/>
          <w:divBdr>
            <w:top w:val="none" w:sz="0" w:space="0" w:color="auto"/>
            <w:left w:val="none" w:sz="0" w:space="0" w:color="auto"/>
            <w:bottom w:val="none" w:sz="0" w:space="0" w:color="auto"/>
            <w:right w:val="none" w:sz="0" w:space="0" w:color="auto"/>
          </w:divBdr>
        </w:div>
        <w:div w:id="584267461">
          <w:marLeft w:val="0"/>
          <w:marRight w:val="0"/>
          <w:marTop w:val="0"/>
          <w:marBottom w:val="0"/>
          <w:divBdr>
            <w:top w:val="none" w:sz="0" w:space="0" w:color="auto"/>
            <w:left w:val="none" w:sz="0" w:space="0" w:color="auto"/>
            <w:bottom w:val="none" w:sz="0" w:space="0" w:color="auto"/>
            <w:right w:val="none" w:sz="0" w:space="0" w:color="auto"/>
          </w:divBdr>
        </w:div>
        <w:div w:id="705833117">
          <w:marLeft w:val="0"/>
          <w:marRight w:val="0"/>
          <w:marTop w:val="0"/>
          <w:marBottom w:val="0"/>
          <w:divBdr>
            <w:top w:val="none" w:sz="0" w:space="0" w:color="auto"/>
            <w:left w:val="none" w:sz="0" w:space="0" w:color="auto"/>
            <w:bottom w:val="none" w:sz="0" w:space="0" w:color="auto"/>
            <w:right w:val="none" w:sz="0" w:space="0" w:color="auto"/>
          </w:divBdr>
        </w:div>
        <w:div w:id="527448466">
          <w:marLeft w:val="0"/>
          <w:marRight w:val="0"/>
          <w:marTop w:val="0"/>
          <w:marBottom w:val="0"/>
          <w:divBdr>
            <w:top w:val="none" w:sz="0" w:space="0" w:color="auto"/>
            <w:left w:val="none" w:sz="0" w:space="0" w:color="auto"/>
            <w:bottom w:val="none" w:sz="0" w:space="0" w:color="auto"/>
            <w:right w:val="none" w:sz="0" w:space="0" w:color="auto"/>
          </w:divBdr>
        </w:div>
        <w:div w:id="874275887">
          <w:marLeft w:val="0"/>
          <w:marRight w:val="0"/>
          <w:marTop w:val="0"/>
          <w:marBottom w:val="0"/>
          <w:divBdr>
            <w:top w:val="none" w:sz="0" w:space="0" w:color="auto"/>
            <w:left w:val="none" w:sz="0" w:space="0" w:color="auto"/>
            <w:bottom w:val="none" w:sz="0" w:space="0" w:color="auto"/>
            <w:right w:val="none" w:sz="0" w:space="0" w:color="auto"/>
          </w:divBdr>
        </w:div>
        <w:div w:id="2129739592">
          <w:marLeft w:val="0"/>
          <w:marRight w:val="0"/>
          <w:marTop w:val="0"/>
          <w:marBottom w:val="0"/>
          <w:divBdr>
            <w:top w:val="none" w:sz="0" w:space="0" w:color="auto"/>
            <w:left w:val="none" w:sz="0" w:space="0" w:color="auto"/>
            <w:bottom w:val="none" w:sz="0" w:space="0" w:color="auto"/>
            <w:right w:val="none" w:sz="0" w:space="0" w:color="auto"/>
          </w:divBdr>
        </w:div>
        <w:div w:id="1404839305">
          <w:marLeft w:val="0"/>
          <w:marRight w:val="0"/>
          <w:marTop w:val="0"/>
          <w:marBottom w:val="0"/>
          <w:divBdr>
            <w:top w:val="none" w:sz="0" w:space="0" w:color="auto"/>
            <w:left w:val="none" w:sz="0" w:space="0" w:color="auto"/>
            <w:bottom w:val="none" w:sz="0" w:space="0" w:color="auto"/>
            <w:right w:val="none" w:sz="0" w:space="0" w:color="auto"/>
          </w:divBdr>
        </w:div>
        <w:div w:id="472674873">
          <w:marLeft w:val="0"/>
          <w:marRight w:val="0"/>
          <w:marTop w:val="0"/>
          <w:marBottom w:val="0"/>
          <w:divBdr>
            <w:top w:val="none" w:sz="0" w:space="0" w:color="auto"/>
            <w:left w:val="none" w:sz="0" w:space="0" w:color="auto"/>
            <w:bottom w:val="none" w:sz="0" w:space="0" w:color="auto"/>
            <w:right w:val="none" w:sz="0" w:space="0" w:color="auto"/>
          </w:divBdr>
        </w:div>
        <w:div w:id="793062080">
          <w:marLeft w:val="0"/>
          <w:marRight w:val="0"/>
          <w:marTop w:val="0"/>
          <w:marBottom w:val="0"/>
          <w:divBdr>
            <w:top w:val="none" w:sz="0" w:space="0" w:color="auto"/>
            <w:left w:val="none" w:sz="0" w:space="0" w:color="auto"/>
            <w:bottom w:val="none" w:sz="0" w:space="0" w:color="auto"/>
            <w:right w:val="none" w:sz="0" w:space="0" w:color="auto"/>
          </w:divBdr>
        </w:div>
        <w:div w:id="787050157">
          <w:marLeft w:val="0"/>
          <w:marRight w:val="0"/>
          <w:marTop w:val="0"/>
          <w:marBottom w:val="0"/>
          <w:divBdr>
            <w:top w:val="none" w:sz="0" w:space="0" w:color="auto"/>
            <w:left w:val="none" w:sz="0" w:space="0" w:color="auto"/>
            <w:bottom w:val="none" w:sz="0" w:space="0" w:color="auto"/>
            <w:right w:val="none" w:sz="0" w:space="0" w:color="auto"/>
          </w:divBdr>
        </w:div>
        <w:div w:id="517350081">
          <w:marLeft w:val="0"/>
          <w:marRight w:val="0"/>
          <w:marTop w:val="0"/>
          <w:marBottom w:val="0"/>
          <w:divBdr>
            <w:top w:val="none" w:sz="0" w:space="0" w:color="auto"/>
            <w:left w:val="none" w:sz="0" w:space="0" w:color="auto"/>
            <w:bottom w:val="none" w:sz="0" w:space="0" w:color="auto"/>
            <w:right w:val="none" w:sz="0" w:space="0" w:color="auto"/>
          </w:divBdr>
        </w:div>
        <w:div w:id="1744176529">
          <w:marLeft w:val="0"/>
          <w:marRight w:val="0"/>
          <w:marTop w:val="0"/>
          <w:marBottom w:val="0"/>
          <w:divBdr>
            <w:top w:val="none" w:sz="0" w:space="0" w:color="auto"/>
            <w:left w:val="none" w:sz="0" w:space="0" w:color="auto"/>
            <w:bottom w:val="none" w:sz="0" w:space="0" w:color="auto"/>
            <w:right w:val="none" w:sz="0" w:space="0" w:color="auto"/>
          </w:divBdr>
        </w:div>
        <w:div w:id="308440245">
          <w:marLeft w:val="0"/>
          <w:marRight w:val="0"/>
          <w:marTop w:val="0"/>
          <w:marBottom w:val="0"/>
          <w:divBdr>
            <w:top w:val="none" w:sz="0" w:space="0" w:color="auto"/>
            <w:left w:val="none" w:sz="0" w:space="0" w:color="auto"/>
            <w:bottom w:val="none" w:sz="0" w:space="0" w:color="auto"/>
            <w:right w:val="none" w:sz="0" w:space="0" w:color="auto"/>
          </w:divBdr>
        </w:div>
        <w:div w:id="1921868955">
          <w:marLeft w:val="0"/>
          <w:marRight w:val="0"/>
          <w:marTop w:val="0"/>
          <w:marBottom w:val="0"/>
          <w:divBdr>
            <w:top w:val="none" w:sz="0" w:space="0" w:color="auto"/>
            <w:left w:val="none" w:sz="0" w:space="0" w:color="auto"/>
            <w:bottom w:val="none" w:sz="0" w:space="0" w:color="auto"/>
            <w:right w:val="none" w:sz="0" w:space="0" w:color="auto"/>
          </w:divBdr>
        </w:div>
        <w:div w:id="1043288395">
          <w:marLeft w:val="0"/>
          <w:marRight w:val="0"/>
          <w:marTop w:val="0"/>
          <w:marBottom w:val="0"/>
          <w:divBdr>
            <w:top w:val="none" w:sz="0" w:space="0" w:color="auto"/>
            <w:left w:val="none" w:sz="0" w:space="0" w:color="auto"/>
            <w:bottom w:val="none" w:sz="0" w:space="0" w:color="auto"/>
            <w:right w:val="none" w:sz="0" w:space="0" w:color="auto"/>
          </w:divBdr>
        </w:div>
        <w:div w:id="1265334935">
          <w:marLeft w:val="0"/>
          <w:marRight w:val="0"/>
          <w:marTop w:val="0"/>
          <w:marBottom w:val="0"/>
          <w:divBdr>
            <w:top w:val="none" w:sz="0" w:space="0" w:color="auto"/>
            <w:left w:val="none" w:sz="0" w:space="0" w:color="auto"/>
            <w:bottom w:val="none" w:sz="0" w:space="0" w:color="auto"/>
            <w:right w:val="none" w:sz="0" w:space="0" w:color="auto"/>
          </w:divBdr>
        </w:div>
        <w:div w:id="338429541">
          <w:marLeft w:val="0"/>
          <w:marRight w:val="0"/>
          <w:marTop w:val="0"/>
          <w:marBottom w:val="0"/>
          <w:divBdr>
            <w:top w:val="none" w:sz="0" w:space="0" w:color="auto"/>
            <w:left w:val="none" w:sz="0" w:space="0" w:color="auto"/>
            <w:bottom w:val="none" w:sz="0" w:space="0" w:color="auto"/>
            <w:right w:val="none" w:sz="0" w:space="0" w:color="auto"/>
          </w:divBdr>
        </w:div>
      </w:divsChild>
    </w:div>
    <w:div w:id="1458059147">
      <w:bodyDiv w:val="1"/>
      <w:marLeft w:val="0"/>
      <w:marRight w:val="0"/>
      <w:marTop w:val="0"/>
      <w:marBottom w:val="0"/>
      <w:divBdr>
        <w:top w:val="none" w:sz="0" w:space="0" w:color="auto"/>
        <w:left w:val="none" w:sz="0" w:space="0" w:color="auto"/>
        <w:bottom w:val="none" w:sz="0" w:space="0" w:color="auto"/>
        <w:right w:val="none" w:sz="0" w:space="0" w:color="auto"/>
      </w:divBdr>
      <w:divsChild>
        <w:div w:id="1321154138">
          <w:marLeft w:val="0"/>
          <w:marRight w:val="0"/>
          <w:marTop w:val="0"/>
          <w:marBottom w:val="0"/>
          <w:divBdr>
            <w:top w:val="none" w:sz="0" w:space="0" w:color="auto"/>
            <w:left w:val="none" w:sz="0" w:space="0" w:color="auto"/>
            <w:bottom w:val="none" w:sz="0" w:space="0" w:color="auto"/>
            <w:right w:val="none" w:sz="0" w:space="0" w:color="auto"/>
          </w:divBdr>
        </w:div>
        <w:div w:id="668757258">
          <w:marLeft w:val="0"/>
          <w:marRight w:val="0"/>
          <w:marTop w:val="0"/>
          <w:marBottom w:val="0"/>
          <w:divBdr>
            <w:top w:val="none" w:sz="0" w:space="0" w:color="auto"/>
            <w:left w:val="none" w:sz="0" w:space="0" w:color="auto"/>
            <w:bottom w:val="none" w:sz="0" w:space="0" w:color="auto"/>
            <w:right w:val="none" w:sz="0" w:space="0" w:color="auto"/>
          </w:divBdr>
        </w:div>
        <w:div w:id="1210461056">
          <w:marLeft w:val="0"/>
          <w:marRight w:val="0"/>
          <w:marTop w:val="0"/>
          <w:marBottom w:val="0"/>
          <w:divBdr>
            <w:top w:val="none" w:sz="0" w:space="0" w:color="auto"/>
            <w:left w:val="none" w:sz="0" w:space="0" w:color="auto"/>
            <w:bottom w:val="none" w:sz="0" w:space="0" w:color="auto"/>
            <w:right w:val="none" w:sz="0" w:space="0" w:color="auto"/>
          </w:divBdr>
        </w:div>
        <w:div w:id="1457916046">
          <w:marLeft w:val="0"/>
          <w:marRight w:val="0"/>
          <w:marTop w:val="0"/>
          <w:marBottom w:val="0"/>
          <w:divBdr>
            <w:top w:val="none" w:sz="0" w:space="0" w:color="auto"/>
            <w:left w:val="none" w:sz="0" w:space="0" w:color="auto"/>
            <w:bottom w:val="none" w:sz="0" w:space="0" w:color="auto"/>
            <w:right w:val="none" w:sz="0" w:space="0" w:color="auto"/>
          </w:divBdr>
        </w:div>
        <w:div w:id="926230074">
          <w:marLeft w:val="0"/>
          <w:marRight w:val="0"/>
          <w:marTop w:val="0"/>
          <w:marBottom w:val="0"/>
          <w:divBdr>
            <w:top w:val="none" w:sz="0" w:space="0" w:color="auto"/>
            <w:left w:val="none" w:sz="0" w:space="0" w:color="auto"/>
            <w:bottom w:val="none" w:sz="0" w:space="0" w:color="auto"/>
            <w:right w:val="none" w:sz="0" w:space="0" w:color="auto"/>
          </w:divBdr>
        </w:div>
        <w:div w:id="243493840">
          <w:marLeft w:val="0"/>
          <w:marRight w:val="0"/>
          <w:marTop w:val="0"/>
          <w:marBottom w:val="0"/>
          <w:divBdr>
            <w:top w:val="none" w:sz="0" w:space="0" w:color="auto"/>
            <w:left w:val="none" w:sz="0" w:space="0" w:color="auto"/>
            <w:bottom w:val="none" w:sz="0" w:space="0" w:color="auto"/>
            <w:right w:val="none" w:sz="0" w:space="0" w:color="auto"/>
          </w:divBdr>
        </w:div>
        <w:div w:id="800539780">
          <w:marLeft w:val="0"/>
          <w:marRight w:val="0"/>
          <w:marTop w:val="0"/>
          <w:marBottom w:val="0"/>
          <w:divBdr>
            <w:top w:val="none" w:sz="0" w:space="0" w:color="auto"/>
            <w:left w:val="none" w:sz="0" w:space="0" w:color="auto"/>
            <w:bottom w:val="none" w:sz="0" w:space="0" w:color="auto"/>
            <w:right w:val="none" w:sz="0" w:space="0" w:color="auto"/>
          </w:divBdr>
        </w:div>
        <w:div w:id="498615016">
          <w:marLeft w:val="0"/>
          <w:marRight w:val="0"/>
          <w:marTop w:val="0"/>
          <w:marBottom w:val="0"/>
          <w:divBdr>
            <w:top w:val="none" w:sz="0" w:space="0" w:color="auto"/>
            <w:left w:val="none" w:sz="0" w:space="0" w:color="auto"/>
            <w:bottom w:val="none" w:sz="0" w:space="0" w:color="auto"/>
            <w:right w:val="none" w:sz="0" w:space="0" w:color="auto"/>
          </w:divBdr>
        </w:div>
        <w:div w:id="1313026576">
          <w:marLeft w:val="0"/>
          <w:marRight w:val="0"/>
          <w:marTop w:val="0"/>
          <w:marBottom w:val="0"/>
          <w:divBdr>
            <w:top w:val="none" w:sz="0" w:space="0" w:color="auto"/>
            <w:left w:val="none" w:sz="0" w:space="0" w:color="auto"/>
            <w:bottom w:val="none" w:sz="0" w:space="0" w:color="auto"/>
            <w:right w:val="none" w:sz="0" w:space="0" w:color="auto"/>
          </w:divBdr>
        </w:div>
        <w:div w:id="718362771">
          <w:marLeft w:val="0"/>
          <w:marRight w:val="0"/>
          <w:marTop w:val="0"/>
          <w:marBottom w:val="0"/>
          <w:divBdr>
            <w:top w:val="none" w:sz="0" w:space="0" w:color="auto"/>
            <w:left w:val="none" w:sz="0" w:space="0" w:color="auto"/>
            <w:bottom w:val="none" w:sz="0" w:space="0" w:color="auto"/>
            <w:right w:val="none" w:sz="0" w:space="0" w:color="auto"/>
          </w:divBdr>
        </w:div>
        <w:div w:id="815951442">
          <w:marLeft w:val="0"/>
          <w:marRight w:val="0"/>
          <w:marTop w:val="0"/>
          <w:marBottom w:val="0"/>
          <w:divBdr>
            <w:top w:val="none" w:sz="0" w:space="0" w:color="auto"/>
            <w:left w:val="none" w:sz="0" w:space="0" w:color="auto"/>
            <w:bottom w:val="none" w:sz="0" w:space="0" w:color="auto"/>
            <w:right w:val="none" w:sz="0" w:space="0" w:color="auto"/>
          </w:divBdr>
        </w:div>
        <w:div w:id="1529099482">
          <w:marLeft w:val="0"/>
          <w:marRight w:val="0"/>
          <w:marTop w:val="0"/>
          <w:marBottom w:val="0"/>
          <w:divBdr>
            <w:top w:val="none" w:sz="0" w:space="0" w:color="auto"/>
            <w:left w:val="none" w:sz="0" w:space="0" w:color="auto"/>
            <w:bottom w:val="none" w:sz="0" w:space="0" w:color="auto"/>
            <w:right w:val="none" w:sz="0" w:space="0" w:color="auto"/>
          </w:divBdr>
        </w:div>
        <w:div w:id="476845286">
          <w:marLeft w:val="0"/>
          <w:marRight w:val="0"/>
          <w:marTop w:val="0"/>
          <w:marBottom w:val="0"/>
          <w:divBdr>
            <w:top w:val="none" w:sz="0" w:space="0" w:color="auto"/>
            <w:left w:val="none" w:sz="0" w:space="0" w:color="auto"/>
            <w:bottom w:val="none" w:sz="0" w:space="0" w:color="auto"/>
            <w:right w:val="none" w:sz="0" w:space="0" w:color="auto"/>
          </w:divBdr>
        </w:div>
        <w:div w:id="1232884955">
          <w:marLeft w:val="0"/>
          <w:marRight w:val="0"/>
          <w:marTop w:val="0"/>
          <w:marBottom w:val="0"/>
          <w:divBdr>
            <w:top w:val="none" w:sz="0" w:space="0" w:color="auto"/>
            <w:left w:val="none" w:sz="0" w:space="0" w:color="auto"/>
            <w:bottom w:val="none" w:sz="0" w:space="0" w:color="auto"/>
            <w:right w:val="none" w:sz="0" w:space="0" w:color="auto"/>
          </w:divBdr>
        </w:div>
        <w:div w:id="1681614397">
          <w:marLeft w:val="0"/>
          <w:marRight w:val="0"/>
          <w:marTop w:val="0"/>
          <w:marBottom w:val="0"/>
          <w:divBdr>
            <w:top w:val="none" w:sz="0" w:space="0" w:color="auto"/>
            <w:left w:val="none" w:sz="0" w:space="0" w:color="auto"/>
            <w:bottom w:val="none" w:sz="0" w:space="0" w:color="auto"/>
            <w:right w:val="none" w:sz="0" w:space="0" w:color="auto"/>
          </w:divBdr>
        </w:div>
        <w:div w:id="1609653833">
          <w:marLeft w:val="0"/>
          <w:marRight w:val="0"/>
          <w:marTop w:val="0"/>
          <w:marBottom w:val="0"/>
          <w:divBdr>
            <w:top w:val="none" w:sz="0" w:space="0" w:color="auto"/>
            <w:left w:val="none" w:sz="0" w:space="0" w:color="auto"/>
            <w:bottom w:val="none" w:sz="0" w:space="0" w:color="auto"/>
            <w:right w:val="none" w:sz="0" w:space="0" w:color="auto"/>
          </w:divBdr>
        </w:div>
        <w:div w:id="1011755837">
          <w:marLeft w:val="0"/>
          <w:marRight w:val="0"/>
          <w:marTop w:val="0"/>
          <w:marBottom w:val="0"/>
          <w:divBdr>
            <w:top w:val="none" w:sz="0" w:space="0" w:color="auto"/>
            <w:left w:val="none" w:sz="0" w:space="0" w:color="auto"/>
            <w:bottom w:val="none" w:sz="0" w:space="0" w:color="auto"/>
            <w:right w:val="none" w:sz="0" w:space="0" w:color="auto"/>
          </w:divBdr>
        </w:div>
      </w:divsChild>
    </w:div>
    <w:div w:id="1481581369">
      <w:bodyDiv w:val="1"/>
      <w:marLeft w:val="0"/>
      <w:marRight w:val="0"/>
      <w:marTop w:val="0"/>
      <w:marBottom w:val="0"/>
      <w:divBdr>
        <w:top w:val="none" w:sz="0" w:space="0" w:color="auto"/>
        <w:left w:val="none" w:sz="0" w:space="0" w:color="auto"/>
        <w:bottom w:val="none" w:sz="0" w:space="0" w:color="auto"/>
        <w:right w:val="none" w:sz="0" w:space="0" w:color="auto"/>
      </w:divBdr>
      <w:divsChild>
        <w:div w:id="622463025">
          <w:marLeft w:val="0"/>
          <w:marRight w:val="0"/>
          <w:marTop w:val="0"/>
          <w:marBottom w:val="0"/>
          <w:divBdr>
            <w:top w:val="none" w:sz="0" w:space="0" w:color="auto"/>
            <w:left w:val="none" w:sz="0" w:space="0" w:color="auto"/>
            <w:bottom w:val="none" w:sz="0" w:space="0" w:color="auto"/>
            <w:right w:val="none" w:sz="0" w:space="0" w:color="auto"/>
          </w:divBdr>
        </w:div>
        <w:div w:id="1531452645">
          <w:marLeft w:val="0"/>
          <w:marRight w:val="0"/>
          <w:marTop w:val="0"/>
          <w:marBottom w:val="0"/>
          <w:divBdr>
            <w:top w:val="none" w:sz="0" w:space="0" w:color="auto"/>
            <w:left w:val="none" w:sz="0" w:space="0" w:color="auto"/>
            <w:bottom w:val="none" w:sz="0" w:space="0" w:color="auto"/>
            <w:right w:val="none" w:sz="0" w:space="0" w:color="auto"/>
          </w:divBdr>
        </w:div>
        <w:div w:id="437454118">
          <w:marLeft w:val="0"/>
          <w:marRight w:val="0"/>
          <w:marTop w:val="0"/>
          <w:marBottom w:val="0"/>
          <w:divBdr>
            <w:top w:val="none" w:sz="0" w:space="0" w:color="auto"/>
            <w:left w:val="none" w:sz="0" w:space="0" w:color="auto"/>
            <w:bottom w:val="none" w:sz="0" w:space="0" w:color="auto"/>
            <w:right w:val="none" w:sz="0" w:space="0" w:color="auto"/>
          </w:divBdr>
        </w:div>
        <w:div w:id="238712312">
          <w:marLeft w:val="0"/>
          <w:marRight w:val="0"/>
          <w:marTop w:val="0"/>
          <w:marBottom w:val="0"/>
          <w:divBdr>
            <w:top w:val="none" w:sz="0" w:space="0" w:color="auto"/>
            <w:left w:val="none" w:sz="0" w:space="0" w:color="auto"/>
            <w:bottom w:val="none" w:sz="0" w:space="0" w:color="auto"/>
            <w:right w:val="none" w:sz="0" w:space="0" w:color="auto"/>
          </w:divBdr>
        </w:div>
        <w:div w:id="1210343760">
          <w:marLeft w:val="0"/>
          <w:marRight w:val="0"/>
          <w:marTop w:val="0"/>
          <w:marBottom w:val="0"/>
          <w:divBdr>
            <w:top w:val="none" w:sz="0" w:space="0" w:color="auto"/>
            <w:left w:val="none" w:sz="0" w:space="0" w:color="auto"/>
            <w:bottom w:val="none" w:sz="0" w:space="0" w:color="auto"/>
            <w:right w:val="none" w:sz="0" w:space="0" w:color="auto"/>
          </w:divBdr>
        </w:div>
        <w:div w:id="1705597405">
          <w:marLeft w:val="0"/>
          <w:marRight w:val="0"/>
          <w:marTop w:val="0"/>
          <w:marBottom w:val="0"/>
          <w:divBdr>
            <w:top w:val="none" w:sz="0" w:space="0" w:color="auto"/>
            <w:left w:val="none" w:sz="0" w:space="0" w:color="auto"/>
            <w:bottom w:val="none" w:sz="0" w:space="0" w:color="auto"/>
            <w:right w:val="none" w:sz="0" w:space="0" w:color="auto"/>
          </w:divBdr>
        </w:div>
        <w:div w:id="107555328">
          <w:marLeft w:val="0"/>
          <w:marRight w:val="0"/>
          <w:marTop w:val="0"/>
          <w:marBottom w:val="0"/>
          <w:divBdr>
            <w:top w:val="none" w:sz="0" w:space="0" w:color="auto"/>
            <w:left w:val="none" w:sz="0" w:space="0" w:color="auto"/>
            <w:bottom w:val="none" w:sz="0" w:space="0" w:color="auto"/>
            <w:right w:val="none" w:sz="0" w:space="0" w:color="auto"/>
          </w:divBdr>
        </w:div>
      </w:divsChild>
    </w:div>
    <w:div w:id="1491293880">
      <w:bodyDiv w:val="1"/>
      <w:marLeft w:val="0"/>
      <w:marRight w:val="0"/>
      <w:marTop w:val="0"/>
      <w:marBottom w:val="0"/>
      <w:divBdr>
        <w:top w:val="none" w:sz="0" w:space="0" w:color="auto"/>
        <w:left w:val="none" w:sz="0" w:space="0" w:color="auto"/>
        <w:bottom w:val="none" w:sz="0" w:space="0" w:color="auto"/>
        <w:right w:val="none" w:sz="0" w:space="0" w:color="auto"/>
      </w:divBdr>
    </w:div>
    <w:div w:id="1544516173">
      <w:bodyDiv w:val="1"/>
      <w:marLeft w:val="0"/>
      <w:marRight w:val="0"/>
      <w:marTop w:val="0"/>
      <w:marBottom w:val="0"/>
      <w:divBdr>
        <w:top w:val="none" w:sz="0" w:space="0" w:color="auto"/>
        <w:left w:val="none" w:sz="0" w:space="0" w:color="auto"/>
        <w:bottom w:val="none" w:sz="0" w:space="0" w:color="auto"/>
        <w:right w:val="none" w:sz="0" w:space="0" w:color="auto"/>
      </w:divBdr>
    </w:div>
    <w:div w:id="1546142597">
      <w:bodyDiv w:val="1"/>
      <w:marLeft w:val="0"/>
      <w:marRight w:val="0"/>
      <w:marTop w:val="0"/>
      <w:marBottom w:val="0"/>
      <w:divBdr>
        <w:top w:val="none" w:sz="0" w:space="0" w:color="auto"/>
        <w:left w:val="none" w:sz="0" w:space="0" w:color="auto"/>
        <w:bottom w:val="none" w:sz="0" w:space="0" w:color="auto"/>
        <w:right w:val="none" w:sz="0" w:space="0" w:color="auto"/>
      </w:divBdr>
      <w:divsChild>
        <w:div w:id="1575582272">
          <w:marLeft w:val="0"/>
          <w:marRight w:val="0"/>
          <w:marTop w:val="0"/>
          <w:marBottom w:val="0"/>
          <w:divBdr>
            <w:top w:val="none" w:sz="0" w:space="0" w:color="auto"/>
            <w:left w:val="none" w:sz="0" w:space="0" w:color="auto"/>
            <w:bottom w:val="none" w:sz="0" w:space="0" w:color="auto"/>
            <w:right w:val="none" w:sz="0" w:space="0" w:color="auto"/>
          </w:divBdr>
        </w:div>
        <w:div w:id="144787405">
          <w:marLeft w:val="0"/>
          <w:marRight w:val="0"/>
          <w:marTop w:val="0"/>
          <w:marBottom w:val="0"/>
          <w:divBdr>
            <w:top w:val="none" w:sz="0" w:space="0" w:color="auto"/>
            <w:left w:val="none" w:sz="0" w:space="0" w:color="auto"/>
            <w:bottom w:val="none" w:sz="0" w:space="0" w:color="auto"/>
            <w:right w:val="none" w:sz="0" w:space="0" w:color="auto"/>
          </w:divBdr>
        </w:div>
        <w:div w:id="562838441">
          <w:marLeft w:val="0"/>
          <w:marRight w:val="0"/>
          <w:marTop w:val="0"/>
          <w:marBottom w:val="0"/>
          <w:divBdr>
            <w:top w:val="none" w:sz="0" w:space="0" w:color="auto"/>
            <w:left w:val="none" w:sz="0" w:space="0" w:color="auto"/>
            <w:bottom w:val="none" w:sz="0" w:space="0" w:color="auto"/>
            <w:right w:val="none" w:sz="0" w:space="0" w:color="auto"/>
          </w:divBdr>
        </w:div>
        <w:div w:id="1235773128">
          <w:marLeft w:val="0"/>
          <w:marRight w:val="0"/>
          <w:marTop w:val="0"/>
          <w:marBottom w:val="0"/>
          <w:divBdr>
            <w:top w:val="none" w:sz="0" w:space="0" w:color="auto"/>
            <w:left w:val="none" w:sz="0" w:space="0" w:color="auto"/>
            <w:bottom w:val="none" w:sz="0" w:space="0" w:color="auto"/>
            <w:right w:val="none" w:sz="0" w:space="0" w:color="auto"/>
          </w:divBdr>
        </w:div>
        <w:div w:id="1031371453">
          <w:marLeft w:val="0"/>
          <w:marRight w:val="0"/>
          <w:marTop w:val="0"/>
          <w:marBottom w:val="0"/>
          <w:divBdr>
            <w:top w:val="none" w:sz="0" w:space="0" w:color="auto"/>
            <w:left w:val="none" w:sz="0" w:space="0" w:color="auto"/>
            <w:bottom w:val="none" w:sz="0" w:space="0" w:color="auto"/>
            <w:right w:val="none" w:sz="0" w:space="0" w:color="auto"/>
          </w:divBdr>
        </w:div>
        <w:div w:id="1345863639">
          <w:marLeft w:val="0"/>
          <w:marRight w:val="0"/>
          <w:marTop w:val="0"/>
          <w:marBottom w:val="0"/>
          <w:divBdr>
            <w:top w:val="none" w:sz="0" w:space="0" w:color="auto"/>
            <w:left w:val="none" w:sz="0" w:space="0" w:color="auto"/>
            <w:bottom w:val="none" w:sz="0" w:space="0" w:color="auto"/>
            <w:right w:val="none" w:sz="0" w:space="0" w:color="auto"/>
          </w:divBdr>
        </w:div>
        <w:div w:id="1070738287">
          <w:marLeft w:val="0"/>
          <w:marRight w:val="0"/>
          <w:marTop w:val="0"/>
          <w:marBottom w:val="0"/>
          <w:divBdr>
            <w:top w:val="none" w:sz="0" w:space="0" w:color="auto"/>
            <w:left w:val="none" w:sz="0" w:space="0" w:color="auto"/>
            <w:bottom w:val="none" w:sz="0" w:space="0" w:color="auto"/>
            <w:right w:val="none" w:sz="0" w:space="0" w:color="auto"/>
          </w:divBdr>
        </w:div>
        <w:div w:id="1380322369">
          <w:marLeft w:val="0"/>
          <w:marRight w:val="0"/>
          <w:marTop w:val="0"/>
          <w:marBottom w:val="0"/>
          <w:divBdr>
            <w:top w:val="none" w:sz="0" w:space="0" w:color="auto"/>
            <w:left w:val="none" w:sz="0" w:space="0" w:color="auto"/>
            <w:bottom w:val="none" w:sz="0" w:space="0" w:color="auto"/>
            <w:right w:val="none" w:sz="0" w:space="0" w:color="auto"/>
          </w:divBdr>
        </w:div>
        <w:div w:id="582572404">
          <w:marLeft w:val="0"/>
          <w:marRight w:val="0"/>
          <w:marTop w:val="0"/>
          <w:marBottom w:val="0"/>
          <w:divBdr>
            <w:top w:val="none" w:sz="0" w:space="0" w:color="auto"/>
            <w:left w:val="none" w:sz="0" w:space="0" w:color="auto"/>
            <w:bottom w:val="none" w:sz="0" w:space="0" w:color="auto"/>
            <w:right w:val="none" w:sz="0" w:space="0" w:color="auto"/>
          </w:divBdr>
        </w:div>
        <w:div w:id="1566141549">
          <w:marLeft w:val="0"/>
          <w:marRight w:val="0"/>
          <w:marTop w:val="0"/>
          <w:marBottom w:val="0"/>
          <w:divBdr>
            <w:top w:val="none" w:sz="0" w:space="0" w:color="auto"/>
            <w:left w:val="none" w:sz="0" w:space="0" w:color="auto"/>
            <w:bottom w:val="none" w:sz="0" w:space="0" w:color="auto"/>
            <w:right w:val="none" w:sz="0" w:space="0" w:color="auto"/>
          </w:divBdr>
        </w:div>
        <w:div w:id="1259800219">
          <w:marLeft w:val="0"/>
          <w:marRight w:val="0"/>
          <w:marTop w:val="0"/>
          <w:marBottom w:val="0"/>
          <w:divBdr>
            <w:top w:val="none" w:sz="0" w:space="0" w:color="auto"/>
            <w:left w:val="none" w:sz="0" w:space="0" w:color="auto"/>
            <w:bottom w:val="none" w:sz="0" w:space="0" w:color="auto"/>
            <w:right w:val="none" w:sz="0" w:space="0" w:color="auto"/>
          </w:divBdr>
        </w:div>
        <w:div w:id="16781219">
          <w:marLeft w:val="0"/>
          <w:marRight w:val="0"/>
          <w:marTop w:val="0"/>
          <w:marBottom w:val="0"/>
          <w:divBdr>
            <w:top w:val="none" w:sz="0" w:space="0" w:color="auto"/>
            <w:left w:val="none" w:sz="0" w:space="0" w:color="auto"/>
            <w:bottom w:val="none" w:sz="0" w:space="0" w:color="auto"/>
            <w:right w:val="none" w:sz="0" w:space="0" w:color="auto"/>
          </w:divBdr>
        </w:div>
        <w:div w:id="1539001261">
          <w:marLeft w:val="0"/>
          <w:marRight w:val="0"/>
          <w:marTop w:val="0"/>
          <w:marBottom w:val="0"/>
          <w:divBdr>
            <w:top w:val="none" w:sz="0" w:space="0" w:color="auto"/>
            <w:left w:val="none" w:sz="0" w:space="0" w:color="auto"/>
            <w:bottom w:val="none" w:sz="0" w:space="0" w:color="auto"/>
            <w:right w:val="none" w:sz="0" w:space="0" w:color="auto"/>
          </w:divBdr>
        </w:div>
        <w:div w:id="1348481319">
          <w:marLeft w:val="0"/>
          <w:marRight w:val="0"/>
          <w:marTop w:val="0"/>
          <w:marBottom w:val="0"/>
          <w:divBdr>
            <w:top w:val="none" w:sz="0" w:space="0" w:color="auto"/>
            <w:left w:val="none" w:sz="0" w:space="0" w:color="auto"/>
            <w:bottom w:val="none" w:sz="0" w:space="0" w:color="auto"/>
            <w:right w:val="none" w:sz="0" w:space="0" w:color="auto"/>
          </w:divBdr>
        </w:div>
        <w:div w:id="1005519458">
          <w:marLeft w:val="0"/>
          <w:marRight w:val="0"/>
          <w:marTop w:val="0"/>
          <w:marBottom w:val="0"/>
          <w:divBdr>
            <w:top w:val="none" w:sz="0" w:space="0" w:color="auto"/>
            <w:left w:val="none" w:sz="0" w:space="0" w:color="auto"/>
            <w:bottom w:val="none" w:sz="0" w:space="0" w:color="auto"/>
            <w:right w:val="none" w:sz="0" w:space="0" w:color="auto"/>
          </w:divBdr>
        </w:div>
        <w:div w:id="1663852501">
          <w:marLeft w:val="0"/>
          <w:marRight w:val="0"/>
          <w:marTop w:val="0"/>
          <w:marBottom w:val="0"/>
          <w:divBdr>
            <w:top w:val="none" w:sz="0" w:space="0" w:color="auto"/>
            <w:left w:val="none" w:sz="0" w:space="0" w:color="auto"/>
            <w:bottom w:val="none" w:sz="0" w:space="0" w:color="auto"/>
            <w:right w:val="none" w:sz="0" w:space="0" w:color="auto"/>
          </w:divBdr>
        </w:div>
        <w:div w:id="366295583">
          <w:marLeft w:val="0"/>
          <w:marRight w:val="0"/>
          <w:marTop w:val="0"/>
          <w:marBottom w:val="0"/>
          <w:divBdr>
            <w:top w:val="none" w:sz="0" w:space="0" w:color="auto"/>
            <w:left w:val="none" w:sz="0" w:space="0" w:color="auto"/>
            <w:bottom w:val="none" w:sz="0" w:space="0" w:color="auto"/>
            <w:right w:val="none" w:sz="0" w:space="0" w:color="auto"/>
          </w:divBdr>
        </w:div>
        <w:div w:id="1211572197">
          <w:marLeft w:val="0"/>
          <w:marRight w:val="0"/>
          <w:marTop w:val="0"/>
          <w:marBottom w:val="0"/>
          <w:divBdr>
            <w:top w:val="none" w:sz="0" w:space="0" w:color="auto"/>
            <w:left w:val="none" w:sz="0" w:space="0" w:color="auto"/>
            <w:bottom w:val="none" w:sz="0" w:space="0" w:color="auto"/>
            <w:right w:val="none" w:sz="0" w:space="0" w:color="auto"/>
          </w:divBdr>
        </w:div>
        <w:div w:id="581641982">
          <w:marLeft w:val="0"/>
          <w:marRight w:val="0"/>
          <w:marTop w:val="0"/>
          <w:marBottom w:val="0"/>
          <w:divBdr>
            <w:top w:val="none" w:sz="0" w:space="0" w:color="auto"/>
            <w:left w:val="none" w:sz="0" w:space="0" w:color="auto"/>
            <w:bottom w:val="none" w:sz="0" w:space="0" w:color="auto"/>
            <w:right w:val="none" w:sz="0" w:space="0" w:color="auto"/>
          </w:divBdr>
        </w:div>
        <w:div w:id="74667083">
          <w:marLeft w:val="0"/>
          <w:marRight w:val="0"/>
          <w:marTop w:val="0"/>
          <w:marBottom w:val="0"/>
          <w:divBdr>
            <w:top w:val="none" w:sz="0" w:space="0" w:color="auto"/>
            <w:left w:val="none" w:sz="0" w:space="0" w:color="auto"/>
            <w:bottom w:val="none" w:sz="0" w:space="0" w:color="auto"/>
            <w:right w:val="none" w:sz="0" w:space="0" w:color="auto"/>
          </w:divBdr>
        </w:div>
        <w:div w:id="1421289474">
          <w:marLeft w:val="0"/>
          <w:marRight w:val="0"/>
          <w:marTop w:val="0"/>
          <w:marBottom w:val="0"/>
          <w:divBdr>
            <w:top w:val="none" w:sz="0" w:space="0" w:color="auto"/>
            <w:left w:val="none" w:sz="0" w:space="0" w:color="auto"/>
            <w:bottom w:val="none" w:sz="0" w:space="0" w:color="auto"/>
            <w:right w:val="none" w:sz="0" w:space="0" w:color="auto"/>
          </w:divBdr>
        </w:div>
      </w:divsChild>
    </w:div>
    <w:div w:id="1607957765">
      <w:bodyDiv w:val="1"/>
      <w:marLeft w:val="0"/>
      <w:marRight w:val="0"/>
      <w:marTop w:val="0"/>
      <w:marBottom w:val="0"/>
      <w:divBdr>
        <w:top w:val="none" w:sz="0" w:space="0" w:color="auto"/>
        <w:left w:val="none" w:sz="0" w:space="0" w:color="auto"/>
        <w:bottom w:val="none" w:sz="0" w:space="0" w:color="auto"/>
        <w:right w:val="none" w:sz="0" w:space="0" w:color="auto"/>
      </w:divBdr>
      <w:divsChild>
        <w:div w:id="428426221">
          <w:marLeft w:val="0"/>
          <w:marRight w:val="0"/>
          <w:marTop w:val="0"/>
          <w:marBottom w:val="0"/>
          <w:divBdr>
            <w:top w:val="none" w:sz="0" w:space="0" w:color="auto"/>
            <w:left w:val="none" w:sz="0" w:space="0" w:color="auto"/>
            <w:bottom w:val="none" w:sz="0" w:space="0" w:color="auto"/>
            <w:right w:val="none" w:sz="0" w:space="0" w:color="auto"/>
          </w:divBdr>
        </w:div>
        <w:div w:id="56634926">
          <w:marLeft w:val="0"/>
          <w:marRight w:val="0"/>
          <w:marTop w:val="0"/>
          <w:marBottom w:val="0"/>
          <w:divBdr>
            <w:top w:val="none" w:sz="0" w:space="0" w:color="auto"/>
            <w:left w:val="none" w:sz="0" w:space="0" w:color="auto"/>
            <w:bottom w:val="none" w:sz="0" w:space="0" w:color="auto"/>
            <w:right w:val="none" w:sz="0" w:space="0" w:color="auto"/>
          </w:divBdr>
        </w:div>
        <w:div w:id="503975653">
          <w:marLeft w:val="0"/>
          <w:marRight w:val="0"/>
          <w:marTop w:val="0"/>
          <w:marBottom w:val="0"/>
          <w:divBdr>
            <w:top w:val="none" w:sz="0" w:space="0" w:color="auto"/>
            <w:left w:val="none" w:sz="0" w:space="0" w:color="auto"/>
            <w:bottom w:val="none" w:sz="0" w:space="0" w:color="auto"/>
            <w:right w:val="none" w:sz="0" w:space="0" w:color="auto"/>
          </w:divBdr>
        </w:div>
        <w:div w:id="2067951971">
          <w:marLeft w:val="0"/>
          <w:marRight w:val="0"/>
          <w:marTop w:val="0"/>
          <w:marBottom w:val="0"/>
          <w:divBdr>
            <w:top w:val="none" w:sz="0" w:space="0" w:color="auto"/>
            <w:left w:val="none" w:sz="0" w:space="0" w:color="auto"/>
            <w:bottom w:val="none" w:sz="0" w:space="0" w:color="auto"/>
            <w:right w:val="none" w:sz="0" w:space="0" w:color="auto"/>
          </w:divBdr>
        </w:div>
        <w:div w:id="151338685">
          <w:marLeft w:val="0"/>
          <w:marRight w:val="0"/>
          <w:marTop w:val="0"/>
          <w:marBottom w:val="0"/>
          <w:divBdr>
            <w:top w:val="none" w:sz="0" w:space="0" w:color="auto"/>
            <w:left w:val="none" w:sz="0" w:space="0" w:color="auto"/>
            <w:bottom w:val="none" w:sz="0" w:space="0" w:color="auto"/>
            <w:right w:val="none" w:sz="0" w:space="0" w:color="auto"/>
          </w:divBdr>
        </w:div>
        <w:div w:id="16122133">
          <w:marLeft w:val="0"/>
          <w:marRight w:val="0"/>
          <w:marTop w:val="0"/>
          <w:marBottom w:val="0"/>
          <w:divBdr>
            <w:top w:val="none" w:sz="0" w:space="0" w:color="auto"/>
            <w:left w:val="none" w:sz="0" w:space="0" w:color="auto"/>
            <w:bottom w:val="none" w:sz="0" w:space="0" w:color="auto"/>
            <w:right w:val="none" w:sz="0" w:space="0" w:color="auto"/>
          </w:divBdr>
        </w:div>
        <w:div w:id="2015957797">
          <w:marLeft w:val="0"/>
          <w:marRight w:val="0"/>
          <w:marTop w:val="0"/>
          <w:marBottom w:val="0"/>
          <w:divBdr>
            <w:top w:val="none" w:sz="0" w:space="0" w:color="auto"/>
            <w:left w:val="none" w:sz="0" w:space="0" w:color="auto"/>
            <w:bottom w:val="none" w:sz="0" w:space="0" w:color="auto"/>
            <w:right w:val="none" w:sz="0" w:space="0" w:color="auto"/>
          </w:divBdr>
        </w:div>
        <w:div w:id="1926113786">
          <w:marLeft w:val="0"/>
          <w:marRight w:val="0"/>
          <w:marTop w:val="0"/>
          <w:marBottom w:val="0"/>
          <w:divBdr>
            <w:top w:val="none" w:sz="0" w:space="0" w:color="auto"/>
            <w:left w:val="none" w:sz="0" w:space="0" w:color="auto"/>
            <w:bottom w:val="none" w:sz="0" w:space="0" w:color="auto"/>
            <w:right w:val="none" w:sz="0" w:space="0" w:color="auto"/>
          </w:divBdr>
        </w:div>
        <w:div w:id="2129078497">
          <w:marLeft w:val="0"/>
          <w:marRight w:val="0"/>
          <w:marTop w:val="0"/>
          <w:marBottom w:val="0"/>
          <w:divBdr>
            <w:top w:val="none" w:sz="0" w:space="0" w:color="auto"/>
            <w:left w:val="none" w:sz="0" w:space="0" w:color="auto"/>
            <w:bottom w:val="none" w:sz="0" w:space="0" w:color="auto"/>
            <w:right w:val="none" w:sz="0" w:space="0" w:color="auto"/>
          </w:divBdr>
        </w:div>
        <w:div w:id="1253471084">
          <w:marLeft w:val="0"/>
          <w:marRight w:val="0"/>
          <w:marTop w:val="0"/>
          <w:marBottom w:val="0"/>
          <w:divBdr>
            <w:top w:val="none" w:sz="0" w:space="0" w:color="auto"/>
            <w:left w:val="none" w:sz="0" w:space="0" w:color="auto"/>
            <w:bottom w:val="none" w:sz="0" w:space="0" w:color="auto"/>
            <w:right w:val="none" w:sz="0" w:space="0" w:color="auto"/>
          </w:divBdr>
        </w:div>
        <w:div w:id="700937592">
          <w:marLeft w:val="0"/>
          <w:marRight w:val="0"/>
          <w:marTop w:val="0"/>
          <w:marBottom w:val="0"/>
          <w:divBdr>
            <w:top w:val="none" w:sz="0" w:space="0" w:color="auto"/>
            <w:left w:val="none" w:sz="0" w:space="0" w:color="auto"/>
            <w:bottom w:val="none" w:sz="0" w:space="0" w:color="auto"/>
            <w:right w:val="none" w:sz="0" w:space="0" w:color="auto"/>
          </w:divBdr>
        </w:div>
        <w:div w:id="906459449">
          <w:marLeft w:val="0"/>
          <w:marRight w:val="0"/>
          <w:marTop w:val="0"/>
          <w:marBottom w:val="0"/>
          <w:divBdr>
            <w:top w:val="none" w:sz="0" w:space="0" w:color="auto"/>
            <w:left w:val="none" w:sz="0" w:space="0" w:color="auto"/>
            <w:bottom w:val="none" w:sz="0" w:space="0" w:color="auto"/>
            <w:right w:val="none" w:sz="0" w:space="0" w:color="auto"/>
          </w:divBdr>
        </w:div>
        <w:div w:id="689256553">
          <w:marLeft w:val="0"/>
          <w:marRight w:val="0"/>
          <w:marTop w:val="0"/>
          <w:marBottom w:val="0"/>
          <w:divBdr>
            <w:top w:val="none" w:sz="0" w:space="0" w:color="auto"/>
            <w:left w:val="none" w:sz="0" w:space="0" w:color="auto"/>
            <w:bottom w:val="none" w:sz="0" w:space="0" w:color="auto"/>
            <w:right w:val="none" w:sz="0" w:space="0" w:color="auto"/>
          </w:divBdr>
        </w:div>
        <w:div w:id="901790596">
          <w:marLeft w:val="0"/>
          <w:marRight w:val="0"/>
          <w:marTop w:val="0"/>
          <w:marBottom w:val="0"/>
          <w:divBdr>
            <w:top w:val="none" w:sz="0" w:space="0" w:color="auto"/>
            <w:left w:val="none" w:sz="0" w:space="0" w:color="auto"/>
            <w:bottom w:val="none" w:sz="0" w:space="0" w:color="auto"/>
            <w:right w:val="none" w:sz="0" w:space="0" w:color="auto"/>
          </w:divBdr>
        </w:div>
      </w:divsChild>
    </w:div>
    <w:div w:id="1624800924">
      <w:bodyDiv w:val="1"/>
      <w:marLeft w:val="0"/>
      <w:marRight w:val="0"/>
      <w:marTop w:val="0"/>
      <w:marBottom w:val="0"/>
      <w:divBdr>
        <w:top w:val="none" w:sz="0" w:space="0" w:color="auto"/>
        <w:left w:val="none" w:sz="0" w:space="0" w:color="auto"/>
        <w:bottom w:val="none" w:sz="0" w:space="0" w:color="auto"/>
        <w:right w:val="none" w:sz="0" w:space="0" w:color="auto"/>
      </w:divBdr>
      <w:divsChild>
        <w:div w:id="1487091955">
          <w:marLeft w:val="0"/>
          <w:marRight w:val="0"/>
          <w:marTop w:val="0"/>
          <w:marBottom w:val="0"/>
          <w:divBdr>
            <w:top w:val="none" w:sz="0" w:space="0" w:color="auto"/>
            <w:left w:val="none" w:sz="0" w:space="0" w:color="auto"/>
            <w:bottom w:val="none" w:sz="0" w:space="0" w:color="auto"/>
            <w:right w:val="none" w:sz="0" w:space="0" w:color="auto"/>
          </w:divBdr>
        </w:div>
        <w:div w:id="1335180437">
          <w:marLeft w:val="0"/>
          <w:marRight w:val="0"/>
          <w:marTop w:val="0"/>
          <w:marBottom w:val="0"/>
          <w:divBdr>
            <w:top w:val="none" w:sz="0" w:space="0" w:color="auto"/>
            <w:left w:val="none" w:sz="0" w:space="0" w:color="auto"/>
            <w:bottom w:val="none" w:sz="0" w:space="0" w:color="auto"/>
            <w:right w:val="none" w:sz="0" w:space="0" w:color="auto"/>
          </w:divBdr>
        </w:div>
        <w:div w:id="801389866">
          <w:marLeft w:val="0"/>
          <w:marRight w:val="0"/>
          <w:marTop w:val="0"/>
          <w:marBottom w:val="0"/>
          <w:divBdr>
            <w:top w:val="none" w:sz="0" w:space="0" w:color="auto"/>
            <w:left w:val="none" w:sz="0" w:space="0" w:color="auto"/>
            <w:bottom w:val="none" w:sz="0" w:space="0" w:color="auto"/>
            <w:right w:val="none" w:sz="0" w:space="0" w:color="auto"/>
          </w:divBdr>
        </w:div>
        <w:div w:id="299044526">
          <w:marLeft w:val="0"/>
          <w:marRight w:val="0"/>
          <w:marTop w:val="0"/>
          <w:marBottom w:val="0"/>
          <w:divBdr>
            <w:top w:val="none" w:sz="0" w:space="0" w:color="auto"/>
            <w:left w:val="none" w:sz="0" w:space="0" w:color="auto"/>
            <w:bottom w:val="none" w:sz="0" w:space="0" w:color="auto"/>
            <w:right w:val="none" w:sz="0" w:space="0" w:color="auto"/>
          </w:divBdr>
        </w:div>
        <w:div w:id="677581357">
          <w:marLeft w:val="0"/>
          <w:marRight w:val="0"/>
          <w:marTop w:val="0"/>
          <w:marBottom w:val="0"/>
          <w:divBdr>
            <w:top w:val="none" w:sz="0" w:space="0" w:color="auto"/>
            <w:left w:val="none" w:sz="0" w:space="0" w:color="auto"/>
            <w:bottom w:val="none" w:sz="0" w:space="0" w:color="auto"/>
            <w:right w:val="none" w:sz="0" w:space="0" w:color="auto"/>
          </w:divBdr>
        </w:div>
      </w:divsChild>
    </w:div>
    <w:div w:id="1638878221">
      <w:bodyDiv w:val="1"/>
      <w:marLeft w:val="0"/>
      <w:marRight w:val="0"/>
      <w:marTop w:val="0"/>
      <w:marBottom w:val="0"/>
      <w:divBdr>
        <w:top w:val="none" w:sz="0" w:space="0" w:color="auto"/>
        <w:left w:val="none" w:sz="0" w:space="0" w:color="auto"/>
        <w:bottom w:val="none" w:sz="0" w:space="0" w:color="auto"/>
        <w:right w:val="none" w:sz="0" w:space="0" w:color="auto"/>
      </w:divBdr>
    </w:div>
    <w:div w:id="1640766489">
      <w:bodyDiv w:val="1"/>
      <w:marLeft w:val="0"/>
      <w:marRight w:val="0"/>
      <w:marTop w:val="0"/>
      <w:marBottom w:val="0"/>
      <w:divBdr>
        <w:top w:val="none" w:sz="0" w:space="0" w:color="auto"/>
        <w:left w:val="none" w:sz="0" w:space="0" w:color="auto"/>
        <w:bottom w:val="none" w:sz="0" w:space="0" w:color="auto"/>
        <w:right w:val="none" w:sz="0" w:space="0" w:color="auto"/>
      </w:divBdr>
      <w:divsChild>
        <w:div w:id="1169055715">
          <w:marLeft w:val="0"/>
          <w:marRight w:val="0"/>
          <w:marTop w:val="0"/>
          <w:marBottom w:val="0"/>
          <w:divBdr>
            <w:top w:val="none" w:sz="0" w:space="0" w:color="auto"/>
            <w:left w:val="none" w:sz="0" w:space="0" w:color="auto"/>
            <w:bottom w:val="none" w:sz="0" w:space="0" w:color="auto"/>
            <w:right w:val="none" w:sz="0" w:space="0" w:color="auto"/>
          </w:divBdr>
        </w:div>
        <w:div w:id="792753737">
          <w:marLeft w:val="0"/>
          <w:marRight w:val="0"/>
          <w:marTop w:val="0"/>
          <w:marBottom w:val="0"/>
          <w:divBdr>
            <w:top w:val="none" w:sz="0" w:space="0" w:color="auto"/>
            <w:left w:val="none" w:sz="0" w:space="0" w:color="auto"/>
            <w:bottom w:val="none" w:sz="0" w:space="0" w:color="auto"/>
            <w:right w:val="none" w:sz="0" w:space="0" w:color="auto"/>
          </w:divBdr>
        </w:div>
        <w:div w:id="1796438979">
          <w:marLeft w:val="0"/>
          <w:marRight w:val="0"/>
          <w:marTop w:val="0"/>
          <w:marBottom w:val="0"/>
          <w:divBdr>
            <w:top w:val="none" w:sz="0" w:space="0" w:color="auto"/>
            <w:left w:val="none" w:sz="0" w:space="0" w:color="auto"/>
            <w:bottom w:val="none" w:sz="0" w:space="0" w:color="auto"/>
            <w:right w:val="none" w:sz="0" w:space="0" w:color="auto"/>
          </w:divBdr>
        </w:div>
        <w:div w:id="302197191">
          <w:marLeft w:val="0"/>
          <w:marRight w:val="0"/>
          <w:marTop w:val="0"/>
          <w:marBottom w:val="0"/>
          <w:divBdr>
            <w:top w:val="none" w:sz="0" w:space="0" w:color="auto"/>
            <w:left w:val="none" w:sz="0" w:space="0" w:color="auto"/>
            <w:bottom w:val="none" w:sz="0" w:space="0" w:color="auto"/>
            <w:right w:val="none" w:sz="0" w:space="0" w:color="auto"/>
          </w:divBdr>
        </w:div>
        <w:div w:id="1376194222">
          <w:marLeft w:val="0"/>
          <w:marRight w:val="0"/>
          <w:marTop w:val="0"/>
          <w:marBottom w:val="0"/>
          <w:divBdr>
            <w:top w:val="none" w:sz="0" w:space="0" w:color="auto"/>
            <w:left w:val="none" w:sz="0" w:space="0" w:color="auto"/>
            <w:bottom w:val="none" w:sz="0" w:space="0" w:color="auto"/>
            <w:right w:val="none" w:sz="0" w:space="0" w:color="auto"/>
          </w:divBdr>
        </w:div>
        <w:div w:id="974604299">
          <w:marLeft w:val="0"/>
          <w:marRight w:val="0"/>
          <w:marTop w:val="0"/>
          <w:marBottom w:val="0"/>
          <w:divBdr>
            <w:top w:val="none" w:sz="0" w:space="0" w:color="auto"/>
            <w:left w:val="none" w:sz="0" w:space="0" w:color="auto"/>
            <w:bottom w:val="none" w:sz="0" w:space="0" w:color="auto"/>
            <w:right w:val="none" w:sz="0" w:space="0" w:color="auto"/>
          </w:divBdr>
        </w:div>
        <w:div w:id="1538006529">
          <w:marLeft w:val="0"/>
          <w:marRight w:val="0"/>
          <w:marTop w:val="0"/>
          <w:marBottom w:val="0"/>
          <w:divBdr>
            <w:top w:val="none" w:sz="0" w:space="0" w:color="auto"/>
            <w:left w:val="none" w:sz="0" w:space="0" w:color="auto"/>
            <w:bottom w:val="none" w:sz="0" w:space="0" w:color="auto"/>
            <w:right w:val="none" w:sz="0" w:space="0" w:color="auto"/>
          </w:divBdr>
        </w:div>
        <w:div w:id="339554034">
          <w:marLeft w:val="0"/>
          <w:marRight w:val="0"/>
          <w:marTop w:val="0"/>
          <w:marBottom w:val="0"/>
          <w:divBdr>
            <w:top w:val="none" w:sz="0" w:space="0" w:color="auto"/>
            <w:left w:val="none" w:sz="0" w:space="0" w:color="auto"/>
            <w:bottom w:val="none" w:sz="0" w:space="0" w:color="auto"/>
            <w:right w:val="none" w:sz="0" w:space="0" w:color="auto"/>
          </w:divBdr>
        </w:div>
        <w:div w:id="2133163344">
          <w:marLeft w:val="0"/>
          <w:marRight w:val="0"/>
          <w:marTop w:val="0"/>
          <w:marBottom w:val="0"/>
          <w:divBdr>
            <w:top w:val="none" w:sz="0" w:space="0" w:color="auto"/>
            <w:left w:val="none" w:sz="0" w:space="0" w:color="auto"/>
            <w:bottom w:val="none" w:sz="0" w:space="0" w:color="auto"/>
            <w:right w:val="none" w:sz="0" w:space="0" w:color="auto"/>
          </w:divBdr>
        </w:div>
        <w:div w:id="222182365">
          <w:marLeft w:val="0"/>
          <w:marRight w:val="0"/>
          <w:marTop w:val="0"/>
          <w:marBottom w:val="0"/>
          <w:divBdr>
            <w:top w:val="none" w:sz="0" w:space="0" w:color="auto"/>
            <w:left w:val="none" w:sz="0" w:space="0" w:color="auto"/>
            <w:bottom w:val="none" w:sz="0" w:space="0" w:color="auto"/>
            <w:right w:val="none" w:sz="0" w:space="0" w:color="auto"/>
          </w:divBdr>
        </w:div>
        <w:div w:id="889002519">
          <w:marLeft w:val="0"/>
          <w:marRight w:val="0"/>
          <w:marTop w:val="0"/>
          <w:marBottom w:val="0"/>
          <w:divBdr>
            <w:top w:val="none" w:sz="0" w:space="0" w:color="auto"/>
            <w:left w:val="none" w:sz="0" w:space="0" w:color="auto"/>
            <w:bottom w:val="none" w:sz="0" w:space="0" w:color="auto"/>
            <w:right w:val="none" w:sz="0" w:space="0" w:color="auto"/>
          </w:divBdr>
        </w:div>
        <w:div w:id="1673295987">
          <w:marLeft w:val="0"/>
          <w:marRight w:val="0"/>
          <w:marTop w:val="0"/>
          <w:marBottom w:val="0"/>
          <w:divBdr>
            <w:top w:val="none" w:sz="0" w:space="0" w:color="auto"/>
            <w:left w:val="none" w:sz="0" w:space="0" w:color="auto"/>
            <w:bottom w:val="none" w:sz="0" w:space="0" w:color="auto"/>
            <w:right w:val="none" w:sz="0" w:space="0" w:color="auto"/>
          </w:divBdr>
        </w:div>
        <w:div w:id="1907374357">
          <w:marLeft w:val="0"/>
          <w:marRight w:val="0"/>
          <w:marTop w:val="0"/>
          <w:marBottom w:val="0"/>
          <w:divBdr>
            <w:top w:val="none" w:sz="0" w:space="0" w:color="auto"/>
            <w:left w:val="none" w:sz="0" w:space="0" w:color="auto"/>
            <w:bottom w:val="none" w:sz="0" w:space="0" w:color="auto"/>
            <w:right w:val="none" w:sz="0" w:space="0" w:color="auto"/>
          </w:divBdr>
        </w:div>
        <w:div w:id="1878083462">
          <w:marLeft w:val="0"/>
          <w:marRight w:val="0"/>
          <w:marTop w:val="0"/>
          <w:marBottom w:val="0"/>
          <w:divBdr>
            <w:top w:val="none" w:sz="0" w:space="0" w:color="auto"/>
            <w:left w:val="none" w:sz="0" w:space="0" w:color="auto"/>
            <w:bottom w:val="none" w:sz="0" w:space="0" w:color="auto"/>
            <w:right w:val="none" w:sz="0" w:space="0" w:color="auto"/>
          </w:divBdr>
        </w:div>
        <w:div w:id="1997295100">
          <w:marLeft w:val="0"/>
          <w:marRight w:val="0"/>
          <w:marTop w:val="0"/>
          <w:marBottom w:val="0"/>
          <w:divBdr>
            <w:top w:val="none" w:sz="0" w:space="0" w:color="auto"/>
            <w:left w:val="none" w:sz="0" w:space="0" w:color="auto"/>
            <w:bottom w:val="none" w:sz="0" w:space="0" w:color="auto"/>
            <w:right w:val="none" w:sz="0" w:space="0" w:color="auto"/>
          </w:divBdr>
        </w:div>
      </w:divsChild>
    </w:div>
    <w:div w:id="1643997211">
      <w:bodyDiv w:val="1"/>
      <w:marLeft w:val="0"/>
      <w:marRight w:val="0"/>
      <w:marTop w:val="0"/>
      <w:marBottom w:val="0"/>
      <w:divBdr>
        <w:top w:val="none" w:sz="0" w:space="0" w:color="auto"/>
        <w:left w:val="none" w:sz="0" w:space="0" w:color="auto"/>
        <w:bottom w:val="none" w:sz="0" w:space="0" w:color="auto"/>
        <w:right w:val="none" w:sz="0" w:space="0" w:color="auto"/>
      </w:divBdr>
      <w:divsChild>
        <w:div w:id="1019937795">
          <w:marLeft w:val="0"/>
          <w:marRight w:val="0"/>
          <w:marTop w:val="0"/>
          <w:marBottom w:val="0"/>
          <w:divBdr>
            <w:top w:val="none" w:sz="0" w:space="0" w:color="auto"/>
            <w:left w:val="none" w:sz="0" w:space="0" w:color="auto"/>
            <w:bottom w:val="none" w:sz="0" w:space="0" w:color="auto"/>
            <w:right w:val="none" w:sz="0" w:space="0" w:color="auto"/>
          </w:divBdr>
          <w:divsChild>
            <w:div w:id="1037051174">
              <w:marLeft w:val="0"/>
              <w:marRight w:val="0"/>
              <w:marTop w:val="0"/>
              <w:marBottom w:val="0"/>
              <w:divBdr>
                <w:top w:val="none" w:sz="0" w:space="0" w:color="auto"/>
                <w:left w:val="none" w:sz="0" w:space="0" w:color="auto"/>
                <w:bottom w:val="none" w:sz="0" w:space="0" w:color="auto"/>
                <w:right w:val="none" w:sz="0" w:space="0" w:color="auto"/>
              </w:divBdr>
            </w:div>
            <w:div w:id="931469266">
              <w:marLeft w:val="0"/>
              <w:marRight w:val="0"/>
              <w:marTop w:val="0"/>
              <w:marBottom w:val="0"/>
              <w:divBdr>
                <w:top w:val="none" w:sz="0" w:space="0" w:color="auto"/>
                <w:left w:val="none" w:sz="0" w:space="0" w:color="auto"/>
                <w:bottom w:val="none" w:sz="0" w:space="0" w:color="auto"/>
                <w:right w:val="none" w:sz="0" w:space="0" w:color="auto"/>
              </w:divBdr>
            </w:div>
            <w:div w:id="1723752532">
              <w:marLeft w:val="0"/>
              <w:marRight w:val="0"/>
              <w:marTop w:val="0"/>
              <w:marBottom w:val="0"/>
              <w:divBdr>
                <w:top w:val="none" w:sz="0" w:space="0" w:color="auto"/>
                <w:left w:val="none" w:sz="0" w:space="0" w:color="auto"/>
                <w:bottom w:val="none" w:sz="0" w:space="0" w:color="auto"/>
                <w:right w:val="none" w:sz="0" w:space="0" w:color="auto"/>
              </w:divBdr>
            </w:div>
            <w:div w:id="373778073">
              <w:marLeft w:val="0"/>
              <w:marRight w:val="0"/>
              <w:marTop w:val="0"/>
              <w:marBottom w:val="0"/>
              <w:divBdr>
                <w:top w:val="none" w:sz="0" w:space="0" w:color="auto"/>
                <w:left w:val="none" w:sz="0" w:space="0" w:color="auto"/>
                <w:bottom w:val="none" w:sz="0" w:space="0" w:color="auto"/>
                <w:right w:val="none" w:sz="0" w:space="0" w:color="auto"/>
              </w:divBdr>
            </w:div>
            <w:div w:id="498082050">
              <w:marLeft w:val="0"/>
              <w:marRight w:val="0"/>
              <w:marTop w:val="0"/>
              <w:marBottom w:val="0"/>
              <w:divBdr>
                <w:top w:val="none" w:sz="0" w:space="0" w:color="auto"/>
                <w:left w:val="none" w:sz="0" w:space="0" w:color="auto"/>
                <w:bottom w:val="none" w:sz="0" w:space="0" w:color="auto"/>
                <w:right w:val="none" w:sz="0" w:space="0" w:color="auto"/>
              </w:divBdr>
            </w:div>
            <w:div w:id="1632596199">
              <w:marLeft w:val="0"/>
              <w:marRight w:val="0"/>
              <w:marTop w:val="0"/>
              <w:marBottom w:val="0"/>
              <w:divBdr>
                <w:top w:val="none" w:sz="0" w:space="0" w:color="auto"/>
                <w:left w:val="none" w:sz="0" w:space="0" w:color="auto"/>
                <w:bottom w:val="none" w:sz="0" w:space="0" w:color="auto"/>
                <w:right w:val="none" w:sz="0" w:space="0" w:color="auto"/>
              </w:divBdr>
            </w:div>
            <w:div w:id="141582956">
              <w:marLeft w:val="0"/>
              <w:marRight w:val="0"/>
              <w:marTop w:val="0"/>
              <w:marBottom w:val="0"/>
              <w:divBdr>
                <w:top w:val="none" w:sz="0" w:space="0" w:color="auto"/>
                <w:left w:val="none" w:sz="0" w:space="0" w:color="auto"/>
                <w:bottom w:val="none" w:sz="0" w:space="0" w:color="auto"/>
                <w:right w:val="none" w:sz="0" w:space="0" w:color="auto"/>
              </w:divBdr>
            </w:div>
            <w:div w:id="1826817669">
              <w:marLeft w:val="0"/>
              <w:marRight w:val="0"/>
              <w:marTop w:val="0"/>
              <w:marBottom w:val="0"/>
              <w:divBdr>
                <w:top w:val="none" w:sz="0" w:space="0" w:color="auto"/>
                <w:left w:val="none" w:sz="0" w:space="0" w:color="auto"/>
                <w:bottom w:val="none" w:sz="0" w:space="0" w:color="auto"/>
                <w:right w:val="none" w:sz="0" w:space="0" w:color="auto"/>
              </w:divBdr>
            </w:div>
            <w:div w:id="550115644">
              <w:marLeft w:val="0"/>
              <w:marRight w:val="0"/>
              <w:marTop w:val="0"/>
              <w:marBottom w:val="0"/>
              <w:divBdr>
                <w:top w:val="none" w:sz="0" w:space="0" w:color="auto"/>
                <w:left w:val="none" w:sz="0" w:space="0" w:color="auto"/>
                <w:bottom w:val="none" w:sz="0" w:space="0" w:color="auto"/>
                <w:right w:val="none" w:sz="0" w:space="0" w:color="auto"/>
              </w:divBdr>
            </w:div>
            <w:div w:id="608313215">
              <w:marLeft w:val="0"/>
              <w:marRight w:val="0"/>
              <w:marTop w:val="0"/>
              <w:marBottom w:val="0"/>
              <w:divBdr>
                <w:top w:val="none" w:sz="0" w:space="0" w:color="auto"/>
                <w:left w:val="none" w:sz="0" w:space="0" w:color="auto"/>
                <w:bottom w:val="none" w:sz="0" w:space="0" w:color="auto"/>
                <w:right w:val="none" w:sz="0" w:space="0" w:color="auto"/>
              </w:divBdr>
            </w:div>
            <w:div w:id="1791822682">
              <w:marLeft w:val="0"/>
              <w:marRight w:val="0"/>
              <w:marTop w:val="0"/>
              <w:marBottom w:val="0"/>
              <w:divBdr>
                <w:top w:val="none" w:sz="0" w:space="0" w:color="auto"/>
                <w:left w:val="none" w:sz="0" w:space="0" w:color="auto"/>
                <w:bottom w:val="none" w:sz="0" w:space="0" w:color="auto"/>
                <w:right w:val="none" w:sz="0" w:space="0" w:color="auto"/>
              </w:divBdr>
            </w:div>
            <w:div w:id="2072538747">
              <w:marLeft w:val="0"/>
              <w:marRight w:val="0"/>
              <w:marTop w:val="0"/>
              <w:marBottom w:val="0"/>
              <w:divBdr>
                <w:top w:val="none" w:sz="0" w:space="0" w:color="auto"/>
                <w:left w:val="none" w:sz="0" w:space="0" w:color="auto"/>
                <w:bottom w:val="none" w:sz="0" w:space="0" w:color="auto"/>
                <w:right w:val="none" w:sz="0" w:space="0" w:color="auto"/>
              </w:divBdr>
            </w:div>
            <w:div w:id="386029670">
              <w:marLeft w:val="0"/>
              <w:marRight w:val="0"/>
              <w:marTop w:val="0"/>
              <w:marBottom w:val="0"/>
              <w:divBdr>
                <w:top w:val="none" w:sz="0" w:space="0" w:color="auto"/>
                <w:left w:val="none" w:sz="0" w:space="0" w:color="auto"/>
                <w:bottom w:val="none" w:sz="0" w:space="0" w:color="auto"/>
                <w:right w:val="none" w:sz="0" w:space="0" w:color="auto"/>
              </w:divBdr>
            </w:div>
            <w:div w:id="1970160077">
              <w:marLeft w:val="0"/>
              <w:marRight w:val="0"/>
              <w:marTop w:val="0"/>
              <w:marBottom w:val="0"/>
              <w:divBdr>
                <w:top w:val="none" w:sz="0" w:space="0" w:color="auto"/>
                <w:left w:val="none" w:sz="0" w:space="0" w:color="auto"/>
                <w:bottom w:val="none" w:sz="0" w:space="0" w:color="auto"/>
                <w:right w:val="none" w:sz="0" w:space="0" w:color="auto"/>
              </w:divBdr>
            </w:div>
            <w:div w:id="1714112015">
              <w:marLeft w:val="0"/>
              <w:marRight w:val="0"/>
              <w:marTop w:val="0"/>
              <w:marBottom w:val="0"/>
              <w:divBdr>
                <w:top w:val="none" w:sz="0" w:space="0" w:color="auto"/>
                <w:left w:val="none" w:sz="0" w:space="0" w:color="auto"/>
                <w:bottom w:val="none" w:sz="0" w:space="0" w:color="auto"/>
                <w:right w:val="none" w:sz="0" w:space="0" w:color="auto"/>
              </w:divBdr>
            </w:div>
            <w:div w:id="1553805988">
              <w:marLeft w:val="0"/>
              <w:marRight w:val="0"/>
              <w:marTop w:val="0"/>
              <w:marBottom w:val="0"/>
              <w:divBdr>
                <w:top w:val="none" w:sz="0" w:space="0" w:color="auto"/>
                <w:left w:val="none" w:sz="0" w:space="0" w:color="auto"/>
                <w:bottom w:val="none" w:sz="0" w:space="0" w:color="auto"/>
                <w:right w:val="none" w:sz="0" w:space="0" w:color="auto"/>
              </w:divBdr>
            </w:div>
            <w:div w:id="1370060238">
              <w:marLeft w:val="0"/>
              <w:marRight w:val="0"/>
              <w:marTop w:val="0"/>
              <w:marBottom w:val="0"/>
              <w:divBdr>
                <w:top w:val="none" w:sz="0" w:space="0" w:color="auto"/>
                <w:left w:val="none" w:sz="0" w:space="0" w:color="auto"/>
                <w:bottom w:val="none" w:sz="0" w:space="0" w:color="auto"/>
                <w:right w:val="none" w:sz="0" w:space="0" w:color="auto"/>
              </w:divBdr>
            </w:div>
            <w:div w:id="1411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0484">
      <w:bodyDiv w:val="1"/>
      <w:marLeft w:val="0"/>
      <w:marRight w:val="0"/>
      <w:marTop w:val="0"/>
      <w:marBottom w:val="0"/>
      <w:divBdr>
        <w:top w:val="none" w:sz="0" w:space="0" w:color="auto"/>
        <w:left w:val="none" w:sz="0" w:space="0" w:color="auto"/>
        <w:bottom w:val="none" w:sz="0" w:space="0" w:color="auto"/>
        <w:right w:val="none" w:sz="0" w:space="0" w:color="auto"/>
      </w:divBdr>
      <w:divsChild>
        <w:div w:id="2013676528">
          <w:marLeft w:val="0"/>
          <w:marRight w:val="0"/>
          <w:marTop w:val="0"/>
          <w:marBottom w:val="0"/>
          <w:divBdr>
            <w:top w:val="none" w:sz="0" w:space="0" w:color="auto"/>
            <w:left w:val="none" w:sz="0" w:space="0" w:color="auto"/>
            <w:bottom w:val="none" w:sz="0" w:space="0" w:color="auto"/>
            <w:right w:val="none" w:sz="0" w:space="0" w:color="auto"/>
          </w:divBdr>
        </w:div>
        <w:div w:id="2095202438">
          <w:marLeft w:val="0"/>
          <w:marRight w:val="0"/>
          <w:marTop w:val="0"/>
          <w:marBottom w:val="0"/>
          <w:divBdr>
            <w:top w:val="none" w:sz="0" w:space="0" w:color="auto"/>
            <w:left w:val="none" w:sz="0" w:space="0" w:color="auto"/>
            <w:bottom w:val="none" w:sz="0" w:space="0" w:color="auto"/>
            <w:right w:val="none" w:sz="0" w:space="0" w:color="auto"/>
          </w:divBdr>
        </w:div>
        <w:div w:id="1817406754">
          <w:marLeft w:val="0"/>
          <w:marRight w:val="0"/>
          <w:marTop w:val="0"/>
          <w:marBottom w:val="0"/>
          <w:divBdr>
            <w:top w:val="none" w:sz="0" w:space="0" w:color="auto"/>
            <w:left w:val="none" w:sz="0" w:space="0" w:color="auto"/>
            <w:bottom w:val="none" w:sz="0" w:space="0" w:color="auto"/>
            <w:right w:val="none" w:sz="0" w:space="0" w:color="auto"/>
          </w:divBdr>
        </w:div>
        <w:div w:id="1586961321">
          <w:marLeft w:val="0"/>
          <w:marRight w:val="0"/>
          <w:marTop w:val="0"/>
          <w:marBottom w:val="0"/>
          <w:divBdr>
            <w:top w:val="none" w:sz="0" w:space="0" w:color="auto"/>
            <w:left w:val="none" w:sz="0" w:space="0" w:color="auto"/>
            <w:bottom w:val="none" w:sz="0" w:space="0" w:color="auto"/>
            <w:right w:val="none" w:sz="0" w:space="0" w:color="auto"/>
          </w:divBdr>
        </w:div>
        <w:div w:id="889651600">
          <w:marLeft w:val="0"/>
          <w:marRight w:val="0"/>
          <w:marTop w:val="0"/>
          <w:marBottom w:val="0"/>
          <w:divBdr>
            <w:top w:val="none" w:sz="0" w:space="0" w:color="auto"/>
            <w:left w:val="none" w:sz="0" w:space="0" w:color="auto"/>
            <w:bottom w:val="none" w:sz="0" w:space="0" w:color="auto"/>
            <w:right w:val="none" w:sz="0" w:space="0" w:color="auto"/>
          </w:divBdr>
        </w:div>
        <w:div w:id="1797799277">
          <w:marLeft w:val="0"/>
          <w:marRight w:val="0"/>
          <w:marTop w:val="0"/>
          <w:marBottom w:val="0"/>
          <w:divBdr>
            <w:top w:val="none" w:sz="0" w:space="0" w:color="auto"/>
            <w:left w:val="none" w:sz="0" w:space="0" w:color="auto"/>
            <w:bottom w:val="none" w:sz="0" w:space="0" w:color="auto"/>
            <w:right w:val="none" w:sz="0" w:space="0" w:color="auto"/>
          </w:divBdr>
        </w:div>
        <w:div w:id="479690323">
          <w:marLeft w:val="0"/>
          <w:marRight w:val="0"/>
          <w:marTop w:val="0"/>
          <w:marBottom w:val="0"/>
          <w:divBdr>
            <w:top w:val="none" w:sz="0" w:space="0" w:color="auto"/>
            <w:left w:val="none" w:sz="0" w:space="0" w:color="auto"/>
            <w:bottom w:val="none" w:sz="0" w:space="0" w:color="auto"/>
            <w:right w:val="none" w:sz="0" w:space="0" w:color="auto"/>
          </w:divBdr>
        </w:div>
        <w:div w:id="1478061215">
          <w:marLeft w:val="0"/>
          <w:marRight w:val="0"/>
          <w:marTop w:val="0"/>
          <w:marBottom w:val="0"/>
          <w:divBdr>
            <w:top w:val="none" w:sz="0" w:space="0" w:color="auto"/>
            <w:left w:val="none" w:sz="0" w:space="0" w:color="auto"/>
            <w:bottom w:val="none" w:sz="0" w:space="0" w:color="auto"/>
            <w:right w:val="none" w:sz="0" w:space="0" w:color="auto"/>
          </w:divBdr>
        </w:div>
        <w:div w:id="743800059">
          <w:marLeft w:val="0"/>
          <w:marRight w:val="0"/>
          <w:marTop w:val="0"/>
          <w:marBottom w:val="0"/>
          <w:divBdr>
            <w:top w:val="none" w:sz="0" w:space="0" w:color="auto"/>
            <w:left w:val="none" w:sz="0" w:space="0" w:color="auto"/>
            <w:bottom w:val="none" w:sz="0" w:space="0" w:color="auto"/>
            <w:right w:val="none" w:sz="0" w:space="0" w:color="auto"/>
          </w:divBdr>
        </w:div>
        <w:div w:id="1453209691">
          <w:marLeft w:val="0"/>
          <w:marRight w:val="0"/>
          <w:marTop w:val="0"/>
          <w:marBottom w:val="0"/>
          <w:divBdr>
            <w:top w:val="none" w:sz="0" w:space="0" w:color="auto"/>
            <w:left w:val="none" w:sz="0" w:space="0" w:color="auto"/>
            <w:bottom w:val="none" w:sz="0" w:space="0" w:color="auto"/>
            <w:right w:val="none" w:sz="0" w:space="0" w:color="auto"/>
          </w:divBdr>
        </w:div>
        <w:div w:id="22873048">
          <w:marLeft w:val="0"/>
          <w:marRight w:val="0"/>
          <w:marTop w:val="0"/>
          <w:marBottom w:val="0"/>
          <w:divBdr>
            <w:top w:val="none" w:sz="0" w:space="0" w:color="auto"/>
            <w:left w:val="none" w:sz="0" w:space="0" w:color="auto"/>
            <w:bottom w:val="none" w:sz="0" w:space="0" w:color="auto"/>
            <w:right w:val="none" w:sz="0" w:space="0" w:color="auto"/>
          </w:divBdr>
        </w:div>
        <w:div w:id="1934782593">
          <w:marLeft w:val="0"/>
          <w:marRight w:val="0"/>
          <w:marTop w:val="0"/>
          <w:marBottom w:val="0"/>
          <w:divBdr>
            <w:top w:val="none" w:sz="0" w:space="0" w:color="auto"/>
            <w:left w:val="none" w:sz="0" w:space="0" w:color="auto"/>
            <w:bottom w:val="none" w:sz="0" w:space="0" w:color="auto"/>
            <w:right w:val="none" w:sz="0" w:space="0" w:color="auto"/>
          </w:divBdr>
        </w:div>
        <w:div w:id="701784576">
          <w:marLeft w:val="0"/>
          <w:marRight w:val="0"/>
          <w:marTop w:val="0"/>
          <w:marBottom w:val="0"/>
          <w:divBdr>
            <w:top w:val="none" w:sz="0" w:space="0" w:color="auto"/>
            <w:left w:val="none" w:sz="0" w:space="0" w:color="auto"/>
            <w:bottom w:val="none" w:sz="0" w:space="0" w:color="auto"/>
            <w:right w:val="none" w:sz="0" w:space="0" w:color="auto"/>
          </w:divBdr>
        </w:div>
        <w:div w:id="1202353660">
          <w:marLeft w:val="0"/>
          <w:marRight w:val="0"/>
          <w:marTop w:val="0"/>
          <w:marBottom w:val="0"/>
          <w:divBdr>
            <w:top w:val="none" w:sz="0" w:space="0" w:color="auto"/>
            <w:left w:val="none" w:sz="0" w:space="0" w:color="auto"/>
            <w:bottom w:val="none" w:sz="0" w:space="0" w:color="auto"/>
            <w:right w:val="none" w:sz="0" w:space="0" w:color="auto"/>
          </w:divBdr>
        </w:div>
        <w:div w:id="1682657235">
          <w:marLeft w:val="0"/>
          <w:marRight w:val="0"/>
          <w:marTop w:val="0"/>
          <w:marBottom w:val="0"/>
          <w:divBdr>
            <w:top w:val="none" w:sz="0" w:space="0" w:color="auto"/>
            <w:left w:val="none" w:sz="0" w:space="0" w:color="auto"/>
            <w:bottom w:val="none" w:sz="0" w:space="0" w:color="auto"/>
            <w:right w:val="none" w:sz="0" w:space="0" w:color="auto"/>
          </w:divBdr>
        </w:div>
      </w:divsChild>
    </w:div>
    <w:div w:id="1831826510">
      <w:bodyDiv w:val="1"/>
      <w:marLeft w:val="0"/>
      <w:marRight w:val="0"/>
      <w:marTop w:val="0"/>
      <w:marBottom w:val="0"/>
      <w:divBdr>
        <w:top w:val="none" w:sz="0" w:space="0" w:color="auto"/>
        <w:left w:val="none" w:sz="0" w:space="0" w:color="auto"/>
        <w:bottom w:val="none" w:sz="0" w:space="0" w:color="auto"/>
        <w:right w:val="none" w:sz="0" w:space="0" w:color="auto"/>
      </w:divBdr>
      <w:divsChild>
        <w:div w:id="369259442">
          <w:marLeft w:val="0"/>
          <w:marRight w:val="0"/>
          <w:marTop w:val="0"/>
          <w:marBottom w:val="0"/>
          <w:divBdr>
            <w:top w:val="none" w:sz="0" w:space="0" w:color="auto"/>
            <w:left w:val="none" w:sz="0" w:space="0" w:color="auto"/>
            <w:bottom w:val="none" w:sz="0" w:space="0" w:color="auto"/>
            <w:right w:val="none" w:sz="0" w:space="0" w:color="auto"/>
          </w:divBdr>
        </w:div>
        <w:div w:id="673456131">
          <w:marLeft w:val="0"/>
          <w:marRight w:val="0"/>
          <w:marTop w:val="0"/>
          <w:marBottom w:val="0"/>
          <w:divBdr>
            <w:top w:val="none" w:sz="0" w:space="0" w:color="auto"/>
            <w:left w:val="none" w:sz="0" w:space="0" w:color="auto"/>
            <w:bottom w:val="none" w:sz="0" w:space="0" w:color="auto"/>
            <w:right w:val="none" w:sz="0" w:space="0" w:color="auto"/>
          </w:divBdr>
        </w:div>
        <w:div w:id="796685725">
          <w:marLeft w:val="0"/>
          <w:marRight w:val="0"/>
          <w:marTop w:val="0"/>
          <w:marBottom w:val="0"/>
          <w:divBdr>
            <w:top w:val="none" w:sz="0" w:space="0" w:color="auto"/>
            <w:left w:val="none" w:sz="0" w:space="0" w:color="auto"/>
            <w:bottom w:val="none" w:sz="0" w:space="0" w:color="auto"/>
            <w:right w:val="none" w:sz="0" w:space="0" w:color="auto"/>
          </w:divBdr>
        </w:div>
        <w:div w:id="1053698034">
          <w:marLeft w:val="0"/>
          <w:marRight w:val="0"/>
          <w:marTop w:val="0"/>
          <w:marBottom w:val="0"/>
          <w:divBdr>
            <w:top w:val="none" w:sz="0" w:space="0" w:color="auto"/>
            <w:left w:val="none" w:sz="0" w:space="0" w:color="auto"/>
            <w:bottom w:val="none" w:sz="0" w:space="0" w:color="auto"/>
            <w:right w:val="none" w:sz="0" w:space="0" w:color="auto"/>
          </w:divBdr>
        </w:div>
        <w:div w:id="181864451">
          <w:marLeft w:val="0"/>
          <w:marRight w:val="0"/>
          <w:marTop w:val="0"/>
          <w:marBottom w:val="0"/>
          <w:divBdr>
            <w:top w:val="none" w:sz="0" w:space="0" w:color="auto"/>
            <w:left w:val="none" w:sz="0" w:space="0" w:color="auto"/>
            <w:bottom w:val="none" w:sz="0" w:space="0" w:color="auto"/>
            <w:right w:val="none" w:sz="0" w:space="0" w:color="auto"/>
          </w:divBdr>
        </w:div>
      </w:divsChild>
    </w:div>
    <w:div w:id="1833449791">
      <w:bodyDiv w:val="1"/>
      <w:marLeft w:val="0"/>
      <w:marRight w:val="0"/>
      <w:marTop w:val="0"/>
      <w:marBottom w:val="0"/>
      <w:divBdr>
        <w:top w:val="none" w:sz="0" w:space="0" w:color="auto"/>
        <w:left w:val="none" w:sz="0" w:space="0" w:color="auto"/>
        <w:bottom w:val="none" w:sz="0" w:space="0" w:color="auto"/>
        <w:right w:val="none" w:sz="0" w:space="0" w:color="auto"/>
      </w:divBdr>
      <w:divsChild>
        <w:div w:id="970020709">
          <w:marLeft w:val="0"/>
          <w:marRight w:val="0"/>
          <w:marTop w:val="0"/>
          <w:marBottom w:val="0"/>
          <w:divBdr>
            <w:top w:val="none" w:sz="0" w:space="0" w:color="auto"/>
            <w:left w:val="none" w:sz="0" w:space="0" w:color="auto"/>
            <w:bottom w:val="none" w:sz="0" w:space="0" w:color="auto"/>
            <w:right w:val="none" w:sz="0" w:space="0" w:color="auto"/>
          </w:divBdr>
        </w:div>
        <w:div w:id="1500971633">
          <w:marLeft w:val="0"/>
          <w:marRight w:val="0"/>
          <w:marTop w:val="0"/>
          <w:marBottom w:val="0"/>
          <w:divBdr>
            <w:top w:val="none" w:sz="0" w:space="0" w:color="auto"/>
            <w:left w:val="none" w:sz="0" w:space="0" w:color="auto"/>
            <w:bottom w:val="none" w:sz="0" w:space="0" w:color="auto"/>
            <w:right w:val="none" w:sz="0" w:space="0" w:color="auto"/>
          </w:divBdr>
        </w:div>
        <w:div w:id="612980828">
          <w:marLeft w:val="0"/>
          <w:marRight w:val="0"/>
          <w:marTop w:val="0"/>
          <w:marBottom w:val="0"/>
          <w:divBdr>
            <w:top w:val="none" w:sz="0" w:space="0" w:color="auto"/>
            <w:left w:val="none" w:sz="0" w:space="0" w:color="auto"/>
            <w:bottom w:val="none" w:sz="0" w:space="0" w:color="auto"/>
            <w:right w:val="none" w:sz="0" w:space="0" w:color="auto"/>
          </w:divBdr>
        </w:div>
        <w:div w:id="1710376173">
          <w:marLeft w:val="0"/>
          <w:marRight w:val="0"/>
          <w:marTop w:val="0"/>
          <w:marBottom w:val="0"/>
          <w:divBdr>
            <w:top w:val="none" w:sz="0" w:space="0" w:color="auto"/>
            <w:left w:val="none" w:sz="0" w:space="0" w:color="auto"/>
            <w:bottom w:val="none" w:sz="0" w:space="0" w:color="auto"/>
            <w:right w:val="none" w:sz="0" w:space="0" w:color="auto"/>
          </w:divBdr>
        </w:div>
        <w:div w:id="1679039397">
          <w:marLeft w:val="0"/>
          <w:marRight w:val="0"/>
          <w:marTop w:val="0"/>
          <w:marBottom w:val="0"/>
          <w:divBdr>
            <w:top w:val="none" w:sz="0" w:space="0" w:color="auto"/>
            <w:left w:val="none" w:sz="0" w:space="0" w:color="auto"/>
            <w:bottom w:val="none" w:sz="0" w:space="0" w:color="auto"/>
            <w:right w:val="none" w:sz="0" w:space="0" w:color="auto"/>
          </w:divBdr>
        </w:div>
        <w:div w:id="352732958">
          <w:marLeft w:val="0"/>
          <w:marRight w:val="0"/>
          <w:marTop w:val="0"/>
          <w:marBottom w:val="0"/>
          <w:divBdr>
            <w:top w:val="none" w:sz="0" w:space="0" w:color="auto"/>
            <w:left w:val="none" w:sz="0" w:space="0" w:color="auto"/>
            <w:bottom w:val="none" w:sz="0" w:space="0" w:color="auto"/>
            <w:right w:val="none" w:sz="0" w:space="0" w:color="auto"/>
          </w:divBdr>
        </w:div>
      </w:divsChild>
    </w:div>
    <w:div w:id="1859191927">
      <w:bodyDiv w:val="1"/>
      <w:marLeft w:val="0"/>
      <w:marRight w:val="0"/>
      <w:marTop w:val="0"/>
      <w:marBottom w:val="0"/>
      <w:divBdr>
        <w:top w:val="none" w:sz="0" w:space="0" w:color="auto"/>
        <w:left w:val="none" w:sz="0" w:space="0" w:color="auto"/>
        <w:bottom w:val="none" w:sz="0" w:space="0" w:color="auto"/>
        <w:right w:val="none" w:sz="0" w:space="0" w:color="auto"/>
      </w:divBdr>
      <w:divsChild>
        <w:div w:id="2032875139">
          <w:marLeft w:val="0"/>
          <w:marRight w:val="0"/>
          <w:marTop w:val="0"/>
          <w:marBottom w:val="0"/>
          <w:divBdr>
            <w:top w:val="none" w:sz="0" w:space="0" w:color="auto"/>
            <w:left w:val="none" w:sz="0" w:space="0" w:color="auto"/>
            <w:bottom w:val="none" w:sz="0" w:space="0" w:color="auto"/>
            <w:right w:val="none" w:sz="0" w:space="0" w:color="auto"/>
          </w:divBdr>
        </w:div>
        <w:div w:id="1535847171">
          <w:marLeft w:val="0"/>
          <w:marRight w:val="0"/>
          <w:marTop w:val="0"/>
          <w:marBottom w:val="0"/>
          <w:divBdr>
            <w:top w:val="none" w:sz="0" w:space="0" w:color="auto"/>
            <w:left w:val="none" w:sz="0" w:space="0" w:color="auto"/>
            <w:bottom w:val="none" w:sz="0" w:space="0" w:color="auto"/>
            <w:right w:val="none" w:sz="0" w:space="0" w:color="auto"/>
          </w:divBdr>
        </w:div>
        <w:div w:id="697774075">
          <w:marLeft w:val="0"/>
          <w:marRight w:val="0"/>
          <w:marTop w:val="0"/>
          <w:marBottom w:val="0"/>
          <w:divBdr>
            <w:top w:val="none" w:sz="0" w:space="0" w:color="auto"/>
            <w:left w:val="none" w:sz="0" w:space="0" w:color="auto"/>
            <w:bottom w:val="none" w:sz="0" w:space="0" w:color="auto"/>
            <w:right w:val="none" w:sz="0" w:space="0" w:color="auto"/>
          </w:divBdr>
        </w:div>
        <w:div w:id="1014070757">
          <w:marLeft w:val="0"/>
          <w:marRight w:val="0"/>
          <w:marTop w:val="0"/>
          <w:marBottom w:val="0"/>
          <w:divBdr>
            <w:top w:val="none" w:sz="0" w:space="0" w:color="auto"/>
            <w:left w:val="none" w:sz="0" w:space="0" w:color="auto"/>
            <w:bottom w:val="none" w:sz="0" w:space="0" w:color="auto"/>
            <w:right w:val="none" w:sz="0" w:space="0" w:color="auto"/>
          </w:divBdr>
        </w:div>
      </w:divsChild>
    </w:div>
    <w:div w:id="1894853274">
      <w:bodyDiv w:val="1"/>
      <w:marLeft w:val="0"/>
      <w:marRight w:val="0"/>
      <w:marTop w:val="0"/>
      <w:marBottom w:val="0"/>
      <w:divBdr>
        <w:top w:val="none" w:sz="0" w:space="0" w:color="auto"/>
        <w:left w:val="none" w:sz="0" w:space="0" w:color="auto"/>
        <w:bottom w:val="none" w:sz="0" w:space="0" w:color="auto"/>
        <w:right w:val="none" w:sz="0" w:space="0" w:color="auto"/>
      </w:divBdr>
      <w:divsChild>
        <w:div w:id="780761575">
          <w:marLeft w:val="0"/>
          <w:marRight w:val="0"/>
          <w:marTop w:val="0"/>
          <w:marBottom w:val="0"/>
          <w:divBdr>
            <w:top w:val="none" w:sz="0" w:space="0" w:color="auto"/>
            <w:left w:val="none" w:sz="0" w:space="0" w:color="auto"/>
            <w:bottom w:val="none" w:sz="0" w:space="0" w:color="auto"/>
            <w:right w:val="none" w:sz="0" w:space="0" w:color="auto"/>
          </w:divBdr>
        </w:div>
        <w:div w:id="1187401366">
          <w:marLeft w:val="0"/>
          <w:marRight w:val="0"/>
          <w:marTop w:val="0"/>
          <w:marBottom w:val="0"/>
          <w:divBdr>
            <w:top w:val="none" w:sz="0" w:space="0" w:color="auto"/>
            <w:left w:val="none" w:sz="0" w:space="0" w:color="auto"/>
            <w:bottom w:val="none" w:sz="0" w:space="0" w:color="auto"/>
            <w:right w:val="none" w:sz="0" w:space="0" w:color="auto"/>
          </w:divBdr>
        </w:div>
      </w:divsChild>
    </w:div>
    <w:div w:id="1899243302">
      <w:bodyDiv w:val="1"/>
      <w:marLeft w:val="0"/>
      <w:marRight w:val="0"/>
      <w:marTop w:val="0"/>
      <w:marBottom w:val="0"/>
      <w:divBdr>
        <w:top w:val="none" w:sz="0" w:space="0" w:color="auto"/>
        <w:left w:val="none" w:sz="0" w:space="0" w:color="auto"/>
        <w:bottom w:val="none" w:sz="0" w:space="0" w:color="auto"/>
        <w:right w:val="none" w:sz="0" w:space="0" w:color="auto"/>
      </w:divBdr>
      <w:divsChild>
        <w:div w:id="1143306775">
          <w:marLeft w:val="0"/>
          <w:marRight w:val="0"/>
          <w:marTop w:val="0"/>
          <w:marBottom w:val="0"/>
          <w:divBdr>
            <w:top w:val="none" w:sz="0" w:space="0" w:color="auto"/>
            <w:left w:val="none" w:sz="0" w:space="0" w:color="auto"/>
            <w:bottom w:val="none" w:sz="0" w:space="0" w:color="auto"/>
            <w:right w:val="none" w:sz="0" w:space="0" w:color="auto"/>
          </w:divBdr>
          <w:divsChild>
            <w:div w:id="1357464057">
              <w:marLeft w:val="0"/>
              <w:marRight w:val="0"/>
              <w:marTop w:val="0"/>
              <w:marBottom w:val="0"/>
              <w:divBdr>
                <w:top w:val="none" w:sz="0" w:space="0" w:color="auto"/>
                <w:left w:val="none" w:sz="0" w:space="0" w:color="auto"/>
                <w:bottom w:val="none" w:sz="0" w:space="0" w:color="auto"/>
                <w:right w:val="none" w:sz="0" w:space="0" w:color="auto"/>
              </w:divBdr>
            </w:div>
            <w:div w:id="1996378371">
              <w:marLeft w:val="0"/>
              <w:marRight w:val="0"/>
              <w:marTop w:val="0"/>
              <w:marBottom w:val="0"/>
              <w:divBdr>
                <w:top w:val="none" w:sz="0" w:space="0" w:color="auto"/>
                <w:left w:val="none" w:sz="0" w:space="0" w:color="auto"/>
                <w:bottom w:val="none" w:sz="0" w:space="0" w:color="auto"/>
                <w:right w:val="none" w:sz="0" w:space="0" w:color="auto"/>
              </w:divBdr>
            </w:div>
            <w:div w:id="240604134">
              <w:marLeft w:val="0"/>
              <w:marRight w:val="0"/>
              <w:marTop w:val="0"/>
              <w:marBottom w:val="0"/>
              <w:divBdr>
                <w:top w:val="none" w:sz="0" w:space="0" w:color="auto"/>
                <w:left w:val="none" w:sz="0" w:space="0" w:color="auto"/>
                <w:bottom w:val="none" w:sz="0" w:space="0" w:color="auto"/>
                <w:right w:val="none" w:sz="0" w:space="0" w:color="auto"/>
              </w:divBdr>
            </w:div>
            <w:div w:id="779955535">
              <w:marLeft w:val="0"/>
              <w:marRight w:val="0"/>
              <w:marTop w:val="0"/>
              <w:marBottom w:val="0"/>
              <w:divBdr>
                <w:top w:val="none" w:sz="0" w:space="0" w:color="auto"/>
                <w:left w:val="none" w:sz="0" w:space="0" w:color="auto"/>
                <w:bottom w:val="none" w:sz="0" w:space="0" w:color="auto"/>
                <w:right w:val="none" w:sz="0" w:space="0" w:color="auto"/>
              </w:divBdr>
            </w:div>
            <w:div w:id="975842224">
              <w:marLeft w:val="0"/>
              <w:marRight w:val="0"/>
              <w:marTop w:val="0"/>
              <w:marBottom w:val="0"/>
              <w:divBdr>
                <w:top w:val="none" w:sz="0" w:space="0" w:color="auto"/>
                <w:left w:val="none" w:sz="0" w:space="0" w:color="auto"/>
                <w:bottom w:val="none" w:sz="0" w:space="0" w:color="auto"/>
                <w:right w:val="none" w:sz="0" w:space="0" w:color="auto"/>
              </w:divBdr>
            </w:div>
            <w:div w:id="3571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8701">
      <w:bodyDiv w:val="1"/>
      <w:marLeft w:val="0"/>
      <w:marRight w:val="0"/>
      <w:marTop w:val="0"/>
      <w:marBottom w:val="0"/>
      <w:divBdr>
        <w:top w:val="none" w:sz="0" w:space="0" w:color="auto"/>
        <w:left w:val="none" w:sz="0" w:space="0" w:color="auto"/>
        <w:bottom w:val="none" w:sz="0" w:space="0" w:color="auto"/>
        <w:right w:val="none" w:sz="0" w:space="0" w:color="auto"/>
      </w:divBdr>
      <w:divsChild>
        <w:div w:id="1354457639">
          <w:marLeft w:val="0"/>
          <w:marRight w:val="0"/>
          <w:marTop w:val="0"/>
          <w:marBottom w:val="0"/>
          <w:divBdr>
            <w:top w:val="none" w:sz="0" w:space="0" w:color="auto"/>
            <w:left w:val="none" w:sz="0" w:space="0" w:color="auto"/>
            <w:bottom w:val="none" w:sz="0" w:space="0" w:color="auto"/>
            <w:right w:val="none" w:sz="0" w:space="0" w:color="auto"/>
          </w:divBdr>
        </w:div>
        <w:div w:id="433675724">
          <w:marLeft w:val="0"/>
          <w:marRight w:val="0"/>
          <w:marTop w:val="0"/>
          <w:marBottom w:val="0"/>
          <w:divBdr>
            <w:top w:val="none" w:sz="0" w:space="0" w:color="auto"/>
            <w:left w:val="none" w:sz="0" w:space="0" w:color="auto"/>
            <w:bottom w:val="none" w:sz="0" w:space="0" w:color="auto"/>
            <w:right w:val="none" w:sz="0" w:space="0" w:color="auto"/>
          </w:divBdr>
        </w:div>
      </w:divsChild>
    </w:div>
    <w:div w:id="1916501968">
      <w:bodyDiv w:val="1"/>
      <w:marLeft w:val="0"/>
      <w:marRight w:val="0"/>
      <w:marTop w:val="0"/>
      <w:marBottom w:val="0"/>
      <w:divBdr>
        <w:top w:val="none" w:sz="0" w:space="0" w:color="auto"/>
        <w:left w:val="none" w:sz="0" w:space="0" w:color="auto"/>
        <w:bottom w:val="none" w:sz="0" w:space="0" w:color="auto"/>
        <w:right w:val="none" w:sz="0" w:space="0" w:color="auto"/>
      </w:divBdr>
      <w:divsChild>
        <w:div w:id="1072309954">
          <w:marLeft w:val="0"/>
          <w:marRight w:val="0"/>
          <w:marTop w:val="0"/>
          <w:marBottom w:val="0"/>
          <w:divBdr>
            <w:top w:val="none" w:sz="0" w:space="0" w:color="auto"/>
            <w:left w:val="none" w:sz="0" w:space="0" w:color="auto"/>
            <w:bottom w:val="none" w:sz="0" w:space="0" w:color="auto"/>
            <w:right w:val="none" w:sz="0" w:space="0" w:color="auto"/>
          </w:divBdr>
        </w:div>
        <w:div w:id="56130268">
          <w:marLeft w:val="0"/>
          <w:marRight w:val="0"/>
          <w:marTop w:val="0"/>
          <w:marBottom w:val="0"/>
          <w:divBdr>
            <w:top w:val="none" w:sz="0" w:space="0" w:color="auto"/>
            <w:left w:val="none" w:sz="0" w:space="0" w:color="auto"/>
            <w:bottom w:val="none" w:sz="0" w:space="0" w:color="auto"/>
            <w:right w:val="none" w:sz="0" w:space="0" w:color="auto"/>
          </w:divBdr>
        </w:div>
        <w:div w:id="1953778159">
          <w:marLeft w:val="0"/>
          <w:marRight w:val="0"/>
          <w:marTop w:val="0"/>
          <w:marBottom w:val="0"/>
          <w:divBdr>
            <w:top w:val="none" w:sz="0" w:space="0" w:color="auto"/>
            <w:left w:val="none" w:sz="0" w:space="0" w:color="auto"/>
            <w:bottom w:val="none" w:sz="0" w:space="0" w:color="auto"/>
            <w:right w:val="none" w:sz="0" w:space="0" w:color="auto"/>
          </w:divBdr>
        </w:div>
      </w:divsChild>
    </w:div>
    <w:div w:id="1921789167">
      <w:bodyDiv w:val="1"/>
      <w:marLeft w:val="0"/>
      <w:marRight w:val="0"/>
      <w:marTop w:val="0"/>
      <w:marBottom w:val="0"/>
      <w:divBdr>
        <w:top w:val="none" w:sz="0" w:space="0" w:color="auto"/>
        <w:left w:val="none" w:sz="0" w:space="0" w:color="auto"/>
        <w:bottom w:val="none" w:sz="0" w:space="0" w:color="auto"/>
        <w:right w:val="none" w:sz="0" w:space="0" w:color="auto"/>
      </w:divBdr>
    </w:div>
    <w:div w:id="1946378463">
      <w:bodyDiv w:val="1"/>
      <w:marLeft w:val="0"/>
      <w:marRight w:val="0"/>
      <w:marTop w:val="0"/>
      <w:marBottom w:val="0"/>
      <w:divBdr>
        <w:top w:val="none" w:sz="0" w:space="0" w:color="auto"/>
        <w:left w:val="none" w:sz="0" w:space="0" w:color="auto"/>
        <w:bottom w:val="none" w:sz="0" w:space="0" w:color="auto"/>
        <w:right w:val="none" w:sz="0" w:space="0" w:color="auto"/>
      </w:divBdr>
      <w:divsChild>
        <w:div w:id="471093563">
          <w:marLeft w:val="0"/>
          <w:marRight w:val="0"/>
          <w:marTop w:val="0"/>
          <w:marBottom w:val="0"/>
          <w:divBdr>
            <w:top w:val="none" w:sz="0" w:space="0" w:color="auto"/>
            <w:left w:val="none" w:sz="0" w:space="0" w:color="auto"/>
            <w:bottom w:val="none" w:sz="0" w:space="0" w:color="auto"/>
            <w:right w:val="none" w:sz="0" w:space="0" w:color="auto"/>
          </w:divBdr>
        </w:div>
        <w:div w:id="1744402941">
          <w:marLeft w:val="0"/>
          <w:marRight w:val="0"/>
          <w:marTop w:val="0"/>
          <w:marBottom w:val="0"/>
          <w:divBdr>
            <w:top w:val="none" w:sz="0" w:space="0" w:color="auto"/>
            <w:left w:val="none" w:sz="0" w:space="0" w:color="auto"/>
            <w:bottom w:val="none" w:sz="0" w:space="0" w:color="auto"/>
            <w:right w:val="none" w:sz="0" w:space="0" w:color="auto"/>
          </w:divBdr>
        </w:div>
        <w:div w:id="335428753">
          <w:marLeft w:val="0"/>
          <w:marRight w:val="0"/>
          <w:marTop w:val="0"/>
          <w:marBottom w:val="0"/>
          <w:divBdr>
            <w:top w:val="none" w:sz="0" w:space="0" w:color="auto"/>
            <w:left w:val="none" w:sz="0" w:space="0" w:color="auto"/>
            <w:bottom w:val="none" w:sz="0" w:space="0" w:color="auto"/>
            <w:right w:val="none" w:sz="0" w:space="0" w:color="auto"/>
          </w:divBdr>
        </w:div>
        <w:div w:id="359820880">
          <w:marLeft w:val="0"/>
          <w:marRight w:val="0"/>
          <w:marTop w:val="0"/>
          <w:marBottom w:val="0"/>
          <w:divBdr>
            <w:top w:val="none" w:sz="0" w:space="0" w:color="auto"/>
            <w:left w:val="none" w:sz="0" w:space="0" w:color="auto"/>
            <w:bottom w:val="none" w:sz="0" w:space="0" w:color="auto"/>
            <w:right w:val="none" w:sz="0" w:space="0" w:color="auto"/>
          </w:divBdr>
        </w:div>
        <w:div w:id="217012422">
          <w:marLeft w:val="0"/>
          <w:marRight w:val="0"/>
          <w:marTop w:val="0"/>
          <w:marBottom w:val="0"/>
          <w:divBdr>
            <w:top w:val="none" w:sz="0" w:space="0" w:color="auto"/>
            <w:left w:val="none" w:sz="0" w:space="0" w:color="auto"/>
            <w:bottom w:val="none" w:sz="0" w:space="0" w:color="auto"/>
            <w:right w:val="none" w:sz="0" w:space="0" w:color="auto"/>
          </w:divBdr>
        </w:div>
        <w:div w:id="1042558027">
          <w:marLeft w:val="0"/>
          <w:marRight w:val="0"/>
          <w:marTop w:val="0"/>
          <w:marBottom w:val="0"/>
          <w:divBdr>
            <w:top w:val="none" w:sz="0" w:space="0" w:color="auto"/>
            <w:left w:val="none" w:sz="0" w:space="0" w:color="auto"/>
            <w:bottom w:val="none" w:sz="0" w:space="0" w:color="auto"/>
            <w:right w:val="none" w:sz="0" w:space="0" w:color="auto"/>
          </w:divBdr>
        </w:div>
        <w:div w:id="1163160398">
          <w:marLeft w:val="0"/>
          <w:marRight w:val="0"/>
          <w:marTop w:val="0"/>
          <w:marBottom w:val="0"/>
          <w:divBdr>
            <w:top w:val="none" w:sz="0" w:space="0" w:color="auto"/>
            <w:left w:val="none" w:sz="0" w:space="0" w:color="auto"/>
            <w:bottom w:val="none" w:sz="0" w:space="0" w:color="auto"/>
            <w:right w:val="none" w:sz="0" w:space="0" w:color="auto"/>
          </w:divBdr>
        </w:div>
        <w:div w:id="819922437">
          <w:marLeft w:val="0"/>
          <w:marRight w:val="0"/>
          <w:marTop w:val="0"/>
          <w:marBottom w:val="0"/>
          <w:divBdr>
            <w:top w:val="none" w:sz="0" w:space="0" w:color="auto"/>
            <w:left w:val="none" w:sz="0" w:space="0" w:color="auto"/>
            <w:bottom w:val="none" w:sz="0" w:space="0" w:color="auto"/>
            <w:right w:val="none" w:sz="0" w:space="0" w:color="auto"/>
          </w:divBdr>
        </w:div>
        <w:div w:id="64031156">
          <w:marLeft w:val="0"/>
          <w:marRight w:val="0"/>
          <w:marTop w:val="0"/>
          <w:marBottom w:val="0"/>
          <w:divBdr>
            <w:top w:val="none" w:sz="0" w:space="0" w:color="auto"/>
            <w:left w:val="none" w:sz="0" w:space="0" w:color="auto"/>
            <w:bottom w:val="none" w:sz="0" w:space="0" w:color="auto"/>
            <w:right w:val="none" w:sz="0" w:space="0" w:color="auto"/>
          </w:divBdr>
        </w:div>
        <w:div w:id="1302425943">
          <w:marLeft w:val="0"/>
          <w:marRight w:val="0"/>
          <w:marTop w:val="0"/>
          <w:marBottom w:val="0"/>
          <w:divBdr>
            <w:top w:val="none" w:sz="0" w:space="0" w:color="auto"/>
            <w:left w:val="none" w:sz="0" w:space="0" w:color="auto"/>
            <w:bottom w:val="none" w:sz="0" w:space="0" w:color="auto"/>
            <w:right w:val="none" w:sz="0" w:space="0" w:color="auto"/>
          </w:divBdr>
        </w:div>
        <w:div w:id="1259213788">
          <w:marLeft w:val="0"/>
          <w:marRight w:val="0"/>
          <w:marTop w:val="0"/>
          <w:marBottom w:val="0"/>
          <w:divBdr>
            <w:top w:val="none" w:sz="0" w:space="0" w:color="auto"/>
            <w:left w:val="none" w:sz="0" w:space="0" w:color="auto"/>
            <w:bottom w:val="none" w:sz="0" w:space="0" w:color="auto"/>
            <w:right w:val="none" w:sz="0" w:space="0" w:color="auto"/>
          </w:divBdr>
        </w:div>
      </w:divsChild>
    </w:div>
    <w:div w:id="1949048872">
      <w:bodyDiv w:val="1"/>
      <w:marLeft w:val="0"/>
      <w:marRight w:val="0"/>
      <w:marTop w:val="0"/>
      <w:marBottom w:val="0"/>
      <w:divBdr>
        <w:top w:val="none" w:sz="0" w:space="0" w:color="auto"/>
        <w:left w:val="none" w:sz="0" w:space="0" w:color="auto"/>
        <w:bottom w:val="none" w:sz="0" w:space="0" w:color="auto"/>
        <w:right w:val="none" w:sz="0" w:space="0" w:color="auto"/>
      </w:divBdr>
    </w:div>
    <w:div w:id="1957249229">
      <w:bodyDiv w:val="1"/>
      <w:marLeft w:val="0"/>
      <w:marRight w:val="0"/>
      <w:marTop w:val="0"/>
      <w:marBottom w:val="0"/>
      <w:divBdr>
        <w:top w:val="none" w:sz="0" w:space="0" w:color="auto"/>
        <w:left w:val="none" w:sz="0" w:space="0" w:color="auto"/>
        <w:bottom w:val="none" w:sz="0" w:space="0" w:color="auto"/>
        <w:right w:val="none" w:sz="0" w:space="0" w:color="auto"/>
      </w:divBdr>
      <w:divsChild>
        <w:div w:id="646058059">
          <w:marLeft w:val="0"/>
          <w:marRight w:val="0"/>
          <w:marTop w:val="0"/>
          <w:marBottom w:val="0"/>
          <w:divBdr>
            <w:top w:val="none" w:sz="0" w:space="0" w:color="auto"/>
            <w:left w:val="none" w:sz="0" w:space="0" w:color="auto"/>
            <w:bottom w:val="none" w:sz="0" w:space="0" w:color="auto"/>
            <w:right w:val="none" w:sz="0" w:space="0" w:color="auto"/>
          </w:divBdr>
        </w:div>
        <w:div w:id="630281211">
          <w:marLeft w:val="0"/>
          <w:marRight w:val="0"/>
          <w:marTop w:val="0"/>
          <w:marBottom w:val="0"/>
          <w:divBdr>
            <w:top w:val="none" w:sz="0" w:space="0" w:color="auto"/>
            <w:left w:val="none" w:sz="0" w:space="0" w:color="auto"/>
            <w:bottom w:val="none" w:sz="0" w:space="0" w:color="auto"/>
            <w:right w:val="none" w:sz="0" w:space="0" w:color="auto"/>
          </w:divBdr>
        </w:div>
        <w:div w:id="1428624154">
          <w:marLeft w:val="0"/>
          <w:marRight w:val="0"/>
          <w:marTop w:val="0"/>
          <w:marBottom w:val="0"/>
          <w:divBdr>
            <w:top w:val="none" w:sz="0" w:space="0" w:color="auto"/>
            <w:left w:val="none" w:sz="0" w:space="0" w:color="auto"/>
            <w:bottom w:val="none" w:sz="0" w:space="0" w:color="auto"/>
            <w:right w:val="none" w:sz="0" w:space="0" w:color="auto"/>
          </w:divBdr>
        </w:div>
        <w:div w:id="1464538522">
          <w:marLeft w:val="0"/>
          <w:marRight w:val="0"/>
          <w:marTop w:val="0"/>
          <w:marBottom w:val="0"/>
          <w:divBdr>
            <w:top w:val="none" w:sz="0" w:space="0" w:color="auto"/>
            <w:left w:val="none" w:sz="0" w:space="0" w:color="auto"/>
            <w:bottom w:val="none" w:sz="0" w:space="0" w:color="auto"/>
            <w:right w:val="none" w:sz="0" w:space="0" w:color="auto"/>
          </w:divBdr>
        </w:div>
        <w:div w:id="858198280">
          <w:marLeft w:val="0"/>
          <w:marRight w:val="0"/>
          <w:marTop w:val="0"/>
          <w:marBottom w:val="0"/>
          <w:divBdr>
            <w:top w:val="none" w:sz="0" w:space="0" w:color="auto"/>
            <w:left w:val="none" w:sz="0" w:space="0" w:color="auto"/>
            <w:bottom w:val="none" w:sz="0" w:space="0" w:color="auto"/>
            <w:right w:val="none" w:sz="0" w:space="0" w:color="auto"/>
          </w:divBdr>
        </w:div>
      </w:divsChild>
    </w:div>
    <w:div w:id="1959801777">
      <w:bodyDiv w:val="1"/>
      <w:marLeft w:val="0"/>
      <w:marRight w:val="0"/>
      <w:marTop w:val="0"/>
      <w:marBottom w:val="0"/>
      <w:divBdr>
        <w:top w:val="none" w:sz="0" w:space="0" w:color="auto"/>
        <w:left w:val="none" w:sz="0" w:space="0" w:color="auto"/>
        <w:bottom w:val="none" w:sz="0" w:space="0" w:color="auto"/>
        <w:right w:val="none" w:sz="0" w:space="0" w:color="auto"/>
      </w:divBdr>
      <w:divsChild>
        <w:div w:id="2037995413">
          <w:marLeft w:val="0"/>
          <w:marRight w:val="0"/>
          <w:marTop w:val="0"/>
          <w:marBottom w:val="0"/>
          <w:divBdr>
            <w:top w:val="none" w:sz="0" w:space="0" w:color="auto"/>
            <w:left w:val="none" w:sz="0" w:space="0" w:color="auto"/>
            <w:bottom w:val="none" w:sz="0" w:space="0" w:color="auto"/>
            <w:right w:val="none" w:sz="0" w:space="0" w:color="auto"/>
          </w:divBdr>
        </w:div>
        <w:div w:id="2123186695">
          <w:marLeft w:val="0"/>
          <w:marRight w:val="0"/>
          <w:marTop w:val="0"/>
          <w:marBottom w:val="0"/>
          <w:divBdr>
            <w:top w:val="none" w:sz="0" w:space="0" w:color="auto"/>
            <w:left w:val="none" w:sz="0" w:space="0" w:color="auto"/>
            <w:bottom w:val="none" w:sz="0" w:space="0" w:color="auto"/>
            <w:right w:val="none" w:sz="0" w:space="0" w:color="auto"/>
          </w:divBdr>
        </w:div>
        <w:div w:id="584539053">
          <w:marLeft w:val="0"/>
          <w:marRight w:val="0"/>
          <w:marTop w:val="0"/>
          <w:marBottom w:val="0"/>
          <w:divBdr>
            <w:top w:val="none" w:sz="0" w:space="0" w:color="auto"/>
            <w:left w:val="none" w:sz="0" w:space="0" w:color="auto"/>
            <w:bottom w:val="none" w:sz="0" w:space="0" w:color="auto"/>
            <w:right w:val="none" w:sz="0" w:space="0" w:color="auto"/>
          </w:divBdr>
        </w:div>
        <w:div w:id="659163131">
          <w:marLeft w:val="0"/>
          <w:marRight w:val="0"/>
          <w:marTop w:val="0"/>
          <w:marBottom w:val="0"/>
          <w:divBdr>
            <w:top w:val="none" w:sz="0" w:space="0" w:color="auto"/>
            <w:left w:val="none" w:sz="0" w:space="0" w:color="auto"/>
            <w:bottom w:val="none" w:sz="0" w:space="0" w:color="auto"/>
            <w:right w:val="none" w:sz="0" w:space="0" w:color="auto"/>
          </w:divBdr>
        </w:div>
        <w:div w:id="902638708">
          <w:marLeft w:val="0"/>
          <w:marRight w:val="0"/>
          <w:marTop w:val="0"/>
          <w:marBottom w:val="0"/>
          <w:divBdr>
            <w:top w:val="none" w:sz="0" w:space="0" w:color="auto"/>
            <w:left w:val="none" w:sz="0" w:space="0" w:color="auto"/>
            <w:bottom w:val="none" w:sz="0" w:space="0" w:color="auto"/>
            <w:right w:val="none" w:sz="0" w:space="0" w:color="auto"/>
          </w:divBdr>
        </w:div>
        <w:div w:id="36469724">
          <w:marLeft w:val="0"/>
          <w:marRight w:val="0"/>
          <w:marTop w:val="0"/>
          <w:marBottom w:val="0"/>
          <w:divBdr>
            <w:top w:val="none" w:sz="0" w:space="0" w:color="auto"/>
            <w:left w:val="none" w:sz="0" w:space="0" w:color="auto"/>
            <w:bottom w:val="none" w:sz="0" w:space="0" w:color="auto"/>
            <w:right w:val="none" w:sz="0" w:space="0" w:color="auto"/>
          </w:divBdr>
        </w:div>
        <w:div w:id="1513950655">
          <w:marLeft w:val="0"/>
          <w:marRight w:val="0"/>
          <w:marTop w:val="0"/>
          <w:marBottom w:val="0"/>
          <w:divBdr>
            <w:top w:val="none" w:sz="0" w:space="0" w:color="auto"/>
            <w:left w:val="none" w:sz="0" w:space="0" w:color="auto"/>
            <w:bottom w:val="none" w:sz="0" w:space="0" w:color="auto"/>
            <w:right w:val="none" w:sz="0" w:space="0" w:color="auto"/>
          </w:divBdr>
        </w:div>
      </w:divsChild>
    </w:div>
    <w:div w:id="1988044523">
      <w:bodyDiv w:val="1"/>
      <w:marLeft w:val="0"/>
      <w:marRight w:val="0"/>
      <w:marTop w:val="0"/>
      <w:marBottom w:val="0"/>
      <w:divBdr>
        <w:top w:val="none" w:sz="0" w:space="0" w:color="auto"/>
        <w:left w:val="none" w:sz="0" w:space="0" w:color="auto"/>
        <w:bottom w:val="none" w:sz="0" w:space="0" w:color="auto"/>
        <w:right w:val="none" w:sz="0" w:space="0" w:color="auto"/>
      </w:divBdr>
      <w:divsChild>
        <w:div w:id="1360887585">
          <w:marLeft w:val="0"/>
          <w:marRight w:val="0"/>
          <w:marTop w:val="0"/>
          <w:marBottom w:val="0"/>
          <w:divBdr>
            <w:top w:val="none" w:sz="0" w:space="0" w:color="auto"/>
            <w:left w:val="none" w:sz="0" w:space="0" w:color="auto"/>
            <w:bottom w:val="none" w:sz="0" w:space="0" w:color="auto"/>
            <w:right w:val="none" w:sz="0" w:space="0" w:color="auto"/>
          </w:divBdr>
        </w:div>
        <w:div w:id="821851507">
          <w:marLeft w:val="0"/>
          <w:marRight w:val="0"/>
          <w:marTop w:val="0"/>
          <w:marBottom w:val="0"/>
          <w:divBdr>
            <w:top w:val="none" w:sz="0" w:space="0" w:color="auto"/>
            <w:left w:val="none" w:sz="0" w:space="0" w:color="auto"/>
            <w:bottom w:val="none" w:sz="0" w:space="0" w:color="auto"/>
            <w:right w:val="none" w:sz="0" w:space="0" w:color="auto"/>
          </w:divBdr>
        </w:div>
      </w:divsChild>
    </w:div>
    <w:div w:id="1993487729">
      <w:bodyDiv w:val="1"/>
      <w:marLeft w:val="0"/>
      <w:marRight w:val="0"/>
      <w:marTop w:val="0"/>
      <w:marBottom w:val="0"/>
      <w:divBdr>
        <w:top w:val="none" w:sz="0" w:space="0" w:color="auto"/>
        <w:left w:val="none" w:sz="0" w:space="0" w:color="auto"/>
        <w:bottom w:val="none" w:sz="0" w:space="0" w:color="auto"/>
        <w:right w:val="none" w:sz="0" w:space="0" w:color="auto"/>
      </w:divBdr>
      <w:divsChild>
        <w:div w:id="1742094254">
          <w:marLeft w:val="0"/>
          <w:marRight w:val="0"/>
          <w:marTop w:val="0"/>
          <w:marBottom w:val="0"/>
          <w:divBdr>
            <w:top w:val="none" w:sz="0" w:space="0" w:color="auto"/>
            <w:left w:val="none" w:sz="0" w:space="0" w:color="auto"/>
            <w:bottom w:val="none" w:sz="0" w:space="0" w:color="auto"/>
            <w:right w:val="none" w:sz="0" w:space="0" w:color="auto"/>
          </w:divBdr>
        </w:div>
        <w:div w:id="8992032">
          <w:marLeft w:val="0"/>
          <w:marRight w:val="0"/>
          <w:marTop w:val="0"/>
          <w:marBottom w:val="0"/>
          <w:divBdr>
            <w:top w:val="none" w:sz="0" w:space="0" w:color="auto"/>
            <w:left w:val="none" w:sz="0" w:space="0" w:color="auto"/>
            <w:bottom w:val="none" w:sz="0" w:space="0" w:color="auto"/>
            <w:right w:val="none" w:sz="0" w:space="0" w:color="auto"/>
          </w:divBdr>
        </w:div>
        <w:div w:id="907766088">
          <w:marLeft w:val="0"/>
          <w:marRight w:val="0"/>
          <w:marTop w:val="0"/>
          <w:marBottom w:val="0"/>
          <w:divBdr>
            <w:top w:val="none" w:sz="0" w:space="0" w:color="auto"/>
            <w:left w:val="none" w:sz="0" w:space="0" w:color="auto"/>
            <w:bottom w:val="none" w:sz="0" w:space="0" w:color="auto"/>
            <w:right w:val="none" w:sz="0" w:space="0" w:color="auto"/>
          </w:divBdr>
        </w:div>
        <w:div w:id="697243547">
          <w:marLeft w:val="0"/>
          <w:marRight w:val="0"/>
          <w:marTop w:val="0"/>
          <w:marBottom w:val="0"/>
          <w:divBdr>
            <w:top w:val="none" w:sz="0" w:space="0" w:color="auto"/>
            <w:left w:val="none" w:sz="0" w:space="0" w:color="auto"/>
            <w:bottom w:val="none" w:sz="0" w:space="0" w:color="auto"/>
            <w:right w:val="none" w:sz="0" w:space="0" w:color="auto"/>
          </w:divBdr>
        </w:div>
        <w:div w:id="668212019">
          <w:marLeft w:val="0"/>
          <w:marRight w:val="0"/>
          <w:marTop w:val="0"/>
          <w:marBottom w:val="0"/>
          <w:divBdr>
            <w:top w:val="none" w:sz="0" w:space="0" w:color="auto"/>
            <w:left w:val="none" w:sz="0" w:space="0" w:color="auto"/>
            <w:bottom w:val="none" w:sz="0" w:space="0" w:color="auto"/>
            <w:right w:val="none" w:sz="0" w:space="0" w:color="auto"/>
          </w:divBdr>
        </w:div>
        <w:div w:id="299773303">
          <w:marLeft w:val="0"/>
          <w:marRight w:val="0"/>
          <w:marTop w:val="0"/>
          <w:marBottom w:val="0"/>
          <w:divBdr>
            <w:top w:val="none" w:sz="0" w:space="0" w:color="auto"/>
            <w:left w:val="none" w:sz="0" w:space="0" w:color="auto"/>
            <w:bottom w:val="none" w:sz="0" w:space="0" w:color="auto"/>
            <w:right w:val="none" w:sz="0" w:space="0" w:color="auto"/>
          </w:divBdr>
        </w:div>
        <w:div w:id="1374618139">
          <w:marLeft w:val="0"/>
          <w:marRight w:val="0"/>
          <w:marTop w:val="0"/>
          <w:marBottom w:val="0"/>
          <w:divBdr>
            <w:top w:val="none" w:sz="0" w:space="0" w:color="auto"/>
            <w:left w:val="none" w:sz="0" w:space="0" w:color="auto"/>
            <w:bottom w:val="none" w:sz="0" w:space="0" w:color="auto"/>
            <w:right w:val="none" w:sz="0" w:space="0" w:color="auto"/>
          </w:divBdr>
        </w:div>
        <w:div w:id="1498380661">
          <w:marLeft w:val="0"/>
          <w:marRight w:val="0"/>
          <w:marTop w:val="0"/>
          <w:marBottom w:val="0"/>
          <w:divBdr>
            <w:top w:val="none" w:sz="0" w:space="0" w:color="auto"/>
            <w:left w:val="none" w:sz="0" w:space="0" w:color="auto"/>
            <w:bottom w:val="none" w:sz="0" w:space="0" w:color="auto"/>
            <w:right w:val="none" w:sz="0" w:space="0" w:color="auto"/>
          </w:divBdr>
        </w:div>
        <w:div w:id="769393396">
          <w:marLeft w:val="0"/>
          <w:marRight w:val="0"/>
          <w:marTop w:val="0"/>
          <w:marBottom w:val="0"/>
          <w:divBdr>
            <w:top w:val="none" w:sz="0" w:space="0" w:color="auto"/>
            <w:left w:val="none" w:sz="0" w:space="0" w:color="auto"/>
            <w:bottom w:val="none" w:sz="0" w:space="0" w:color="auto"/>
            <w:right w:val="none" w:sz="0" w:space="0" w:color="auto"/>
          </w:divBdr>
        </w:div>
        <w:div w:id="1223977902">
          <w:marLeft w:val="0"/>
          <w:marRight w:val="0"/>
          <w:marTop w:val="0"/>
          <w:marBottom w:val="0"/>
          <w:divBdr>
            <w:top w:val="none" w:sz="0" w:space="0" w:color="auto"/>
            <w:left w:val="none" w:sz="0" w:space="0" w:color="auto"/>
            <w:bottom w:val="none" w:sz="0" w:space="0" w:color="auto"/>
            <w:right w:val="none" w:sz="0" w:space="0" w:color="auto"/>
          </w:divBdr>
        </w:div>
        <w:div w:id="258608651">
          <w:marLeft w:val="0"/>
          <w:marRight w:val="0"/>
          <w:marTop w:val="0"/>
          <w:marBottom w:val="0"/>
          <w:divBdr>
            <w:top w:val="none" w:sz="0" w:space="0" w:color="auto"/>
            <w:left w:val="none" w:sz="0" w:space="0" w:color="auto"/>
            <w:bottom w:val="none" w:sz="0" w:space="0" w:color="auto"/>
            <w:right w:val="none" w:sz="0" w:space="0" w:color="auto"/>
          </w:divBdr>
        </w:div>
        <w:div w:id="1468890800">
          <w:marLeft w:val="0"/>
          <w:marRight w:val="0"/>
          <w:marTop w:val="0"/>
          <w:marBottom w:val="0"/>
          <w:divBdr>
            <w:top w:val="none" w:sz="0" w:space="0" w:color="auto"/>
            <w:left w:val="none" w:sz="0" w:space="0" w:color="auto"/>
            <w:bottom w:val="none" w:sz="0" w:space="0" w:color="auto"/>
            <w:right w:val="none" w:sz="0" w:space="0" w:color="auto"/>
          </w:divBdr>
        </w:div>
        <w:div w:id="1129667973">
          <w:marLeft w:val="0"/>
          <w:marRight w:val="0"/>
          <w:marTop w:val="0"/>
          <w:marBottom w:val="0"/>
          <w:divBdr>
            <w:top w:val="none" w:sz="0" w:space="0" w:color="auto"/>
            <w:left w:val="none" w:sz="0" w:space="0" w:color="auto"/>
            <w:bottom w:val="none" w:sz="0" w:space="0" w:color="auto"/>
            <w:right w:val="none" w:sz="0" w:space="0" w:color="auto"/>
          </w:divBdr>
        </w:div>
        <w:div w:id="1732653699">
          <w:marLeft w:val="0"/>
          <w:marRight w:val="0"/>
          <w:marTop w:val="0"/>
          <w:marBottom w:val="0"/>
          <w:divBdr>
            <w:top w:val="none" w:sz="0" w:space="0" w:color="auto"/>
            <w:left w:val="none" w:sz="0" w:space="0" w:color="auto"/>
            <w:bottom w:val="none" w:sz="0" w:space="0" w:color="auto"/>
            <w:right w:val="none" w:sz="0" w:space="0" w:color="auto"/>
          </w:divBdr>
        </w:div>
        <w:div w:id="1783038631">
          <w:marLeft w:val="0"/>
          <w:marRight w:val="0"/>
          <w:marTop w:val="0"/>
          <w:marBottom w:val="0"/>
          <w:divBdr>
            <w:top w:val="none" w:sz="0" w:space="0" w:color="auto"/>
            <w:left w:val="none" w:sz="0" w:space="0" w:color="auto"/>
            <w:bottom w:val="none" w:sz="0" w:space="0" w:color="auto"/>
            <w:right w:val="none" w:sz="0" w:space="0" w:color="auto"/>
          </w:divBdr>
        </w:div>
        <w:div w:id="1297686710">
          <w:marLeft w:val="0"/>
          <w:marRight w:val="0"/>
          <w:marTop w:val="0"/>
          <w:marBottom w:val="0"/>
          <w:divBdr>
            <w:top w:val="none" w:sz="0" w:space="0" w:color="auto"/>
            <w:left w:val="none" w:sz="0" w:space="0" w:color="auto"/>
            <w:bottom w:val="none" w:sz="0" w:space="0" w:color="auto"/>
            <w:right w:val="none" w:sz="0" w:space="0" w:color="auto"/>
          </w:divBdr>
        </w:div>
      </w:divsChild>
    </w:div>
    <w:div w:id="2002808200">
      <w:bodyDiv w:val="1"/>
      <w:marLeft w:val="0"/>
      <w:marRight w:val="0"/>
      <w:marTop w:val="0"/>
      <w:marBottom w:val="0"/>
      <w:divBdr>
        <w:top w:val="none" w:sz="0" w:space="0" w:color="auto"/>
        <w:left w:val="none" w:sz="0" w:space="0" w:color="auto"/>
        <w:bottom w:val="none" w:sz="0" w:space="0" w:color="auto"/>
        <w:right w:val="none" w:sz="0" w:space="0" w:color="auto"/>
      </w:divBdr>
      <w:divsChild>
        <w:div w:id="1612514565">
          <w:marLeft w:val="0"/>
          <w:marRight w:val="0"/>
          <w:marTop w:val="0"/>
          <w:marBottom w:val="0"/>
          <w:divBdr>
            <w:top w:val="none" w:sz="0" w:space="0" w:color="auto"/>
            <w:left w:val="none" w:sz="0" w:space="0" w:color="auto"/>
            <w:bottom w:val="none" w:sz="0" w:space="0" w:color="auto"/>
            <w:right w:val="none" w:sz="0" w:space="0" w:color="auto"/>
          </w:divBdr>
        </w:div>
        <w:div w:id="603347581">
          <w:marLeft w:val="0"/>
          <w:marRight w:val="0"/>
          <w:marTop w:val="0"/>
          <w:marBottom w:val="0"/>
          <w:divBdr>
            <w:top w:val="none" w:sz="0" w:space="0" w:color="auto"/>
            <w:left w:val="none" w:sz="0" w:space="0" w:color="auto"/>
            <w:bottom w:val="none" w:sz="0" w:space="0" w:color="auto"/>
            <w:right w:val="none" w:sz="0" w:space="0" w:color="auto"/>
          </w:divBdr>
        </w:div>
        <w:div w:id="38747300">
          <w:marLeft w:val="0"/>
          <w:marRight w:val="0"/>
          <w:marTop w:val="0"/>
          <w:marBottom w:val="0"/>
          <w:divBdr>
            <w:top w:val="none" w:sz="0" w:space="0" w:color="auto"/>
            <w:left w:val="none" w:sz="0" w:space="0" w:color="auto"/>
            <w:bottom w:val="none" w:sz="0" w:space="0" w:color="auto"/>
            <w:right w:val="none" w:sz="0" w:space="0" w:color="auto"/>
          </w:divBdr>
        </w:div>
        <w:div w:id="1925727768">
          <w:marLeft w:val="0"/>
          <w:marRight w:val="0"/>
          <w:marTop w:val="0"/>
          <w:marBottom w:val="0"/>
          <w:divBdr>
            <w:top w:val="none" w:sz="0" w:space="0" w:color="auto"/>
            <w:left w:val="none" w:sz="0" w:space="0" w:color="auto"/>
            <w:bottom w:val="none" w:sz="0" w:space="0" w:color="auto"/>
            <w:right w:val="none" w:sz="0" w:space="0" w:color="auto"/>
          </w:divBdr>
        </w:div>
        <w:div w:id="708460673">
          <w:marLeft w:val="0"/>
          <w:marRight w:val="0"/>
          <w:marTop w:val="0"/>
          <w:marBottom w:val="0"/>
          <w:divBdr>
            <w:top w:val="none" w:sz="0" w:space="0" w:color="auto"/>
            <w:left w:val="none" w:sz="0" w:space="0" w:color="auto"/>
            <w:bottom w:val="none" w:sz="0" w:space="0" w:color="auto"/>
            <w:right w:val="none" w:sz="0" w:space="0" w:color="auto"/>
          </w:divBdr>
        </w:div>
        <w:div w:id="524682659">
          <w:marLeft w:val="0"/>
          <w:marRight w:val="0"/>
          <w:marTop w:val="0"/>
          <w:marBottom w:val="0"/>
          <w:divBdr>
            <w:top w:val="none" w:sz="0" w:space="0" w:color="auto"/>
            <w:left w:val="none" w:sz="0" w:space="0" w:color="auto"/>
            <w:bottom w:val="none" w:sz="0" w:space="0" w:color="auto"/>
            <w:right w:val="none" w:sz="0" w:space="0" w:color="auto"/>
          </w:divBdr>
        </w:div>
        <w:div w:id="986789198">
          <w:marLeft w:val="0"/>
          <w:marRight w:val="0"/>
          <w:marTop w:val="0"/>
          <w:marBottom w:val="0"/>
          <w:divBdr>
            <w:top w:val="none" w:sz="0" w:space="0" w:color="auto"/>
            <w:left w:val="none" w:sz="0" w:space="0" w:color="auto"/>
            <w:bottom w:val="none" w:sz="0" w:space="0" w:color="auto"/>
            <w:right w:val="none" w:sz="0" w:space="0" w:color="auto"/>
          </w:divBdr>
        </w:div>
        <w:div w:id="80420538">
          <w:marLeft w:val="0"/>
          <w:marRight w:val="0"/>
          <w:marTop w:val="0"/>
          <w:marBottom w:val="0"/>
          <w:divBdr>
            <w:top w:val="none" w:sz="0" w:space="0" w:color="auto"/>
            <w:left w:val="none" w:sz="0" w:space="0" w:color="auto"/>
            <w:bottom w:val="none" w:sz="0" w:space="0" w:color="auto"/>
            <w:right w:val="none" w:sz="0" w:space="0" w:color="auto"/>
          </w:divBdr>
        </w:div>
        <w:div w:id="1351494757">
          <w:marLeft w:val="0"/>
          <w:marRight w:val="0"/>
          <w:marTop w:val="0"/>
          <w:marBottom w:val="0"/>
          <w:divBdr>
            <w:top w:val="none" w:sz="0" w:space="0" w:color="auto"/>
            <w:left w:val="none" w:sz="0" w:space="0" w:color="auto"/>
            <w:bottom w:val="none" w:sz="0" w:space="0" w:color="auto"/>
            <w:right w:val="none" w:sz="0" w:space="0" w:color="auto"/>
          </w:divBdr>
        </w:div>
        <w:div w:id="990015062">
          <w:marLeft w:val="0"/>
          <w:marRight w:val="0"/>
          <w:marTop w:val="0"/>
          <w:marBottom w:val="0"/>
          <w:divBdr>
            <w:top w:val="none" w:sz="0" w:space="0" w:color="auto"/>
            <w:left w:val="none" w:sz="0" w:space="0" w:color="auto"/>
            <w:bottom w:val="none" w:sz="0" w:space="0" w:color="auto"/>
            <w:right w:val="none" w:sz="0" w:space="0" w:color="auto"/>
          </w:divBdr>
        </w:div>
      </w:divsChild>
    </w:div>
    <w:div w:id="2006663123">
      <w:bodyDiv w:val="1"/>
      <w:marLeft w:val="0"/>
      <w:marRight w:val="0"/>
      <w:marTop w:val="0"/>
      <w:marBottom w:val="0"/>
      <w:divBdr>
        <w:top w:val="none" w:sz="0" w:space="0" w:color="auto"/>
        <w:left w:val="none" w:sz="0" w:space="0" w:color="auto"/>
        <w:bottom w:val="none" w:sz="0" w:space="0" w:color="auto"/>
        <w:right w:val="none" w:sz="0" w:space="0" w:color="auto"/>
      </w:divBdr>
    </w:div>
    <w:div w:id="2031179625">
      <w:bodyDiv w:val="1"/>
      <w:marLeft w:val="0"/>
      <w:marRight w:val="0"/>
      <w:marTop w:val="0"/>
      <w:marBottom w:val="0"/>
      <w:divBdr>
        <w:top w:val="none" w:sz="0" w:space="0" w:color="auto"/>
        <w:left w:val="none" w:sz="0" w:space="0" w:color="auto"/>
        <w:bottom w:val="none" w:sz="0" w:space="0" w:color="auto"/>
        <w:right w:val="none" w:sz="0" w:space="0" w:color="auto"/>
      </w:divBdr>
      <w:divsChild>
        <w:div w:id="269509342">
          <w:marLeft w:val="0"/>
          <w:marRight w:val="0"/>
          <w:marTop w:val="0"/>
          <w:marBottom w:val="0"/>
          <w:divBdr>
            <w:top w:val="none" w:sz="0" w:space="0" w:color="auto"/>
            <w:left w:val="none" w:sz="0" w:space="0" w:color="auto"/>
            <w:bottom w:val="none" w:sz="0" w:space="0" w:color="auto"/>
            <w:right w:val="none" w:sz="0" w:space="0" w:color="auto"/>
          </w:divBdr>
        </w:div>
        <w:div w:id="1954241821">
          <w:marLeft w:val="0"/>
          <w:marRight w:val="0"/>
          <w:marTop w:val="0"/>
          <w:marBottom w:val="0"/>
          <w:divBdr>
            <w:top w:val="none" w:sz="0" w:space="0" w:color="auto"/>
            <w:left w:val="none" w:sz="0" w:space="0" w:color="auto"/>
            <w:bottom w:val="none" w:sz="0" w:space="0" w:color="auto"/>
            <w:right w:val="none" w:sz="0" w:space="0" w:color="auto"/>
          </w:divBdr>
        </w:div>
        <w:div w:id="1361322131">
          <w:marLeft w:val="0"/>
          <w:marRight w:val="0"/>
          <w:marTop w:val="0"/>
          <w:marBottom w:val="0"/>
          <w:divBdr>
            <w:top w:val="none" w:sz="0" w:space="0" w:color="auto"/>
            <w:left w:val="none" w:sz="0" w:space="0" w:color="auto"/>
            <w:bottom w:val="none" w:sz="0" w:space="0" w:color="auto"/>
            <w:right w:val="none" w:sz="0" w:space="0" w:color="auto"/>
          </w:divBdr>
        </w:div>
        <w:div w:id="1025401934">
          <w:marLeft w:val="0"/>
          <w:marRight w:val="0"/>
          <w:marTop w:val="0"/>
          <w:marBottom w:val="0"/>
          <w:divBdr>
            <w:top w:val="none" w:sz="0" w:space="0" w:color="auto"/>
            <w:left w:val="none" w:sz="0" w:space="0" w:color="auto"/>
            <w:bottom w:val="none" w:sz="0" w:space="0" w:color="auto"/>
            <w:right w:val="none" w:sz="0" w:space="0" w:color="auto"/>
          </w:divBdr>
        </w:div>
        <w:div w:id="733625466">
          <w:marLeft w:val="0"/>
          <w:marRight w:val="0"/>
          <w:marTop w:val="0"/>
          <w:marBottom w:val="0"/>
          <w:divBdr>
            <w:top w:val="none" w:sz="0" w:space="0" w:color="auto"/>
            <w:left w:val="none" w:sz="0" w:space="0" w:color="auto"/>
            <w:bottom w:val="none" w:sz="0" w:space="0" w:color="auto"/>
            <w:right w:val="none" w:sz="0" w:space="0" w:color="auto"/>
          </w:divBdr>
        </w:div>
        <w:div w:id="714620178">
          <w:marLeft w:val="0"/>
          <w:marRight w:val="0"/>
          <w:marTop w:val="0"/>
          <w:marBottom w:val="0"/>
          <w:divBdr>
            <w:top w:val="none" w:sz="0" w:space="0" w:color="auto"/>
            <w:left w:val="none" w:sz="0" w:space="0" w:color="auto"/>
            <w:bottom w:val="none" w:sz="0" w:space="0" w:color="auto"/>
            <w:right w:val="none" w:sz="0" w:space="0" w:color="auto"/>
          </w:divBdr>
        </w:div>
        <w:div w:id="92670269">
          <w:marLeft w:val="0"/>
          <w:marRight w:val="0"/>
          <w:marTop w:val="0"/>
          <w:marBottom w:val="0"/>
          <w:divBdr>
            <w:top w:val="none" w:sz="0" w:space="0" w:color="auto"/>
            <w:left w:val="none" w:sz="0" w:space="0" w:color="auto"/>
            <w:bottom w:val="none" w:sz="0" w:space="0" w:color="auto"/>
            <w:right w:val="none" w:sz="0" w:space="0" w:color="auto"/>
          </w:divBdr>
        </w:div>
        <w:div w:id="1896313660">
          <w:marLeft w:val="0"/>
          <w:marRight w:val="0"/>
          <w:marTop w:val="0"/>
          <w:marBottom w:val="0"/>
          <w:divBdr>
            <w:top w:val="none" w:sz="0" w:space="0" w:color="auto"/>
            <w:left w:val="none" w:sz="0" w:space="0" w:color="auto"/>
            <w:bottom w:val="none" w:sz="0" w:space="0" w:color="auto"/>
            <w:right w:val="none" w:sz="0" w:space="0" w:color="auto"/>
          </w:divBdr>
        </w:div>
      </w:divsChild>
    </w:div>
    <w:div w:id="2052605407">
      <w:bodyDiv w:val="1"/>
      <w:marLeft w:val="0"/>
      <w:marRight w:val="0"/>
      <w:marTop w:val="0"/>
      <w:marBottom w:val="0"/>
      <w:divBdr>
        <w:top w:val="none" w:sz="0" w:space="0" w:color="auto"/>
        <w:left w:val="none" w:sz="0" w:space="0" w:color="auto"/>
        <w:bottom w:val="none" w:sz="0" w:space="0" w:color="auto"/>
        <w:right w:val="none" w:sz="0" w:space="0" w:color="auto"/>
      </w:divBdr>
      <w:divsChild>
        <w:div w:id="1754160415">
          <w:marLeft w:val="0"/>
          <w:marRight w:val="0"/>
          <w:marTop w:val="0"/>
          <w:marBottom w:val="0"/>
          <w:divBdr>
            <w:top w:val="none" w:sz="0" w:space="0" w:color="auto"/>
            <w:left w:val="none" w:sz="0" w:space="0" w:color="auto"/>
            <w:bottom w:val="none" w:sz="0" w:space="0" w:color="auto"/>
            <w:right w:val="none" w:sz="0" w:space="0" w:color="auto"/>
          </w:divBdr>
        </w:div>
        <w:div w:id="511262883">
          <w:marLeft w:val="0"/>
          <w:marRight w:val="0"/>
          <w:marTop w:val="0"/>
          <w:marBottom w:val="0"/>
          <w:divBdr>
            <w:top w:val="none" w:sz="0" w:space="0" w:color="auto"/>
            <w:left w:val="none" w:sz="0" w:space="0" w:color="auto"/>
            <w:bottom w:val="none" w:sz="0" w:space="0" w:color="auto"/>
            <w:right w:val="none" w:sz="0" w:space="0" w:color="auto"/>
          </w:divBdr>
        </w:div>
        <w:div w:id="931283919">
          <w:marLeft w:val="0"/>
          <w:marRight w:val="0"/>
          <w:marTop w:val="0"/>
          <w:marBottom w:val="0"/>
          <w:divBdr>
            <w:top w:val="none" w:sz="0" w:space="0" w:color="auto"/>
            <w:left w:val="none" w:sz="0" w:space="0" w:color="auto"/>
            <w:bottom w:val="none" w:sz="0" w:space="0" w:color="auto"/>
            <w:right w:val="none" w:sz="0" w:space="0" w:color="auto"/>
          </w:divBdr>
        </w:div>
        <w:div w:id="1749228266">
          <w:marLeft w:val="0"/>
          <w:marRight w:val="0"/>
          <w:marTop w:val="0"/>
          <w:marBottom w:val="0"/>
          <w:divBdr>
            <w:top w:val="none" w:sz="0" w:space="0" w:color="auto"/>
            <w:left w:val="none" w:sz="0" w:space="0" w:color="auto"/>
            <w:bottom w:val="none" w:sz="0" w:space="0" w:color="auto"/>
            <w:right w:val="none" w:sz="0" w:space="0" w:color="auto"/>
          </w:divBdr>
        </w:div>
        <w:div w:id="316882010">
          <w:marLeft w:val="0"/>
          <w:marRight w:val="0"/>
          <w:marTop w:val="0"/>
          <w:marBottom w:val="0"/>
          <w:divBdr>
            <w:top w:val="none" w:sz="0" w:space="0" w:color="auto"/>
            <w:left w:val="none" w:sz="0" w:space="0" w:color="auto"/>
            <w:bottom w:val="none" w:sz="0" w:space="0" w:color="auto"/>
            <w:right w:val="none" w:sz="0" w:space="0" w:color="auto"/>
          </w:divBdr>
        </w:div>
        <w:div w:id="1906406211">
          <w:marLeft w:val="0"/>
          <w:marRight w:val="0"/>
          <w:marTop w:val="0"/>
          <w:marBottom w:val="0"/>
          <w:divBdr>
            <w:top w:val="none" w:sz="0" w:space="0" w:color="auto"/>
            <w:left w:val="none" w:sz="0" w:space="0" w:color="auto"/>
            <w:bottom w:val="none" w:sz="0" w:space="0" w:color="auto"/>
            <w:right w:val="none" w:sz="0" w:space="0" w:color="auto"/>
          </w:divBdr>
        </w:div>
        <w:div w:id="2142377774">
          <w:marLeft w:val="0"/>
          <w:marRight w:val="0"/>
          <w:marTop w:val="0"/>
          <w:marBottom w:val="0"/>
          <w:divBdr>
            <w:top w:val="none" w:sz="0" w:space="0" w:color="auto"/>
            <w:left w:val="none" w:sz="0" w:space="0" w:color="auto"/>
            <w:bottom w:val="none" w:sz="0" w:space="0" w:color="auto"/>
            <w:right w:val="none" w:sz="0" w:space="0" w:color="auto"/>
          </w:divBdr>
        </w:div>
        <w:div w:id="1036079925">
          <w:marLeft w:val="0"/>
          <w:marRight w:val="0"/>
          <w:marTop w:val="0"/>
          <w:marBottom w:val="0"/>
          <w:divBdr>
            <w:top w:val="none" w:sz="0" w:space="0" w:color="auto"/>
            <w:left w:val="none" w:sz="0" w:space="0" w:color="auto"/>
            <w:bottom w:val="none" w:sz="0" w:space="0" w:color="auto"/>
            <w:right w:val="none" w:sz="0" w:space="0" w:color="auto"/>
          </w:divBdr>
        </w:div>
        <w:div w:id="717515513">
          <w:marLeft w:val="0"/>
          <w:marRight w:val="0"/>
          <w:marTop w:val="0"/>
          <w:marBottom w:val="0"/>
          <w:divBdr>
            <w:top w:val="none" w:sz="0" w:space="0" w:color="auto"/>
            <w:left w:val="none" w:sz="0" w:space="0" w:color="auto"/>
            <w:bottom w:val="none" w:sz="0" w:space="0" w:color="auto"/>
            <w:right w:val="none" w:sz="0" w:space="0" w:color="auto"/>
          </w:divBdr>
        </w:div>
        <w:div w:id="196041806">
          <w:marLeft w:val="0"/>
          <w:marRight w:val="0"/>
          <w:marTop w:val="0"/>
          <w:marBottom w:val="0"/>
          <w:divBdr>
            <w:top w:val="none" w:sz="0" w:space="0" w:color="auto"/>
            <w:left w:val="none" w:sz="0" w:space="0" w:color="auto"/>
            <w:bottom w:val="none" w:sz="0" w:space="0" w:color="auto"/>
            <w:right w:val="none" w:sz="0" w:space="0" w:color="auto"/>
          </w:divBdr>
        </w:div>
        <w:div w:id="870535435">
          <w:marLeft w:val="0"/>
          <w:marRight w:val="0"/>
          <w:marTop w:val="0"/>
          <w:marBottom w:val="0"/>
          <w:divBdr>
            <w:top w:val="none" w:sz="0" w:space="0" w:color="auto"/>
            <w:left w:val="none" w:sz="0" w:space="0" w:color="auto"/>
            <w:bottom w:val="none" w:sz="0" w:space="0" w:color="auto"/>
            <w:right w:val="none" w:sz="0" w:space="0" w:color="auto"/>
          </w:divBdr>
        </w:div>
        <w:div w:id="976036182">
          <w:marLeft w:val="0"/>
          <w:marRight w:val="0"/>
          <w:marTop w:val="0"/>
          <w:marBottom w:val="0"/>
          <w:divBdr>
            <w:top w:val="none" w:sz="0" w:space="0" w:color="auto"/>
            <w:left w:val="none" w:sz="0" w:space="0" w:color="auto"/>
            <w:bottom w:val="none" w:sz="0" w:space="0" w:color="auto"/>
            <w:right w:val="none" w:sz="0" w:space="0" w:color="auto"/>
          </w:divBdr>
        </w:div>
        <w:div w:id="1969163215">
          <w:marLeft w:val="0"/>
          <w:marRight w:val="0"/>
          <w:marTop w:val="0"/>
          <w:marBottom w:val="0"/>
          <w:divBdr>
            <w:top w:val="none" w:sz="0" w:space="0" w:color="auto"/>
            <w:left w:val="none" w:sz="0" w:space="0" w:color="auto"/>
            <w:bottom w:val="none" w:sz="0" w:space="0" w:color="auto"/>
            <w:right w:val="none" w:sz="0" w:space="0" w:color="auto"/>
          </w:divBdr>
        </w:div>
        <w:div w:id="229004264">
          <w:marLeft w:val="0"/>
          <w:marRight w:val="0"/>
          <w:marTop w:val="0"/>
          <w:marBottom w:val="0"/>
          <w:divBdr>
            <w:top w:val="none" w:sz="0" w:space="0" w:color="auto"/>
            <w:left w:val="none" w:sz="0" w:space="0" w:color="auto"/>
            <w:bottom w:val="none" w:sz="0" w:space="0" w:color="auto"/>
            <w:right w:val="none" w:sz="0" w:space="0" w:color="auto"/>
          </w:divBdr>
        </w:div>
        <w:div w:id="2110998863">
          <w:marLeft w:val="0"/>
          <w:marRight w:val="0"/>
          <w:marTop w:val="0"/>
          <w:marBottom w:val="0"/>
          <w:divBdr>
            <w:top w:val="none" w:sz="0" w:space="0" w:color="auto"/>
            <w:left w:val="none" w:sz="0" w:space="0" w:color="auto"/>
            <w:bottom w:val="none" w:sz="0" w:space="0" w:color="auto"/>
            <w:right w:val="none" w:sz="0" w:space="0" w:color="auto"/>
          </w:divBdr>
        </w:div>
      </w:divsChild>
    </w:div>
    <w:div w:id="2067684547">
      <w:bodyDiv w:val="1"/>
      <w:marLeft w:val="0"/>
      <w:marRight w:val="0"/>
      <w:marTop w:val="0"/>
      <w:marBottom w:val="0"/>
      <w:divBdr>
        <w:top w:val="none" w:sz="0" w:space="0" w:color="auto"/>
        <w:left w:val="none" w:sz="0" w:space="0" w:color="auto"/>
        <w:bottom w:val="none" w:sz="0" w:space="0" w:color="auto"/>
        <w:right w:val="none" w:sz="0" w:space="0" w:color="auto"/>
      </w:divBdr>
      <w:divsChild>
        <w:div w:id="422071509">
          <w:marLeft w:val="0"/>
          <w:marRight w:val="0"/>
          <w:marTop w:val="0"/>
          <w:marBottom w:val="0"/>
          <w:divBdr>
            <w:top w:val="none" w:sz="0" w:space="0" w:color="auto"/>
            <w:left w:val="none" w:sz="0" w:space="0" w:color="auto"/>
            <w:bottom w:val="none" w:sz="0" w:space="0" w:color="auto"/>
            <w:right w:val="none" w:sz="0" w:space="0" w:color="auto"/>
          </w:divBdr>
        </w:div>
        <w:div w:id="792477978">
          <w:marLeft w:val="0"/>
          <w:marRight w:val="0"/>
          <w:marTop w:val="0"/>
          <w:marBottom w:val="0"/>
          <w:divBdr>
            <w:top w:val="none" w:sz="0" w:space="0" w:color="auto"/>
            <w:left w:val="none" w:sz="0" w:space="0" w:color="auto"/>
            <w:bottom w:val="none" w:sz="0" w:space="0" w:color="auto"/>
            <w:right w:val="none" w:sz="0" w:space="0" w:color="auto"/>
          </w:divBdr>
        </w:div>
        <w:div w:id="233588431">
          <w:marLeft w:val="0"/>
          <w:marRight w:val="0"/>
          <w:marTop w:val="0"/>
          <w:marBottom w:val="0"/>
          <w:divBdr>
            <w:top w:val="none" w:sz="0" w:space="0" w:color="auto"/>
            <w:left w:val="none" w:sz="0" w:space="0" w:color="auto"/>
            <w:bottom w:val="none" w:sz="0" w:space="0" w:color="auto"/>
            <w:right w:val="none" w:sz="0" w:space="0" w:color="auto"/>
          </w:divBdr>
        </w:div>
        <w:div w:id="52630651">
          <w:marLeft w:val="0"/>
          <w:marRight w:val="0"/>
          <w:marTop w:val="0"/>
          <w:marBottom w:val="0"/>
          <w:divBdr>
            <w:top w:val="none" w:sz="0" w:space="0" w:color="auto"/>
            <w:left w:val="none" w:sz="0" w:space="0" w:color="auto"/>
            <w:bottom w:val="none" w:sz="0" w:space="0" w:color="auto"/>
            <w:right w:val="none" w:sz="0" w:space="0" w:color="auto"/>
          </w:divBdr>
        </w:div>
        <w:div w:id="1119226248">
          <w:marLeft w:val="0"/>
          <w:marRight w:val="0"/>
          <w:marTop w:val="0"/>
          <w:marBottom w:val="0"/>
          <w:divBdr>
            <w:top w:val="none" w:sz="0" w:space="0" w:color="auto"/>
            <w:left w:val="none" w:sz="0" w:space="0" w:color="auto"/>
            <w:bottom w:val="none" w:sz="0" w:space="0" w:color="auto"/>
            <w:right w:val="none" w:sz="0" w:space="0" w:color="auto"/>
          </w:divBdr>
        </w:div>
        <w:div w:id="696352560">
          <w:marLeft w:val="0"/>
          <w:marRight w:val="0"/>
          <w:marTop w:val="0"/>
          <w:marBottom w:val="0"/>
          <w:divBdr>
            <w:top w:val="none" w:sz="0" w:space="0" w:color="auto"/>
            <w:left w:val="none" w:sz="0" w:space="0" w:color="auto"/>
            <w:bottom w:val="none" w:sz="0" w:space="0" w:color="auto"/>
            <w:right w:val="none" w:sz="0" w:space="0" w:color="auto"/>
          </w:divBdr>
        </w:div>
        <w:div w:id="2120905307">
          <w:marLeft w:val="0"/>
          <w:marRight w:val="0"/>
          <w:marTop w:val="0"/>
          <w:marBottom w:val="0"/>
          <w:divBdr>
            <w:top w:val="none" w:sz="0" w:space="0" w:color="auto"/>
            <w:left w:val="none" w:sz="0" w:space="0" w:color="auto"/>
            <w:bottom w:val="none" w:sz="0" w:space="0" w:color="auto"/>
            <w:right w:val="none" w:sz="0" w:space="0" w:color="auto"/>
          </w:divBdr>
        </w:div>
        <w:div w:id="740442854">
          <w:marLeft w:val="0"/>
          <w:marRight w:val="0"/>
          <w:marTop w:val="0"/>
          <w:marBottom w:val="0"/>
          <w:divBdr>
            <w:top w:val="none" w:sz="0" w:space="0" w:color="auto"/>
            <w:left w:val="none" w:sz="0" w:space="0" w:color="auto"/>
            <w:bottom w:val="none" w:sz="0" w:space="0" w:color="auto"/>
            <w:right w:val="none" w:sz="0" w:space="0" w:color="auto"/>
          </w:divBdr>
        </w:div>
        <w:div w:id="186260429">
          <w:marLeft w:val="0"/>
          <w:marRight w:val="0"/>
          <w:marTop w:val="0"/>
          <w:marBottom w:val="0"/>
          <w:divBdr>
            <w:top w:val="none" w:sz="0" w:space="0" w:color="auto"/>
            <w:left w:val="none" w:sz="0" w:space="0" w:color="auto"/>
            <w:bottom w:val="none" w:sz="0" w:space="0" w:color="auto"/>
            <w:right w:val="none" w:sz="0" w:space="0" w:color="auto"/>
          </w:divBdr>
        </w:div>
        <w:div w:id="561596252">
          <w:marLeft w:val="0"/>
          <w:marRight w:val="0"/>
          <w:marTop w:val="0"/>
          <w:marBottom w:val="0"/>
          <w:divBdr>
            <w:top w:val="none" w:sz="0" w:space="0" w:color="auto"/>
            <w:left w:val="none" w:sz="0" w:space="0" w:color="auto"/>
            <w:bottom w:val="none" w:sz="0" w:space="0" w:color="auto"/>
            <w:right w:val="none" w:sz="0" w:space="0" w:color="auto"/>
          </w:divBdr>
        </w:div>
        <w:div w:id="912201264">
          <w:marLeft w:val="0"/>
          <w:marRight w:val="0"/>
          <w:marTop w:val="0"/>
          <w:marBottom w:val="0"/>
          <w:divBdr>
            <w:top w:val="none" w:sz="0" w:space="0" w:color="auto"/>
            <w:left w:val="none" w:sz="0" w:space="0" w:color="auto"/>
            <w:bottom w:val="none" w:sz="0" w:space="0" w:color="auto"/>
            <w:right w:val="none" w:sz="0" w:space="0" w:color="auto"/>
          </w:divBdr>
        </w:div>
        <w:div w:id="1032346731">
          <w:marLeft w:val="0"/>
          <w:marRight w:val="0"/>
          <w:marTop w:val="0"/>
          <w:marBottom w:val="0"/>
          <w:divBdr>
            <w:top w:val="none" w:sz="0" w:space="0" w:color="auto"/>
            <w:left w:val="none" w:sz="0" w:space="0" w:color="auto"/>
            <w:bottom w:val="none" w:sz="0" w:space="0" w:color="auto"/>
            <w:right w:val="none" w:sz="0" w:space="0" w:color="auto"/>
          </w:divBdr>
        </w:div>
        <w:div w:id="679939612">
          <w:marLeft w:val="0"/>
          <w:marRight w:val="0"/>
          <w:marTop w:val="0"/>
          <w:marBottom w:val="0"/>
          <w:divBdr>
            <w:top w:val="none" w:sz="0" w:space="0" w:color="auto"/>
            <w:left w:val="none" w:sz="0" w:space="0" w:color="auto"/>
            <w:bottom w:val="none" w:sz="0" w:space="0" w:color="auto"/>
            <w:right w:val="none" w:sz="0" w:space="0" w:color="auto"/>
          </w:divBdr>
        </w:div>
        <w:div w:id="1364205895">
          <w:marLeft w:val="0"/>
          <w:marRight w:val="0"/>
          <w:marTop w:val="0"/>
          <w:marBottom w:val="0"/>
          <w:divBdr>
            <w:top w:val="none" w:sz="0" w:space="0" w:color="auto"/>
            <w:left w:val="none" w:sz="0" w:space="0" w:color="auto"/>
            <w:bottom w:val="none" w:sz="0" w:space="0" w:color="auto"/>
            <w:right w:val="none" w:sz="0" w:space="0" w:color="auto"/>
          </w:divBdr>
        </w:div>
        <w:div w:id="945582080">
          <w:marLeft w:val="0"/>
          <w:marRight w:val="0"/>
          <w:marTop w:val="0"/>
          <w:marBottom w:val="0"/>
          <w:divBdr>
            <w:top w:val="none" w:sz="0" w:space="0" w:color="auto"/>
            <w:left w:val="none" w:sz="0" w:space="0" w:color="auto"/>
            <w:bottom w:val="none" w:sz="0" w:space="0" w:color="auto"/>
            <w:right w:val="none" w:sz="0" w:space="0" w:color="auto"/>
          </w:divBdr>
        </w:div>
        <w:div w:id="1585644676">
          <w:marLeft w:val="0"/>
          <w:marRight w:val="0"/>
          <w:marTop w:val="0"/>
          <w:marBottom w:val="0"/>
          <w:divBdr>
            <w:top w:val="none" w:sz="0" w:space="0" w:color="auto"/>
            <w:left w:val="none" w:sz="0" w:space="0" w:color="auto"/>
            <w:bottom w:val="none" w:sz="0" w:space="0" w:color="auto"/>
            <w:right w:val="none" w:sz="0" w:space="0" w:color="auto"/>
          </w:divBdr>
        </w:div>
        <w:div w:id="1173375869">
          <w:marLeft w:val="0"/>
          <w:marRight w:val="0"/>
          <w:marTop w:val="0"/>
          <w:marBottom w:val="0"/>
          <w:divBdr>
            <w:top w:val="none" w:sz="0" w:space="0" w:color="auto"/>
            <w:left w:val="none" w:sz="0" w:space="0" w:color="auto"/>
            <w:bottom w:val="none" w:sz="0" w:space="0" w:color="auto"/>
            <w:right w:val="none" w:sz="0" w:space="0" w:color="auto"/>
          </w:divBdr>
        </w:div>
        <w:div w:id="231698022">
          <w:marLeft w:val="0"/>
          <w:marRight w:val="0"/>
          <w:marTop w:val="0"/>
          <w:marBottom w:val="0"/>
          <w:divBdr>
            <w:top w:val="none" w:sz="0" w:space="0" w:color="auto"/>
            <w:left w:val="none" w:sz="0" w:space="0" w:color="auto"/>
            <w:bottom w:val="none" w:sz="0" w:space="0" w:color="auto"/>
            <w:right w:val="none" w:sz="0" w:space="0" w:color="auto"/>
          </w:divBdr>
        </w:div>
        <w:div w:id="2001501491">
          <w:marLeft w:val="0"/>
          <w:marRight w:val="0"/>
          <w:marTop w:val="0"/>
          <w:marBottom w:val="0"/>
          <w:divBdr>
            <w:top w:val="none" w:sz="0" w:space="0" w:color="auto"/>
            <w:left w:val="none" w:sz="0" w:space="0" w:color="auto"/>
            <w:bottom w:val="none" w:sz="0" w:space="0" w:color="auto"/>
            <w:right w:val="none" w:sz="0" w:space="0" w:color="auto"/>
          </w:divBdr>
        </w:div>
        <w:div w:id="1219246069">
          <w:marLeft w:val="0"/>
          <w:marRight w:val="0"/>
          <w:marTop w:val="0"/>
          <w:marBottom w:val="0"/>
          <w:divBdr>
            <w:top w:val="none" w:sz="0" w:space="0" w:color="auto"/>
            <w:left w:val="none" w:sz="0" w:space="0" w:color="auto"/>
            <w:bottom w:val="none" w:sz="0" w:space="0" w:color="auto"/>
            <w:right w:val="none" w:sz="0" w:space="0" w:color="auto"/>
          </w:divBdr>
        </w:div>
        <w:div w:id="1129975358">
          <w:marLeft w:val="0"/>
          <w:marRight w:val="0"/>
          <w:marTop w:val="0"/>
          <w:marBottom w:val="0"/>
          <w:divBdr>
            <w:top w:val="none" w:sz="0" w:space="0" w:color="auto"/>
            <w:left w:val="none" w:sz="0" w:space="0" w:color="auto"/>
            <w:bottom w:val="none" w:sz="0" w:space="0" w:color="auto"/>
            <w:right w:val="none" w:sz="0" w:space="0" w:color="auto"/>
          </w:divBdr>
        </w:div>
        <w:div w:id="1875732335">
          <w:marLeft w:val="0"/>
          <w:marRight w:val="0"/>
          <w:marTop w:val="0"/>
          <w:marBottom w:val="0"/>
          <w:divBdr>
            <w:top w:val="none" w:sz="0" w:space="0" w:color="auto"/>
            <w:left w:val="none" w:sz="0" w:space="0" w:color="auto"/>
            <w:bottom w:val="none" w:sz="0" w:space="0" w:color="auto"/>
            <w:right w:val="none" w:sz="0" w:space="0" w:color="auto"/>
          </w:divBdr>
        </w:div>
        <w:div w:id="1138962555">
          <w:marLeft w:val="0"/>
          <w:marRight w:val="0"/>
          <w:marTop w:val="0"/>
          <w:marBottom w:val="0"/>
          <w:divBdr>
            <w:top w:val="none" w:sz="0" w:space="0" w:color="auto"/>
            <w:left w:val="none" w:sz="0" w:space="0" w:color="auto"/>
            <w:bottom w:val="none" w:sz="0" w:space="0" w:color="auto"/>
            <w:right w:val="none" w:sz="0" w:space="0" w:color="auto"/>
          </w:divBdr>
        </w:div>
        <w:div w:id="100801330">
          <w:marLeft w:val="0"/>
          <w:marRight w:val="0"/>
          <w:marTop w:val="0"/>
          <w:marBottom w:val="0"/>
          <w:divBdr>
            <w:top w:val="none" w:sz="0" w:space="0" w:color="auto"/>
            <w:left w:val="none" w:sz="0" w:space="0" w:color="auto"/>
            <w:bottom w:val="none" w:sz="0" w:space="0" w:color="auto"/>
            <w:right w:val="none" w:sz="0" w:space="0" w:color="auto"/>
          </w:divBdr>
        </w:div>
        <w:div w:id="1453553925">
          <w:marLeft w:val="0"/>
          <w:marRight w:val="0"/>
          <w:marTop w:val="0"/>
          <w:marBottom w:val="0"/>
          <w:divBdr>
            <w:top w:val="none" w:sz="0" w:space="0" w:color="auto"/>
            <w:left w:val="none" w:sz="0" w:space="0" w:color="auto"/>
            <w:bottom w:val="none" w:sz="0" w:space="0" w:color="auto"/>
            <w:right w:val="none" w:sz="0" w:space="0" w:color="auto"/>
          </w:divBdr>
        </w:div>
        <w:div w:id="1538347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e.wikipedia.org/wiki/Signal" TargetMode="External" Id="rId13" /><Relationship Type="http://schemas.openxmlformats.org/officeDocument/2006/relationships/image" Target="media/image3.png" Id="rId18" /><Relationship Type="http://schemas.openxmlformats.org/officeDocument/2006/relationships/image" Target="media/image9.png" Id="rId26" /><Relationship Type="http://schemas.openxmlformats.org/officeDocument/2006/relationships/image" Target="media/image13.png" Id="rId39" /><Relationship Type="http://schemas.openxmlformats.org/officeDocument/2006/relationships/image" Target="media/image4.png" Id="rId21" /><Relationship Type="http://schemas.openxmlformats.org/officeDocument/2006/relationships/hyperlink" Target="https://de.wikipedia.org/wiki/Duale_Netzwerke" TargetMode="External" Id="rId34" /><Relationship Type="http://schemas.openxmlformats.org/officeDocument/2006/relationships/image" Target="media/image15.png" Id="rId42" /><Relationship Type="http://schemas.openxmlformats.org/officeDocument/2006/relationships/image" Target="media/image20.png" Id="rId47" /><Relationship Type="http://schemas.openxmlformats.org/officeDocument/2006/relationships/image" Target="media/image23.png" Id="rId50" /><Relationship Type="http://schemas.openxmlformats.org/officeDocument/2006/relationships/image" Target="media/image28.png" Id="rId55" /><Relationship Type="http://schemas.openxmlformats.org/officeDocument/2006/relationships/image" Target="media/image35.png" Id="rId63" /><Relationship Type="http://schemas.openxmlformats.org/officeDocument/2006/relationships/image" Target="media/image40.png" Id="rId68" /><Relationship Type="http://schemas.openxmlformats.org/officeDocument/2006/relationships/endnotes" Target="endnotes.xml" Id="rId7" /><Relationship Type="http://schemas.openxmlformats.org/officeDocument/2006/relationships/fontTable" Target="fontTable.xml" Id="rId71" /><Relationship Type="http://schemas.openxmlformats.org/officeDocument/2006/relationships/numbering" Target="numbering.xml" Id="rId2" /><Relationship Type="http://schemas.openxmlformats.org/officeDocument/2006/relationships/hyperlink" Target="http://www.itwissen.info/definition/lexikon/message-Nachricht-MSG.html" TargetMode="External" Id="rId16"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e.wikipedia.org/wiki/Phasenverschiebung" TargetMode="External" Id="rId11" /><Relationship Type="http://schemas.openxmlformats.org/officeDocument/2006/relationships/image" Target="media/image7.png" Id="rId24" /><Relationship Type="http://schemas.openxmlformats.org/officeDocument/2006/relationships/hyperlink" Target="https://de.wikipedia.org/wiki/Zweitor" TargetMode="External" Id="rId32" /><Relationship Type="http://schemas.openxmlformats.org/officeDocument/2006/relationships/hyperlink" Target="http://www.itwissen.info/definition/lexikon/Mitkopplung-positive-feedback.html" TargetMode="External" Id="rId37" /><Relationship Type="http://schemas.openxmlformats.org/officeDocument/2006/relationships/image" Target="media/image14.png" Id="rId40" /><Relationship Type="http://schemas.openxmlformats.org/officeDocument/2006/relationships/image" Target="media/image18.png" Id="rId45" /><Relationship Type="http://schemas.openxmlformats.org/officeDocument/2006/relationships/image" Target="media/image26.png" Id="rId53" /><Relationship Type="http://schemas.openxmlformats.org/officeDocument/2006/relationships/image" Target="media/image30.png" Id="rId58" /><Relationship Type="http://schemas.openxmlformats.org/officeDocument/2006/relationships/image" Target="media/image38.png" Id="rId66" /><Relationship Type="http://schemas.openxmlformats.org/officeDocument/2006/relationships/webSettings" Target="webSettings.xml" Id="rId5" /><Relationship Type="http://schemas.openxmlformats.org/officeDocument/2006/relationships/hyperlink" Target="http://www.itwissen.info/definition/lexikon/Klang-sound.html" TargetMode="Externa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hyperlink" Target="http://www.itwissen.info/definition/lexikon/Frequenz-f-frequency.html" TargetMode="External" Id="rId36" /><Relationship Type="http://schemas.openxmlformats.org/officeDocument/2006/relationships/image" Target="media/image22.png" Id="rId49" /><Relationship Type="http://schemas.openxmlformats.org/officeDocument/2006/relationships/hyperlink" Target="http://www.eit.hs-karlsruhe.de/mesysto/fileadmin/downloads/teilA/Apps/App_EntwurfAnalogeFilter/EntwurfAnalogerFilter.php" TargetMode="External" Id="rId57" /><Relationship Type="http://schemas.openxmlformats.org/officeDocument/2006/relationships/image" Target="media/image33.png" Id="rId61" /><Relationship Type="http://schemas.openxmlformats.org/officeDocument/2006/relationships/hyperlink" Target="https://de.wikipedia.org/wiki/Amplitudengang" TargetMode="External" Id="rId10" /><Relationship Type="http://schemas.openxmlformats.org/officeDocument/2006/relationships/hyperlink" Target="https://de.wikipedia.org/wiki/LZI-System" TargetMode="External" Id="rId19" /><Relationship Type="http://schemas.openxmlformats.org/officeDocument/2006/relationships/hyperlink" Target="http://www.itwissen.info/definition/lexikon/Induktivitaet-L-inductivity.html" TargetMode="External" Id="rId31" /><Relationship Type="http://schemas.openxmlformats.org/officeDocument/2006/relationships/image" Target="media/image17.png" Id="rId44" /><Relationship Type="http://schemas.openxmlformats.org/officeDocument/2006/relationships/image" Target="media/image25.png" Id="rId52" /><Relationship Type="http://schemas.openxmlformats.org/officeDocument/2006/relationships/image" Target="media/image32.png" Id="rId60" /><Relationship Type="http://schemas.openxmlformats.org/officeDocument/2006/relationships/image" Target="media/image37.png" Id="rId65" /><Relationship Type="http://schemas.openxmlformats.org/officeDocument/2006/relationships/settings" Target="settings.xml" Id="rId4" /><Relationship Type="http://schemas.openxmlformats.org/officeDocument/2006/relationships/hyperlink" Target="https://de.wikipedia.org/wiki/Phasengang" TargetMode="External" Id="rId9" /><Relationship Type="http://schemas.openxmlformats.org/officeDocument/2006/relationships/image" Target="media/image2.png"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hyperlink" Target="http://www.itwissen.info/definition/lexikon/Widerstand-R-resistor.html" TargetMode="External" Id="rId30" /><Relationship Type="http://schemas.openxmlformats.org/officeDocument/2006/relationships/hyperlink" Target="http://www.itwissen.info/definition/lexikon/Verstaerker-AMP-amplifier.html" TargetMode="External" Id="rId35" /><Relationship Type="http://schemas.openxmlformats.org/officeDocument/2006/relationships/image" Target="media/image16.png" Id="rId43" /><Relationship Type="http://schemas.openxmlformats.org/officeDocument/2006/relationships/image" Target="media/image21.png" Id="rId48" /><Relationship Type="http://schemas.openxmlformats.org/officeDocument/2006/relationships/image" Target="media/image29.png" Id="rId56" /><Relationship Type="http://schemas.openxmlformats.org/officeDocument/2006/relationships/image" Target="media/image36.png" Id="rId64" /><Relationship Type="http://schemas.openxmlformats.org/officeDocument/2006/relationships/header" Target="header1.xml" Id="rId69" /><Relationship Type="http://schemas.openxmlformats.org/officeDocument/2006/relationships/image" Target="media/image1.png" Id="rId8" /><Relationship Type="http://schemas.openxmlformats.org/officeDocument/2006/relationships/image" Target="media/image24.png" Id="rId51" /><Relationship Type="http://schemas.openxmlformats.org/officeDocument/2006/relationships/theme" Target="theme/theme1.xml" Id="rId72" /><Relationship Type="http://schemas.openxmlformats.org/officeDocument/2006/relationships/styles" Target="styles.xml" Id="rId3" /><Relationship Type="http://schemas.openxmlformats.org/officeDocument/2006/relationships/hyperlink" Target="https://de.wikipedia.org/wiki/Tr%C3%A4gerfrequenz" TargetMode="External" Id="rId12" /><Relationship Type="http://schemas.openxmlformats.org/officeDocument/2006/relationships/hyperlink" Target="https://de.wikipedia.org/wiki/Phasengang" TargetMode="External" Id="rId17" /><Relationship Type="http://schemas.openxmlformats.org/officeDocument/2006/relationships/image" Target="media/image8.png" Id="rId25" /><Relationship Type="http://schemas.openxmlformats.org/officeDocument/2006/relationships/hyperlink" Target="https://de.wikipedia.org/wiki/Impedanz" TargetMode="External" Id="rId33" /><Relationship Type="http://schemas.openxmlformats.org/officeDocument/2006/relationships/hyperlink" Target="http://www.itwissen.info/definition/lexikon/Gegenkopplung-negative-feedback.html" TargetMode="External" Id="rId38" /><Relationship Type="http://schemas.openxmlformats.org/officeDocument/2006/relationships/image" Target="media/image19.png" Id="rId46" /><Relationship Type="http://schemas.openxmlformats.org/officeDocument/2006/relationships/image" Target="media/image31.png" Id="rId59" /><Relationship Type="http://schemas.openxmlformats.org/officeDocument/2006/relationships/image" Target="media/image39.png" Id="rId67" /><Relationship Type="http://schemas.openxmlformats.org/officeDocument/2006/relationships/hyperlink" Target="https://de.wikipedia.org/wiki/Sprungfunktion" TargetMode="External" Id="rId20" /><Relationship Type="http://schemas.openxmlformats.org/officeDocument/2006/relationships/hyperlink" Target="http://www.itwissen.info/definition/lexikon/Verstaerkung-amplification.html" TargetMode="External" Id="rId41" /><Relationship Type="http://schemas.openxmlformats.org/officeDocument/2006/relationships/image" Target="media/image27.png" Id="rId54" /><Relationship Type="http://schemas.openxmlformats.org/officeDocument/2006/relationships/image" Target="media/image34.png" Id="rId62" /><Relationship Type="http://schemas.openxmlformats.org/officeDocument/2006/relationships/footer" Target="footer1.xml" Id="rId70" /><Relationship Type="http://schemas.openxmlformats.org/officeDocument/2006/relationships/glossaryDocument" Target="/word/glossary/document.xml" Id="R8f2c40381afd4925" /></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Gyrator" TargetMode="External"/><Relationship Id="rId2" Type="http://schemas.openxmlformats.org/officeDocument/2006/relationships/hyperlink" Target="https://de.wikipedia.org/wiki/Phasengang" TargetMode="External"/><Relationship Id="rId1" Type="http://schemas.openxmlformats.org/officeDocument/2006/relationships/hyperlink" Target="https://de.wikipedia.org/wiki/Koaxialkabel" TargetMode="External"/><Relationship Id="rId4" Type="http://schemas.openxmlformats.org/officeDocument/2006/relationships/hyperlink" Target="http://elektroniktutor.de/analogverstaerker/gyrator.html"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c8e0e37-471b-40fc-9aca-cae282a66b05}"/>
      </w:docPartPr>
      <w:docPartBody>
        <w:p w14:paraId="72F871D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CB98D-B514-4CC9-A45C-016F1236BE5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Jürgen Triebelnig</dc:creator>
  <keywords/>
  <dc:description/>
  <lastModifiedBy>Juergen Triebelnig</lastModifiedBy>
  <revision>58</revision>
  <lastPrinted>2016-01-10T10:32:00.0000000Z</lastPrinted>
  <dcterms:created xsi:type="dcterms:W3CDTF">2016-04-10T10:05:00.0000000Z</dcterms:created>
  <dcterms:modified xsi:type="dcterms:W3CDTF">2019-05-20T14:21:32.5773672Z</dcterms:modified>
</coreProperties>
</file>