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4CC" w:rsidRPr="000E3F86" w:rsidRDefault="002244CC" w:rsidP="002244CC">
      <w:pPr>
        <w:jc w:val="center"/>
        <w:rPr>
          <w:rFonts w:ascii="Arial" w:hAnsi="Arial" w:cs="Arial"/>
          <w:b/>
          <w:sz w:val="32"/>
          <w:szCs w:val="32"/>
          <w:u w:val="single"/>
        </w:rPr>
      </w:pPr>
      <w:r w:rsidRPr="000E3F86">
        <w:rPr>
          <w:rFonts w:ascii="Arial" w:hAnsi="Arial" w:cs="Arial"/>
          <w:b/>
          <w:sz w:val="32"/>
          <w:szCs w:val="32"/>
          <w:u w:val="single"/>
        </w:rPr>
        <w:t xml:space="preserve">H ö h e r </w:t>
      </w:r>
      <w:proofErr w:type="gramStart"/>
      <w:r w:rsidRPr="000E3F86">
        <w:rPr>
          <w:rFonts w:ascii="Arial" w:hAnsi="Arial" w:cs="Arial"/>
          <w:b/>
          <w:sz w:val="32"/>
          <w:szCs w:val="32"/>
          <w:u w:val="single"/>
        </w:rPr>
        <w:t>e  T</w:t>
      </w:r>
      <w:proofErr w:type="gramEnd"/>
      <w:r w:rsidRPr="000E3F86">
        <w:rPr>
          <w:rFonts w:ascii="Arial" w:hAnsi="Arial" w:cs="Arial"/>
          <w:b/>
          <w:sz w:val="32"/>
          <w:szCs w:val="32"/>
          <w:u w:val="single"/>
        </w:rPr>
        <w:t xml:space="preserve"> e c h n i s c h e  B u n d e s l e h r a n s t a l t</w:t>
      </w:r>
    </w:p>
    <w:p w:rsidR="002244CC" w:rsidRPr="000E3F86" w:rsidRDefault="002244CC" w:rsidP="002244CC">
      <w:pPr>
        <w:jc w:val="center"/>
        <w:rPr>
          <w:rFonts w:ascii="Arial" w:hAnsi="Arial" w:cs="Arial"/>
          <w:b/>
          <w:sz w:val="32"/>
          <w:szCs w:val="32"/>
          <w:u w:val="single"/>
        </w:rPr>
      </w:pPr>
      <w:r w:rsidRPr="000E3F86">
        <w:rPr>
          <w:rFonts w:ascii="Arial" w:hAnsi="Arial" w:cs="Arial"/>
          <w:b/>
          <w:sz w:val="32"/>
          <w:szCs w:val="32"/>
          <w:u w:val="single"/>
        </w:rPr>
        <w:t>S a l z b</w:t>
      </w:r>
      <w:r>
        <w:rPr>
          <w:rFonts w:ascii="Arial" w:hAnsi="Arial" w:cs="Arial"/>
          <w:b/>
          <w:sz w:val="32"/>
          <w:szCs w:val="32"/>
          <w:u w:val="single"/>
        </w:rPr>
        <w:t xml:space="preserve"> </w:t>
      </w:r>
      <w:r w:rsidRPr="000E3F86">
        <w:rPr>
          <w:rFonts w:ascii="Arial" w:hAnsi="Arial" w:cs="Arial"/>
          <w:b/>
          <w:sz w:val="32"/>
          <w:szCs w:val="32"/>
          <w:u w:val="single"/>
        </w:rPr>
        <w:t>u r g</w:t>
      </w:r>
    </w:p>
    <w:p w:rsidR="002244CC" w:rsidRDefault="002244CC" w:rsidP="002244CC">
      <w:pPr>
        <w:pStyle w:val="KeinLeerraum"/>
        <w:rPr>
          <w:rFonts w:ascii="Arial" w:hAnsi="Arial" w:cs="Arial"/>
          <w:sz w:val="24"/>
          <w:szCs w:val="24"/>
        </w:rPr>
      </w:pPr>
    </w:p>
    <w:p w:rsidR="002244CC" w:rsidRPr="00F66A72" w:rsidRDefault="002244CC" w:rsidP="002244CC">
      <w:pPr>
        <w:pStyle w:val="KeinLeerraum"/>
        <w:rPr>
          <w:rFonts w:ascii="Arial" w:hAnsi="Arial" w:cs="Arial"/>
          <w:sz w:val="24"/>
          <w:szCs w:val="24"/>
        </w:rPr>
      </w:pPr>
    </w:p>
    <w:p w:rsidR="002244CC" w:rsidRPr="00CF1350" w:rsidRDefault="002244CC" w:rsidP="002244CC">
      <w:pPr>
        <w:jc w:val="center"/>
        <w:rPr>
          <w:rFonts w:ascii="Arial" w:hAnsi="Arial" w:cs="Arial"/>
          <w:b/>
          <w:sz w:val="28"/>
        </w:rPr>
      </w:pPr>
      <w:r w:rsidRPr="00CF1350">
        <w:rPr>
          <w:rFonts w:ascii="Arial" w:hAnsi="Arial" w:cs="Arial"/>
          <w:b/>
          <w:sz w:val="28"/>
        </w:rPr>
        <w:t>Abteilung für Elektronik</w:t>
      </w:r>
    </w:p>
    <w:p w:rsidR="002244CC" w:rsidRPr="00AB4C6E" w:rsidRDefault="002244CC" w:rsidP="002244CC">
      <w:pPr>
        <w:pStyle w:val="KeinLeerraum"/>
        <w:rPr>
          <w:rFonts w:ascii="Arial" w:hAnsi="Arial" w:cs="Arial"/>
          <w:sz w:val="24"/>
          <w:szCs w:val="24"/>
        </w:rPr>
      </w:pPr>
    </w:p>
    <w:p w:rsidR="002244CC" w:rsidRPr="00AB4C6E" w:rsidRDefault="002244CC" w:rsidP="002244CC">
      <w:pPr>
        <w:pStyle w:val="KeinLeerraum"/>
        <w:rPr>
          <w:rFonts w:ascii="Arial" w:hAnsi="Arial" w:cs="Arial"/>
          <w:sz w:val="24"/>
          <w:szCs w:val="24"/>
        </w:rPr>
      </w:pPr>
    </w:p>
    <w:p w:rsidR="002244CC" w:rsidRPr="00307ED3" w:rsidRDefault="002244CC" w:rsidP="002244CC">
      <w:pPr>
        <w:jc w:val="center"/>
        <w:rPr>
          <w:rFonts w:ascii="Arial" w:hAnsi="Arial" w:cs="Arial"/>
          <w:b/>
          <w:sz w:val="36"/>
          <w:szCs w:val="36"/>
        </w:rPr>
      </w:pPr>
      <w:r w:rsidRPr="00307ED3">
        <w:rPr>
          <w:rFonts w:ascii="Arial" w:hAnsi="Arial" w:cs="Arial"/>
          <w:b/>
          <w:sz w:val="36"/>
          <w:szCs w:val="36"/>
        </w:rPr>
        <w:t>Übungen im</w:t>
      </w:r>
    </w:p>
    <w:p w:rsidR="002244CC" w:rsidRPr="00307ED3" w:rsidRDefault="002244CC" w:rsidP="002244CC">
      <w:pPr>
        <w:jc w:val="center"/>
        <w:rPr>
          <w:rFonts w:ascii="Arial" w:hAnsi="Arial" w:cs="Arial"/>
          <w:b/>
          <w:sz w:val="36"/>
          <w:szCs w:val="36"/>
        </w:rPr>
      </w:pPr>
      <w:r w:rsidRPr="00307ED3">
        <w:rPr>
          <w:rFonts w:ascii="Arial" w:hAnsi="Arial" w:cs="Arial"/>
          <w:b/>
          <w:sz w:val="36"/>
          <w:szCs w:val="36"/>
        </w:rPr>
        <w:t>Laboratorium für Elektronik</w:t>
      </w:r>
    </w:p>
    <w:p w:rsidR="002244CC" w:rsidRPr="00AB4C6E" w:rsidRDefault="002244CC" w:rsidP="002244CC">
      <w:pPr>
        <w:pStyle w:val="KeinLeerraum"/>
        <w:rPr>
          <w:rFonts w:ascii="Arial" w:hAnsi="Arial" w:cs="Arial"/>
          <w:sz w:val="24"/>
          <w:szCs w:val="24"/>
        </w:rPr>
      </w:pPr>
    </w:p>
    <w:p w:rsidR="002244CC" w:rsidRPr="00AB4C6E" w:rsidRDefault="002244CC" w:rsidP="002244CC">
      <w:pPr>
        <w:pStyle w:val="KeinLeerraum"/>
        <w:rPr>
          <w:rFonts w:ascii="Arial" w:hAnsi="Arial" w:cs="Arial"/>
          <w:sz w:val="24"/>
          <w:szCs w:val="24"/>
        </w:rPr>
      </w:pPr>
    </w:p>
    <w:p w:rsidR="002244CC" w:rsidRPr="00CF1350" w:rsidRDefault="002244CC" w:rsidP="002244CC">
      <w:pPr>
        <w:jc w:val="center"/>
        <w:rPr>
          <w:rFonts w:ascii="Arial" w:hAnsi="Arial" w:cs="Arial"/>
          <w:b/>
          <w:sz w:val="28"/>
          <w:szCs w:val="28"/>
        </w:rPr>
      </w:pPr>
      <w:r w:rsidRPr="00CF1350">
        <w:rPr>
          <w:rFonts w:ascii="Arial" w:hAnsi="Arial" w:cs="Arial"/>
          <w:b/>
          <w:sz w:val="28"/>
          <w:szCs w:val="28"/>
        </w:rPr>
        <w:t xml:space="preserve">Protokoll </w:t>
      </w:r>
    </w:p>
    <w:p w:rsidR="002244CC" w:rsidRPr="00CF1350" w:rsidRDefault="00DC2B91" w:rsidP="002244CC">
      <w:pPr>
        <w:jc w:val="center"/>
        <w:rPr>
          <w:rFonts w:ascii="Arial" w:hAnsi="Arial" w:cs="Arial"/>
          <w:b/>
          <w:sz w:val="28"/>
          <w:szCs w:val="28"/>
        </w:rPr>
      </w:pPr>
      <w:r>
        <w:rPr>
          <w:rFonts w:ascii="Arial" w:hAnsi="Arial" w:cs="Arial"/>
          <w:b/>
          <w:sz w:val="28"/>
          <w:szCs w:val="28"/>
        </w:rPr>
        <w:t xml:space="preserve">für die Übung </w:t>
      </w:r>
      <w:proofErr w:type="spellStart"/>
      <w:r>
        <w:rPr>
          <w:rFonts w:ascii="Arial" w:hAnsi="Arial" w:cs="Arial"/>
          <w:b/>
          <w:sz w:val="28"/>
          <w:szCs w:val="28"/>
        </w:rPr>
        <w:t>OffM</w:t>
      </w:r>
      <w:proofErr w:type="spellEnd"/>
      <w:r w:rsidR="002244CC">
        <w:rPr>
          <w:rFonts w:ascii="Arial" w:hAnsi="Arial" w:cs="Arial"/>
          <w:b/>
          <w:sz w:val="28"/>
          <w:szCs w:val="28"/>
        </w:rPr>
        <w:t xml:space="preserve"> 0</w:t>
      </w:r>
      <w:r w:rsidR="00A646CC">
        <w:rPr>
          <w:rFonts w:ascii="Arial" w:hAnsi="Arial" w:cs="Arial"/>
          <w:b/>
          <w:sz w:val="28"/>
          <w:szCs w:val="28"/>
        </w:rPr>
        <w:t>6</w:t>
      </w:r>
    </w:p>
    <w:p w:rsidR="002244CC" w:rsidRPr="00AB4C6E" w:rsidRDefault="002244CC" w:rsidP="002244CC">
      <w:pPr>
        <w:pStyle w:val="KeinLeerraum"/>
        <w:rPr>
          <w:rFonts w:ascii="Arial" w:hAnsi="Arial" w:cs="Arial"/>
          <w:sz w:val="24"/>
          <w:szCs w:val="24"/>
        </w:rPr>
      </w:pPr>
    </w:p>
    <w:p w:rsidR="002244CC" w:rsidRDefault="002244CC" w:rsidP="002244CC">
      <w:pPr>
        <w:pStyle w:val="KeinLeerraum"/>
        <w:rPr>
          <w:rFonts w:ascii="Arial" w:hAnsi="Arial" w:cs="Arial"/>
          <w:sz w:val="24"/>
          <w:szCs w:val="24"/>
        </w:rPr>
      </w:pPr>
    </w:p>
    <w:p w:rsidR="002244CC" w:rsidRPr="00AB4C6E" w:rsidRDefault="002244CC" w:rsidP="002244CC">
      <w:pPr>
        <w:pStyle w:val="KeinLeerraum"/>
        <w:rPr>
          <w:rFonts w:ascii="Arial" w:hAnsi="Arial" w:cs="Arial"/>
          <w:sz w:val="24"/>
          <w:szCs w:val="24"/>
        </w:rPr>
      </w:pPr>
    </w:p>
    <w:p w:rsidR="002244CC" w:rsidRPr="00AB4C6E" w:rsidRDefault="002244CC" w:rsidP="002244CC">
      <w:pPr>
        <w:jc w:val="center"/>
        <w:rPr>
          <w:rFonts w:ascii="Arial" w:hAnsi="Arial" w:cs="Arial"/>
          <w:b/>
          <w:sz w:val="28"/>
        </w:rPr>
      </w:pPr>
      <w:r w:rsidRPr="00AB4C6E">
        <w:rPr>
          <w:rFonts w:ascii="Arial" w:hAnsi="Arial" w:cs="Arial"/>
          <w:b/>
          <w:sz w:val="28"/>
        </w:rPr>
        <w:t xml:space="preserve">Gegenstand der Übung </w:t>
      </w:r>
    </w:p>
    <w:tbl>
      <w:tblP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9024"/>
      </w:tblGrid>
      <w:tr w:rsidR="002244CC" w:rsidRPr="00B04FD5" w:rsidTr="002244CC">
        <w:tc>
          <w:tcPr>
            <w:tcW w:w="9026" w:type="dxa"/>
            <w:shd w:val="clear" w:color="auto" w:fill="auto"/>
          </w:tcPr>
          <w:p w:rsidR="002244CC" w:rsidRPr="00B04FD5" w:rsidRDefault="00D70B41" w:rsidP="002244CC">
            <w:pPr>
              <w:pStyle w:val="Titel"/>
              <w:rPr>
                <w:rFonts w:ascii="Arial" w:hAnsi="Arial" w:cs="Arial"/>
                <w:b/>
                <w:szCs w:val="32"/>
              </w:rPr>
            </w:pPr>
            <w:r>
              <w:rPr>
                <w:rFonts w:ascii="Arial" w:hAnsi="Arial" w:cs="Arial"/>
                <w:b/>
                <w:szCs w:val="32"/>
              </w:rPr>
              <w:t>Operationsverstärker</w:t>
            </w:r>
          </w:p>
        </w:tc>
      </w:tr>
      <w:tr w:rsidR="002244CC" w:rsidRPr="00B04FD5" w:rsidTr="002244CC">
        <w:tc>
          <w:tcPr>
            <w:tcW w:w="9026" w:type="dxa"/>
            <w:shd w:val="clear" w:color="auto" w:fill="auto"/>
          </w:tcPr>
          <w:p w:rsidR="002244CC" w:rsidRPr="00D70B41" w:rsidRDefault="00D70B41" w:rsidP="00D70B41">
            <w:pPr>
              <w:spacing w:after="0" w:line="240" w:lineRule="auto"/>
              <w:jc w:val="center"/>
              <w:rPr>
                <w:rFonts w:ascii="Arial" w:hAnsi="Arial" w:cs="Arial"/>
                <w:b/>
                <w:sz w:val="32"/>
              </w:rPr>
            </w:pPr>
            <w:r w:rsidRPr="00D70B41">
              <w:rPr>
                <w:rFonts w:ascii="Arial" w:hAnsi="Arial" w:cs="Arial"/>
                <w:b/>
                <w:sz w:val="32"/>
              </w:rPr>
              <w:t>1</w:t>
            </w:r>
          </w:p>
        </w:tc>
      </w:tr>
    </w:tbl>
    <w:p w:rsidR="002244CC" w:rsidRPr="007A1D21" w:rsidRDefault="002244CC" w:rsidP="002244CC">
      <w:pPr>
        <w:pStyle w:val="KeinLeerraum"/>
        <w:rPr>
          <w:rFonts w:ascii="Arial" w:hAnsi="Arial" w:cs="Arial"/>
          <w:sz w:val="24"/>
          <w:szCs w:val="24"/>
        </w:rPr>
      </w:pPr>
    </w:p>
    <w:p w:rsidR="002244CC" w:rsidRDefault="002244CC" w:rsidP="002244CC">
      <w:pPr>
        <w:pStyle w:val="KeinLeerraum"/>
        <w:rPr>
          <w:rFonts w:ascii="Arial" w:hAnsi="Arial" w:cs="Arial"/>
          <w:sz w:val="24"/>
          <w:szCs w:val="24"/>
        </w:rPr>
      </w:pPr>
    </w:p>
    <w:p w:rsidR="00180E13" w:rsidRPr="00F66A72" w:rsidRDefault="00180E13" w:rsidP="002244CC">
      <w:pPr>
        <w:pStyle w:val="KeinLeerraum"/>
        <w:rPr>
          <w:rFonts w:ascii="Arial" w:hAnsi="Arial" w:cs="Arial"/>
          <w:sz w:val="24"/>
          <w:szCs w:val="24"/>
        </w:rPr>
      </w:pPr>
    </w:p>
    <w:p w:rsidR="002244CC" w:rsidRPr="00F66A72" w:rsidRDefault="002244CC" w:rsidP="002244CC">
      <w:pPr>
        <w:pStyle w:val="KeinLeerraum"/>
        <w:rPr>
          <w:rFonts w:ascii="Arial" w:hAnsi="Arial" w:cs="Arial"/>
          <w:sz w:val="24"/>
          <w:szCs w:val="24"/>
        </w:rPr>
      </w:pPr>
    </w:p>
    <w:p w:rsidR="002244CC" w:rsidRPr="00F66A72" w:rsidRDefault="002244CC" w:rsidP="002244CC">
      <w:pPr>
        <w:pStyle w:val="KeinLeerraum"/>
        <w:rPr>
          <w:rFonts w:ascii="Arial" w:hAnsi="Arial" w:cs="Arial"/>
          <w:sz w:val="24"/>
          <w:szCs w:val="24"/>
        </w:rPr>
      </w:pPr>
    </w:p>
    <w:tbl>
      <w:tblPr>
        <w:tblpPr w:leftFromText="141" w:rightFromText="141" w:vertAnchor="text" w:tblpY="1"/>
        <w:tblOverlap w:val="never"/>
        <w:tblW w:w="5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3686"/>
      </w:tblGrid>
      <w:tr w:rsidR="002244CC" w:rsidRPr="00B04FD5" w:rsidTr="000862E1">
        <w:tc>
          <w:tcPr>
            <w:tcW w:w="1843" w:type="dxa"/>
          </w:tcPr>
          <w:p w:rsidR="002244CC" w:rsidRPr="00B04FD5" w:rsidRDefault="002244CC" w:rsidP="002244CC">
            <w:pPr>
              <w:spacing w:before="120"/>
              <w:rPr>
                <w:rFonts w:ascii="Arial" w:hAnsi="Arial" w:cs="Arial"/>
                <w:b/>
                <w:sz w:val="28"/>
                <w:szCs w:val="28"/>
              </w:rPr>
            </w:pPr>
            <w:r w:rsidRPr="00B04FD5">
              <w:rPr>
                <w:rFonts w:ascii="Arial" w:hAnsi="Arial" w:cs="Arial"/>
                <w:b/>
                <w:sz w:val="28"/>
                <w:szCs w:val="28"/>
              </w:rPr>
              <w:t xml:space="preserve">Name: </w:t>
            </w:r>
          </w:p>
        </w:tc>
        <w:tc>
          <w:tcPr>
            <w:tcW w:w="3686" w:type="dxa"/>
          </w:tcPr>
          <w:p w:rsidR="002244CC" w:rsidRPr="00B04FD5" w:rsidRDefault="00A646CC" w:rsidP="002244CC">
            <w:pPr>
              <w:spacing w:before="120"/>
              <w:rPr>
                <w:rFonts w:ascii="Arial" w:hAnsi="Arial" w:cs="Arial"/>
                <w:b/>
                <w:sz w:val="28"/>
                <w:szCs w:val="28"/>
              </w:rPr>
            </w:pPr>
            <w:r>
              <w:rPr>
                <w:rFonts w:ascii="Arial" w:hAnsi="Arial" w:cs="Arial"/>
                <w:b/>
                <w:sz w:val="28"/>
                <w:szCs w:val="28"/>
              </w:rPr>
              <w:t>Raphael Stadler</w:t>
            </w:r>
          </w:p>
        </w:tc>
      </w:tr>
      <w:tr w:rsidR="002244CC" w:rsidRPr="00B04FD5" w:rsidTr="000862E1">
        <w:tc>
          <w:tcPr>
            <w:tcW w:w="1843" w:type="dxa"/>
          </w:tcPr>
          <w:p w:rsidR="002244CC" w:rsidRPr="00B04FD5" w:rsidRDefault="002244CC" w:rsidP="002244CC">
            <w:pPr>
              <w:spacing w:before="120"/>
              <w:rPr>
                <w:rFonts w:ascii="Arial" w:hAnsi="Arial" w:cs="Arial"/>
                <w:b/>
                <w:sz w:val="28"/>
                <w:szCs w:val="28"/>
              </w:rPr>
            </w:pPr>
            <w:r w:rsidRPr="00B04FD5">
              <w:rPr>
                <w:rFonts w:ascii="Arial" w:hAnsi="Arial" w:cs="Arial"/>
                <w:b/>
                <w:sz w:val="28"/>
                <w:szCs w:val="28"/>
              </w:rPr>
              <w:t>Jahrgang:</w:t>
            </w:r>
          </w:p>
        </w:tc>
        <w:tc>
          <w:tcPr>
            <w:tcW w:w="3686" w:type="dxa"/>
          </w:tcPr>
          <w:p w:rsidR="002244CC" w:rsidRPr="00B04FD5" w:rsidRDefault="002244CC" w:rsidP="002244CC">
            <w:pPr>
              <w:spacing w:before="120"/>
              <w:rPr>
                <w:rFonts w:ascii="Arial" w:hAnsi="Arial" w:cs="Arial"/>
                <w:b/>
                <w:sz w:val="28"/>
                <w:szCs w:val="28"/>
              </w:rPr>
            </w:pPr>
            <w:r w:rsidRPr="00B04FD5">
              <w:rPr>
                <w:rFonts w:ascii="Arial" w:hAnsi="Arial" w:cs="Arial"/>
                <w:b/>
                <w:sz w:val="28"/>
                <w:szCs w:val="28"/>
              </w:rPr>
              <w:t>3</w:t>
            </w:r>
            <w:r>
              <w:rPr>
                <w:rFonts w:ascii="Arial" w:hAnsi="Arial" w:cs="Arial"/>
                <w:b/>
                <w:sz w:val="28"/>
                <w:szCs w:val="28"/>
              </w:rPr>
              <w:t>AHEL</w:t>
            </w:r>
          </w:p>
        </w:tc>
      </w:tr>
      <w:tr w:rsidR="002244CC" w:rsidRPr="00B04FD5" w:rsidTr="000862E1">
        <w:tc>
          <w:tcPr>
            <w:tcW w:w="1843" w:type="dxa"/>
          </w:tcPr>
          <w:p w:rsidR="002244CC" w:rsidRPr="00B04FD5" w:rsidRDefault="002244CC" w:rsidP="002244CC">
            <w:pPr>
              <w:spacing w:before="120"/>
              <w:rPr>
                <w:rFonts w:ascii="Arial" w:hAnsi="Arial" w:cs="Arial"/>
                <w:b/>
                <w:sz w:val="28"/>
                <w:szCs w:val="28"/>
              </w:rPr>
            </w:pPr>
            <w:r w:rsidRPr="00B04FD5">
              <w:rPr>
                <w:rFonts w:ascii="Arial" w:hAnsi="Arial" w:cs="Arial"/>
                <w:b/>
                <w:sz w:val="28"/>
                <w:szCs w:val="28"/>
              </w:rPr>
              <w:t>Gruppe Nr.:</w:t>
            </w:r>
          </w:p>
        </w:tc>
        <w:tc>
          <w:tcPr>
            <w:tcW w:w="3686" w:type="dxa"/>
          </w:tcPr>
          <w:p w:rsidR="002244CC" w:rsidRPr="00B04FD5" w:rsidRDefault="00A646CC" w:rsidP="002244CC">
            <w:pPr>
              <w:spacing w:before="120"/>
              <w:rPr>
                <w:rFonts w:ascii="Arial" w:hAnsi="Arial" w:cs="Arial"/>
                <w:b/>
                <w:sz w:val="28"/>
                <w:szCs w:val="28"/>
              </w:rPr>
            </w:pPr>
            <w:r>
              <w:rPr>
                <w:rFonts w:ascii="Arial" w:hAnsi="Arial" w:cs="Arial"/>
                <w:b/>
                <w:sz w:val="28"/>
                <w:szCs w:val="28"/>
              </w:rPr>
              <w:t>A</w:t>
            </w:r>
            <w:r w:rsidR="002244CC">
              <w:rPr>
                <w:rFonts w:ascii="Arial" w:hAnsi="Arial" w:cs="Arial"/>
                <w:b/>
                <w:sz w:val="28"/>
                <w:szCs w:val="28"/>
              </w:rPr>
              <w:t>0</w:t>
            </w:r>
            <w:r>
              <w:rPr>
                <w:rFonts w:ascii="Arial" w:hAnsi="Arial" w:cs="Arial"/>
                <w:b/>
                <w:sz w:val="28"/>
                <w:szCs w:val="28"/>
              </w:rPr>
              <w:t>2</w:t>
            </w:r>
          </w:p>
        </w:tc>
      </w:tr>
      <w:tr w:rsidR="002244CC" w:rsidRPr="00B04FD5" w:rsidTr="000862E1">
        <w:tc>
          <w:tcPr>
            <w:tcW w:w="1843" w:type="dxa"/>
          </w:tcPr>
          <w:p w:rsidR="002244CC" w:rsidRPr="00B04FD5" w:rsidRDefault="002244CC" w:rsidP="002244CC">
            <w:pPr>
              <w:spacing w:before="120"/>
              <w:rPr>
                <w:rFonts w:ascii="Arial" w:hAnsi="Arial" w:cs="Arial"/>
                <w:b/>
                <w:sz w:val="28"/>
                <w:szCs w:val="28"/>
              </w:rPr>
            </w:pPr>
            <w:r w:rsidRPr="00B04FD5">
              <w:rPr>
                <w:rFonts w:ascii="Arial" w:hAnsi="Arial" w:cs="Arial"/>
                <w:b/>
                <w:sz w:val="28"/>
                <w:szCs w:val="28"/>
              </w:rPr>
              <w:t>Übung am:</w:t>
            </w:r>
          </w:p>
        </w:tc>
        <w:tc>
          <w:tcPr>
            <w:tcW w:w="3686" w:type="dxa"/>
          </w:tcPr>
          <w:p w:rsidR="002244CC" w:rsidRPr="00B04FD5" w:rsidRDefault="00A646CC" w:rsidP="002244CC">
            <w:pPr>
              <w:spacing w:before="120"/>
              <w:rPr>
                <w:rFonts w:ascii="Arial" w:hAnsi="Arial" w:cs="Arial"/>
                <w:b/>
                <w:sz w:val="28"/>
                <w:szCs w:val="28"/>
              </w:rPr>
            </w:pPr>
            <w:r>
              <w:rPr>
                <w:rFonts w:ascii="Arial" w:hAnsi="Arial" w:cs="Arial"/>
                <w:b/>
                <w:sz w:val="28"/>
                <w:szCs w:val="28"/>
              </w:rPr>
              <w:t>08</w:t>
            </w:r>
            <w:r w:rsidR="00DC2B91">
              <w:rPr>
                <w:rFonts w:ascii="Arial" w:hAnsi="Arial" w:cs="Arial"/>
                <w:b/>
                <w:sz w:val="28"/>
                <w:szCs w:val="28"/>
              </w:rPr>
              <w:t>.0</w:t>
            </w:r>
            <w:r>
              <w:rPr>
                <w:rFonts w:ascii="Arial" w:hAnsi="Arial" w:cs="Arial"/>
                <w:b/>
                <w:sz w:val="28"/>
                <w:szCs w:val="28"/>
              </w:rPr>
              <w:t>3</w:t>
            </w:r>
            <w:r w:rsidR="00DC2B91">
              <w:rPr>
                <w:rFonts w:ascii="Arial" w:hAnsi="Arial" w:cs="Arial"/>
                <w:b/>
                <w:sz w:val="28"/>
                <w:szCs w:val="28"/>
              </w:rPr>
              <w:t>.201</w:t>
            </w:r>
            <w:r>
              <w:rPr>
                <w:rFonts w:ascii="Arial" w:hAnsi="Arial" w:cs="Arial"/>
                <w:b/>
                <w:sz w:val="28"/>
                <w:szCs w:val="28"/>
              </w:rPr>
              <w:t>8</w:t>
            </w:r>
          </w:p>
        </w:tc>
      </w:tr>
    </w:tbl>
    <w:p w:rsidR="002244CC" w:rsidRDefault="002244CC" w:rsidP="002244CC">
      <w:pPr>
        <w:pStyle w:val="KeinLeerraum"/>
        <w:rPr>
          <w:rFonts w:ascii="Arial" w:hAnsi="Arial" w:cs="Arial"/>
          <w:sz w:val="24"/>
          <w:szCs w:val="24"/>
        </w:rPr>
      </w:pPr>
      <w:r w:rsidRPr="000E3F86">
        <w:br w:type="textWrapping" w:clear="all"/>
      </w:r>
    </w:p>
    <w:p w:rsidR="002244CC" w:rsidRDefault="002244CC" w:rsidP="002244CC">
      <w:pPr>
        <w:pStyle w:val="KeinLeerraum"/>
        <w:rPr>
          <w:rFonts w:ascii="Arial" w:hAnsi="Arial" w:cs="Arial"/>
          <w:sz w:val="24"/>
          <w:szCs w:val="24"/>
        </w:rPr>
      </w:pPr>
    </w:p>
    <w:p w:rsidR="002244CC" w:rsidRDefault="002244CC" w:rsidP="002244CC">
      <w:pPr>
        <w:pStyle w:val="Titel"/>
        <w:jc w:val="left"/>
        <w:rPr>
          <w:rFonts w:ascii="Arial" w:hAnsi="Arial" w:cs="Arial"/>
          <w:sz w:val="24"/>
        </w:rPr>
      </w:pPr>
    </w:p>
    <w:tbl>
      <w:tblPr>
        <w:tblpPr w:leftFromText="141" w:rightFromText="141" w:vertAnchor="text" w:horzAnchor="margin" w:tblpY="30"/>
        <w:tblW w:w="9064"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2055"/>
        <w:gridCol w:w="7009"/>
      </w:tblGrid>
      <w:tr w:rsidR="000862E1" w:rsidRPr="00B04FD5" w:rsidTr="000862E1">
        <w:tc>
          <w:tcPr>
            <w:tcW w:w="2055" w:type="dxa"/>
          </w:tcPr>
          <w:p w:rsidR="000862E1" w:rsidRPr="00B04FD5" w:rsidRDefault="000862E1" w:rsidP="000862E1">
            <w:pPr>
              <w:spacing w:before="120" w:after="120"/>
              <w:rPr>
                <w:rFonts w:ascii="Arial" w:hAnsi="Arial" w:cs="Arial"/>
                <w:b/>
                <w:sz w:val="28"/>
              </w:rPr>
            </w:pPr>
            <w:r w:rsidRPr="00B04FD5">
              <w:rPr>
                <w:rFonts w:ascii="Arial" w:hAnsi="Arial" w:cs="Arial"/>
                <w:b/>
                <w:sz w:val="28"/>
              </w:rPr>
              <w:t>Anwesend</w:t>
            </w:r>
            <w:r w:rsidR="000E49BD">
              <w:rPr>
                <w:rFonts w:ascii="Arial" w:hAnsi="Arial" w:cs="Arial"/>
                <w:b/>
                <w:sz w:val="28"/>
              </w:rPr>
              <w:t>e</w:t>
            </w:r>
            <w:r w:rsidRPr="00B04FD5">
              <w:rPr>
                <w:rFonts w:ascii="Arial" w:hAnsi="Arial" w:cs="Arial"/>
                <w:b/>
                <w:sz w:val="28"/>
              </w:rPr>
              <w:t>:</w:t>
            </w:r>
          </w:p>
        </w:tc>
        <w:tc>
          <w:tcPr>
            <w:tcW w:w="7009" w:type="dxa"/>
          </w:tcPr>
          <w:p w:rsidR="000862E1" w:rsidRPr="00B04FD5" w:rsidRDefault="00A646CC" w:rsidP="000862E1">
            <w:pPr>
              <w:spacing w:before="120" w:after="120"/>
              <w:rPr>
                <w:sz w:val="28"/>
              </w:rPr>
            </w:pPr>
            <w:r>
              <w:rPr>
                <w:rFonts w:ascii="Arial" w:hAnsi="Arial" w:cs="Arial"/>
                <w:b/>
                <w:sz w:val="28"/>
                <w:szCs w:val="28"/>
              </w:rPr>
              <w:t>Benjamin Bayer, Raphael Stadler</w:t>
            </w:r>
          </w:p>
        </w:tc>
      </w:tr>
    </w:tbl>
    <w:p w:rsidR="000862E1" w:rsidRDefault="000862E1" w:rsidP="002244CC">
      <w:pPr>
        <w:pStyle w:val="Titel"/>
        <w:jc w:val="left"/>
        <w:rPr>
          <w:rFonts w:ascii="Arial" w:hAnsi="Arial" w:cs="Arial"/>
          <w:sz w:val="24"/>
        </w:rPr>
      </w:pPr>
    </w:p>
    <w:p w:rsidR="000862E1" w:rsidRDefault="000862E1" w:rsidP="002244CC">
      <w:pPr>
        <w:pStyle w:val="Titel"/>
        <w:jc w:val="left"/>
        <w:rPr>
          <w:rFonts w:ascii="Arial" w:hAnsi="Arial" w:cs="Arial"/>
          <w:sz w:val="24"/>
        </w:rPr>
      </w:pPr>
    </w:p>
    <w:p w:rsidR="000862E1" w:rsidRDefault="000862E1" w:rsidP="002244CC">
      <w:pPr>
        <w:pStyle w:val="Titel"/>
        <w:jc w:val="left"/>
        <w:rPr>
          <w:rFonts w:ascii="Arial" w:hAnsi="Arial" w:cs="Arial"/>
          <w:sz w:val="24"/>
        </w:rPr>
      </w:pPr>
    </w:p>
    <w:p w:rsidR="00923D2E" w:rsidRPr="002743C6" w:rsidRDefault="002244CC" w:rsidP="00D86770">
      <w:pPr>
        <w:spacing w:after="0" w:line="240" w:lineRule="auto"/>
        <w:rPr>
          <w:rFonts w:ascii="Times New Roman" w:hAnsi="Times New Roman"/>
          <w:b/>
          <w:i/>
          <w:sz w:val="28"/>
          <w:szCs w:val="28"/>
        </w:rPr>
      </w:pPr>
      <w:r>
        <w:br w:type="page"/>
      </w:r>
      <w:r w:rsidR="00554304" w:rsidRPr="002743C6">
        <w:rPr>
          <w:rFonts w:ascii="Times New Roman" w:hAnsi="Times New Roman"/>
          <w:b/>
          <w:i/>
          <w:sz w:val="28"/>
          <w:szCs w:val="28"/>
        </w:rPr>
        <w:lastRenderedPageBreak/>
        <w:t>Inhaltsverzeichnis</w:t>
      </w:r>
    </w:p>
    <w:p w:rsidR="00B63096" w:rsidRDefault="002743C6">
      <w:pPr>
        <w:pStyle w:val="Verzeichnis1"/>
        <w:tabs>
          <w:tab w:val="left" w:pos="440"/>
          <w:tab w:val="right" w:pos="9060"/>
        </w:tabs>
        <w:rPr>
          <w:rFonts w:asciiTheme="minorHAnsi" w:eastAsiaTheme="minorEastAsia" w:hAnsiTheme="minorHAnsi" w:cstheme="minorBidi"/>
          <w:b w:val="0"/>
          <w:bCs w:val="0"/>
          <w:caps w:val="0"/>
          <w:noProof/>
          <w:sz w:val="22"/>
          <w:szCs w:val="22"/>
          <w:lang w:val="de-DE" w:eastAsia="de-DE"/>
        </w:rPr>
      </w:pPr>
      <w:r>
        <w:rPr>
          <w:rFonts w:ascii="Times New Roman" w:hAnsi="Times New Roman"/>
        </w:rPr>
        <w:fldChar w:fldCharType="begin"/>
      </w:r>
      <w:r>
        <w:rPr>
          <w:rFonts w:ascii="Times New Roman" w:hAnsi="Times New Roman"/>
        </w:rPr>
        <w:instrText xml:space="preserve"> TOC \o "1-5" \h \z \u </w:instrText>
      </w:r>
      <w:r>
        <w:rPr>
          <w:rFonts w:ascii="Times New Roman" w:hAnsi="Times New Roman"/>
        </w:rPr>
        <w:fldChar w:fldCharType="separate"/>
      </w:r>
      <w:hyperlink w:anchor="_Toc509490689" w:history="1">
        <w:r w:rsidR="00B63096" w:rsidRPr="003A18DA">
          <w:rPr>
            <w:rStyle w:val="Hyperlink"/>
            <w:noProof/>
          </w:rPr>
          <w:t>1.</w:t>
        </w:r>
        <w:r w:rsidR="00B63096">
          <w:rPr>
            <w:rFonts w:asciiTheme="minorHAnsi" w:eastAsiaTheme="minorEastAsia" w:hAnsiTheme="minorHAnsi" w:cstheme="minorBidi"/>
            <w:b w:val="0"/>
            <w:bCs w:val="0"/>
            <w:caps w:val="0"/>
            <w:noProof/>
            <w:sz w:val="22"/>
            <w:szCs w:val="22"/>
            <w:lang w:val="de-DE" w:eastAsia="de-DE"/>
          </w:rPr>
          <w:tab/>
        </w:r>
        <w:r w:rsidR="00B63096" w:rsidRPr="003A18DA">
          <w:rPr>
            <w:rStyle w:val="Hyperlink"/>
            <w:noProof/>
          </w:rPr>
          <w:t>Einleitung</w:t>
        </w:r>
        <w:r w:rsidR="00B63096">
          <w:rPr>
            <w:noProof/>
            <w:webHidden/>
          </w:rPr>
          <w:tab/>
        </w:r>
        <w:r w:rsidR="00B63096">
          <w:rPr>
            <w:noProof/>
            <w:webHidden/>
          </w:rPr>
          <w:fldChar w:fldCharType="begin"/>
        </w:r>
        <w:r w:rsidR="00B63096">
          <w:rPr>
            <w:noProof/>
            <w:webHidden/>
          </w:rPr>
          <w:instrText xml:space="preserve"> PAGEREF _Toc509490689 \h </w:instrText>
        </w:r>
        <w:r w:rsidR="00B63096">
          <w:rPr>
            <w:noProof/>
            <w:webHidden/>
          </w:rPr>
        </w:r>
        <w:r w:rsidR="00B63096">
          <w:rPr>
            <w:noProof/>
            <w:webHidden/>
          </w:rPr>
          <w:fldChar w:fldCharType="separate"/>
        </w:r>
        <w:r w:rsidR="00B63096">
          <w:rPr>
            <w:noProof/>
            <w:webHidden/>
          </w:rPr>
          <w:t>3</w:t>
        </w:r>
        <w:r w:rsidR="00B63096">
          <w:rPr>
            <w:noProof/>
            <w:webHidden/>
          </w:rPr>
          <w:fldChar w:fldCharType="end"/>
        </w:r>
      </w:hyperlink>
    </w:p>
    <w:p w:rsidR="00B63096" w:rsidRDefault="00B63096">
      <w:pPr>
        <w:pStyle w:val="Verzeichnis1"/>
        <w:tabs>
          <w:tab w:val="left" w:pos="440"/>
          <w:tab w:val="right" w:pos="9060"/>
        </w:tabs>
        <w:rPr>
          <w:rFonts w:asciiTheme="minorHAnsi" w:eastAsiaTheme="minorEastAsia" w:hAnsiTheme="minorHAnsi" w:cstheme="minorBidi"/>
          <w:b w:val="0"/>
          <w:bCs w:val="0"/>
          <w:caps w:val="0"/>
          <w:noProof/>
          <w:sz w:val="22"/>
          <w:szCs w:val="22"/>
          <w:lang w:val="de-DE" w:eastAsia="de-DE"/>
        </w:rPr>
      </w:pPr>
      <w:hyperlink w:anchor="_Toc509490690" w:history="1">
        <w:r w:rsidRPr="003A18DA">
          <w:rPr>
            <w:rStyle w:val="Hyperlink"/>
            <w:noProof/>
          </w:rPr>
          <w:t>2.</w:t>
        </w:r>
        <w:r>
          <w:rPr>
            <w:rFonts w:asciiTheme="minorHAnsi" w:eastAsiaTheme="minorEastAsia" w:hAnsiTheme="minorHAnsi" w:cstheme="minorBidi"/>
            <w:b w:val="0"/>
            <w:bCs w:val="0"/>
            <w:caps w:val="0"/>
            <w:noProof/>
            <w:sz w:val="22"/>
            <w:szCs w:val="22"/>
            <w:lang w:val="de-DE" w:eastAsia="de-DE"/>
          </w:rPr>
          <w:tab/>
        </w:r>
        <w:r w:rsidRPr="003A18DA">
          <w:rPr>
            <w:rStyle w:val="Hyperlink"/>
            <w:noProof/>
          </w:rPr>
          <w:t>Inventarliste</w:t>
        </w:r>
        <w:r>
          <w:rPr>
            <w:noProof/>
            <w:webHidden/>
          </w:rPr>
          <w:tab/>
        </w:r>
        <w:r>
          <w:rPr>
            <w:noProof/>
            <w:webHidden/>
          </w:rPr>
          <w:fldChar w:fldCharType="begin"/>
        </w:r>
        <w:r>
          <w:rPr>
            <w:noProof/>
            <w:webHidden/>
          </w:rPr>
          <w:instrText xml:space="preserve"> PAGEREF _Toc509490690 \h </w:instrText>
        </w:r>
        <w:r>
          <w:rPr>
            <w:noProof/>
            <w:webHidden/>
          </w:rPr>
        </w:r>
        <w:r>
          <w:rPr>
            <w:noProof/>
            <w:webHidden/>
          </w:rPr>
          <w:fldChar w:fldCharType="separate"/>
        </w:r>
        <w:r>
          <w:rPr>
            <w:noProof/>
            <w:webHidden/>
          </w:rPr>
          <w:t>4</w:t>
        </w:r>
        <w:r>
          <w:rPr>
            <w:noProof/>
            <w:webHidden/>
          </w:rPr>
          <w:fldChar w:fldCharType="end"/>
        </w:r>
      </w:hyperlink>
    </w:p>
    <w:p w:rsidR="00B63096" w:rsidRDefault="00B63096">
      <w:pPr>
        <w:pStyle w:val="Verzeichnis1"/>
        <w:tabs>
          <w:tab w:val="left" w:pos="440"/>
          <w:tab w:val="right" w:pos="9060"/>
        </w:tabs>
        <w:rPr>
          <w:rFonts w:asciiTheme="minorHAnsi" w:eastAsiaTheme="minorEastAsia" w:hAnsiTheme="minorHAnsi" w:cstheme="minorBidi"/>
          <w:b w:val="0"/>
          <w:bCs w:val="0"/>
          <w:caps w:val="0"/>
          <w:noProof/>
          <w:sz w:val="22"/>
          <w:szCs w:val="22"/>
          <w:lang w:val="de-DE" w:eastAsia="de-DE"/>
        </w:rPr>
      </w:pPr>
      <w:hyperlink w:anchor="_Toc509490691" w:history="1">
        <w:r w:rsidRPr="003A18DA">
          <w:rPr>
            <w:rStyle w:val="Hyperlink"/>
            <w:noProof/>
          </w:rPr>
          <w:t>3.</w:t>
        </w:r>
        <w:r>
          <w:rPr>
            <w:rFonts w:asciiTheme="minorHAnsi" w:eastAsiaTheme="minorEastAsia" w:hAnsiTheme="minorHAnsi" w:cstheme="minorBidi"/>
            <w:b w:val="0"/>
            <w:bCs w:val="0"/>
            <w:caps w:val="0"/>
            <w:noProof/>
            <w:sz w:val="22"/>
            <w:szCs w:val="22"/>
            <w:lang w:val="de-DE" w:eastAsia="de-DE"/>
          </w:rPr>
          <w:tab/>
        </w:r>
        <w:r w:rsidRPr="003A18DA">
          <w:rPr>
            <w:rStyle w:val="Hyperlink"/>
            <w:noProof/>
          </w:rPr>
          <w:t>Übungsdurchführung</w:t>
        </w:r>
        <w:r>
          <w:rPr>
            <w:noProof/>
            <w:webHidden/>
          </w:rPr>
          <w:tab/>
        </w:r>
        <w:r>
          <w:rPr>
            <w:noProof/>
            <w:webHidden/>
          </w:rPr>
          <w:fldChar w:fldCharType="begin"/>
        </w:r>
        <w:r>
          <w:rPr>
            <w:noProof/>
            <w:webHidden/>
          </w:rPr>
          <w:instrText xml:space="preserve"> PAGEREF _Toc509490691 \h </w:instrText>
        </w:r>
        <w:r>
          <w:rPr>
            <w:noProof/>
            <w:webHidden/>
          </w:rPr>
        </w:r>
        <w:r>
          <w:rPr>
            <w:noProof/>
            <w:webHidden/>
          </w:rPr>
          <w:fldChar w:fldCharType="separate"/>
        </w:r>
        <w:r>
          <w:rPr>
            <w:noProof/>
            <w:webHidden/>
          </w:rPr>
          <w:t>5</w:t>
        </w:r>
        <w:r>
          <w:rPr>
            <w:noProof/>
            <w:webHidden/>
          </w:rPr>
          <w:fldChar w:fldCharType="end"/>
        </w:r>
      </w:hyperlink>
    </w:p>
    <w:p w:rsidR="00B63096" w:rsidRDefault="00B63096">
      <w:pPr>
        <w:pStyle w:val="Verzeichnis2"/>
        <w:tabs>
          <w:tab w:val="left" w:pos="660"/>
          <w:tab w:val="right" w:pos="9060"/>
        </w:tabs>
        <w:rPr>
          <w:rFonts w:asciiTheme="minorHAnsi" w:eastAsiaTheme="minorEastAsia" w:hAnsiTheme="minorHAnsi" w:cstheme="minorBidi"/>
          <w:b w:val="0"/>
          <w:bCs w:val="0"/>
          <w:noProof/>
          <w:sz w:val="22"/>
          <w:szCs w:val="22"/>
          <w:lang w:val="de-DE" w:eastAsia="de-DE"/>
        </w:rPr>
      </w:pPr>
      <w:hyperlink w:anchor="_Toc509490692" w:history="1">
        <w:r w:rsidRPr="003A18DA">
          <w:rPr>
            <w:rStyle w:val="Hyperlink"/>
            <w:noProof/>
          </w:rPr>
          <w:t>3.1.</w:t>
        </w:r>
        <w:r>
          <w:rPr>
            <w:rFonts w:asciiTheme="minorHAnsi" w:eastAsiaTheme="minorEastAsia" w:hAnsiTheme="minorHAnsi" w:cstheme="minorBidi"/>
            <w:b w:val="0"/>
            <w:bCs w:val="0"/>
            <w:noProof/>
            <w:sz w:val="22"/>
            <w:szCs w:val="22"/>
            <w:lang w:val="de-DE" w:eastAsia="de-DE"/>
          </w:rPr>
          <w:tab/>
        </w:r>
        <w:r w:rsidRPr="003A18DA">
          <w:rPr>
            <w:rStyle w:val="Hyperlink"/>
            <w:noProof/>
          </w:rPr>
          <w:t>Nicht – invertierender Operationsverstärker</w:t>
        </w:r>
        <w:r>
          <w:rPr>
            <w:noProof/>
            <w:webHidden/>
          </w:rPr>
          <w:tab/>
        </w:r>
        <w:r>
          <w:rPr>
            <w:noProof/>
            <w:webHidden/>
          </w:rPr>
          <w:fldChar w:fldCharType="begin"/>
        </w:r>
        <w:r>
          <w:rPr>
            <w:noProof/>
            <w:webHidden/>
          </w:rPr>
          <w:instrText xml:space="preserve"> PAGEREF _Toc509490692 \h </w:instrText>
        </w:r>
        <w:r>
          <w:rPr>
            <w:noProof/>
            <w:webHidden/>
          </w:rPr>
        </w:r>
        <w:r>
          <w:rPr>
            <w:noProof/>
            <w:webHidden/>
          </w:rPr>
          <w:fldChar w:fldCharType="separate"/>
        </w:r>
        <w:r>
          <w:rPr>
            <w:noProof/>
            <w:webHidden/>
          </w:rPr>
          <w:t>5</w:t>
        </w:r>
        <w:r>
          <w:rPr>
            <w:noProof/>
            <w:webHidden/>
          </w:rPr>
          <w:fldChar w:fldCharType="end"/>
        </w:r>
      </w:hyperlink>
    </w:p>
    <w:p w:rsidR="00B63096" w:rsidRDefault="00B63096">
      <w:pPr>
        <w:pStyle w:val="Verzeichnis3"/>
        <w:tabs>
          <w:tab w:val="left" w:pos="1100"/>
          <w:tab w:val="right" w:pos="9060"/>
        </w:tabs>
        <w:rPr>
          <w:rFonts w:asciiTheme="minorHAnsi" w:eastAsiaTheme="minorEastAsia" w:hAnsiTheme="minorHAnsi" w:cstheme="minorBidi"/>
          <w:noProof/>
          <w:sz w:val="22"/>
          <w:szCs w:val="22"/>
          <w:lang w:val="de-DE" w:eastAsia="de-DE"/>
        </w:rPr>
      </w:pPr>
      <w:hyperlink w:anchor="_Toc509490693" w:history="1">
        <w:r w:rsidRPr="003A18DA">
          <w:rPr>
            <w:rStyle w:val="Hyperlink"/>
            <w:noProof/>
          </w:rPr>
          <w:t>3.1.1.</w:t>
        </w:r>
        <w:r>
          <w:rPr>
            <w:rFonts w:asciiTheme="minorHAnsi" w:eastAsiaTheme="minorEastAsia" w:hAnsiTheme="minorHAnsi" w:cstheme="minorBidi"/>
            <w:noProof/>
            <w:sz w:val="22"/>
            <w:szCs w:val="22"/>
            <w:lang w:val="de-DE" w:eastAsia="de-DE"/>
          </w:rPr>
          <w:tab/>
        </w:r>
        <w:r w:rsidRPr="003A18DA">
          <w:rPr>
            <w:rStyle w:val="Hyperlink"/>
            <w:noProof/>
          </w:rPr>
          <w:t>Schaltung/Dimensionierung</w:t>
        </w:r>
        <w:r>
          <w:rPr>
            <w:noProof/>
            <w:webHidden/>
          </w:rPr>
          <w:tab/>
        </w:r>
        <w:r>
          <w:rPr>
            <w:noProof/>
            <w:webHidden/>
          </w:rPr>
          <w:fldChar w:fldCharType="begin"/>
        </w:r>
        <w:r>
          <w:rPr>
            <w:noProof/>
            <w:webHidden/>
          </w:rPr>
          <w:instrText xml:space="preserve"> PAGEREF _Toc509490693 \h </w:instrText>
        </w:r>
        <w:r>
          <w:rPr>
            <w:noProof/>
            <w:webHidden/>
          </w:rPr>
        </w:r>
        <w:r>
          <w:rPr>
            <w:noProof/>
            <w:webHidden/>
          </w:rPr>
          <w:fldChar w:fldCharType="separate"/>
        </w:r>
        <w:r>
          <w:rPr>
            <w:noProof/>
            <w:webHidden/>
          </w:rPr>
          <w:t>5</w:t>
        </w:r>
        <w:r>
          <w:rPr>
            <w:noProof/>
            <w:webHidden/>
          </w:rPr>
          <w:fldChar w:fldCharType="end"/>
        </w:r>
      </w:hyperlink>
    </w:p>
    <w:p w:rsidR="00B63096" w:rsidRDefault="00B63096">
      <w:pPr>
        <w:pStyle w:val="Verzeichnis3"/>
        <w:tabs>
          <w:tab w:val="left" w:pos="1100"/>
          <w:tab w:val="right" w:pos="9060"/>
        </w:tabs>
        <w:rPr>
          <w:rFonts w:asciiTheme="minorHAnsi" w:eastAsiaTheme="minorEastAsia" w:hAnsiTheme="minorHAnsi" w:cstheme="minorBidi"/>
          <w:noProof/>
          <w:sz w:val="22"/>
          <w:szCs w:val="22"/>
          <w:lang w:val="de-DE" w:eastAsia="de-DE"/>
        </w:rPr>
      </w:pPr>
      <w:hyperlink w:anchor="_Toc509490694" w:history="1">
        <w:r w:rsidRPr="003A18DA">
          <w:rPr>
            <w:rStyle w:val="Hyperlink"/>
            <w:noProof/>
          </w:rPr>
          <w:t>3.1.2.</w:t>
        </w:r>
        <w:r>
          <w:rPr>
            <w:rFonts w:asciiTheme="minorHAnsi" w:eastAsiaTheme="minorEastAsia" w:hAnsiTheme="minorHAnsi" w:cstheme="minorBidi"/>
            <w:noProof/>
            <w:sz w:val="22"/>
            <w:szCs w:val="22"/>
            <w:lang w:val="de-DE" w:eastAsia="de-DE"/>
          </w:rPr>
          <w:tab/>
        </w:r>
        <w:r w:rsidRPr="003A18DA">
          <w:rPr>
            <w:rStyle w:val="Hyperlink"/>
            <w:noProof/>
          </w:rPr>
          <w:t>Messung der Ausgangspannung</w:t>
        </w:r>
        <w:r>
          <w:rPr>
            <w:noProof/>
            <w:webHidden/>
          </w:rPr>
          <w:tab/>
        </w:r>
        <w:r>
          <w:rPr>
            <w:noProof/>
            <w:webHidden/>
          </w:rPr>
          <w:fldChar w:fldCharType="begin"/>
        </w:r>
        <w:r>
          <w:rPr>
            <w:noProof/>
            <w:webHidden/>
          </w:rPr>
          <w:instrText xml:space="preserve"> PAGEREF _Toc509490694 \h </w:instrText>
        </w:r>
        <w:r>
          <w:rPr>
            <w:noProof/>
            <w:webHidden/>
          </w:rPr>
        </w:r>
        <w:r>
          <w:rPr>
            <w:noProof/>
            <w:webHidden/>
          </w:rPr>
          <w:fldChar w:fldCharType="separate"/>
        </w:r>
        <w:r>
          <w:rPr>
            <w:noProof/>
            <w:webHidden/>
          </w:rPr>
          <w:t>6</w:t>
        </w:r>
        <w:r>
          <w:rPr>
            <w:noProof/>
            <w:webHidden/>
          </w:rPr>
          <w:fldChar w:fldCharType="end"/>
        </w:r>
      </w:hyperlink>
    </w:p>
    <w:p w:rsidR="00B63096" w:rsidRDefault="00B63096">
      <w:pPr>
        <w:pStyle w:val="Verzeichnis3"/>
        <w:tabs>
          <w:tab w:val="left" w:pos="1100"/>
          <w:tab w:val="right" w:pos="9060"/>
        </w:tabs>
        <w:rPr>
          <w:rFonts w:asciiTheme="minorHAnsi" w:eastAsiaTheme="minorEastAsia" w:hAnsiTheme="minorHAnsi" w:cstheme="minorBidi"/>
          <w:noProof/>
          <w:sz w:val="22"/>
          <w:szCs w:val="22"/>
          <w:lang w:val="de-DE" w:eastAsia="de-DE"/>
        </w:rPr>
      </w:pPr>
      <w:hyperlink w:anchor="_Toc509490695" w:history="1">
        <w:r w:rsidRPr="003A18DA">
          <w:rPr>
            <w:rStyle w:val="Hyperlink"/>
            <w:noProof/>
          </w:rPr>
          <w:t>3.1.3.</w:t>
        </w:r>
        <w:r>
          <w:rPr>
            <w:rFonts w:asciiTheme="minorHAnsi" w:eastAsiaTheme="minorEastAsia" w:hAnsiTheme="minorHAnsi" w:cstheme="minorBidi"/>
            <w:noProof/>
            <w:sz w:val="22"/>
            <w:szCs w:val="22"/>
            <w:lang w:val="de-DE" w:eastAsia="de-DE"/>
          </w:rPr>
          <w:tab/>
        </w:r>
        <w:r w:rsidRPr="003A18DA">
          <w:rPr>
            <w:rStyle w:val="Hyperlink"/>
            <w:noProof/>
          </w:rPr>
          <w:t>Messung des Lastwiderstandes</w:t>
        </w:r>
        <w:r>
          <w:rPr>
            <w:noProof/>
            <w:webHidden/>
          </w:rPr>
          <w:tab/>
        </w:r>
        <w:r>
          <w:rPr>
            <w:noProof/>
            <w:webHidden/>
          </w:rPr>
          <w:fldChar w:fldCharType="begin"/>
        </w:r>
        <w:r>
          <w:rPr>
            <w:noProof/>
            <w:webHidden/>
          </w:rPr>
          <w:instrText xml:space="preserve"> PAGEREF _Toc509490695 \h </w:instrText>
        </w:r>
        <w:r>
          <w:rPr>
            <w:noProof/>
            <w:webHidden/>
          </w:rPr>
        </w:r>
        <w:r>
          <w:rPr>
            <w:noProof/>
            <w:webHidden/>
          </w:rPr>
          <w:fldChar w:fldCharType="separate"/>
        </w:r>
        <w:r>
          <w:rPr>
            <w:noProof/>
            <w:webHidden/>
          </w:rPr>
          <w:t>7</w:t>
        </w:r>
        <w:r>
          <w:rPr>
            <w:noProof/>
            <w:webHidden/>
          </w:rPr>
          <w:fldChar w:fldCharType="end"/>
        </w:r>
      </w:hyperlink>
    </w:p>
    <w:p w:rsidR="00B63096" w:rsidRDefault="00B63096">
      <w:pPr>
        <w:pStyle w:val="Verzeichnis3"/>
        <w:tabs>
          <w:tab w:val="left" w:pos="1100"/>
          <w:tab w:val="right" w:pos="9060"/>
        </w:tabs>
        <w:rPr>
          <w:rFonts w:asciiTheme="minorHAnsi" w:eastAsiaTheme="minorEastAsia" w:hAnsiTheme="minorHAnsi" w:cstheme="minorBidi"/>
          <w:noProof/>
          <w:sz w:val="22"/>
          <w:szCs w:val="22"/>
          <w:lang w:val="de-DE" w:eastAsia="de-DE"/>
        </w:rPr>
      </w:pPr>
      <w:hyperlink w:anchor="_Toc509490696" w:history="1">
        <w:r w:rsidRPr="003A18DA">
          <w:rPr>
            <w:rStyle w:val="Hyperlink"/>
            <w:noProof/>
          </w:rPr>
          <w:t>3.1.4.</w:t>
        </w:r>
        <w:r>
          <w:rPr>
            <w:rFonts w:asciiTheme="minorHAnsi" w:eastAsiaTheme="minorEastAsia" w:hAnsiTheme="minorHAnsi" w:cstheme="minorBidi"/>
            <w:noProof/>
            <w:sz w:val="22"/>
            <w:szCs w:val="22"/>
            <w:lang w:val="de-DE" w:eastAsia="de-DE"/>
          </w:rPr>
          <w:tab/>
        </w:r>
        <w:r w:rsidRPr="003A18DA">
          <w:rPr>
            <w:rStyle w:val="Hyperlink"/>
            <w:noProof/>
          </w:rPr>
          <w:t>Kontrollfragen</w:t>
        </w:r>
        <w:r>
          <w:rPr>
            <w:noProof/>
            <w:webHidden/>
          </w:rPr>
          <w:tab/>
        </w:r>
        <w:r>
          <w:rPr>
            <w:noProof/>
            <w:webHidden/>
          </w:rPr>
          <w:fldChar w:fldCharType="begin"/>
        </w:r>
        <w:r>
          <w:rPr>
            <w:noProof/>
            <w:webHidden/>
          </w:rPr>
          <w:instrText xml:space="preserve"> PAGEREF _Toc509490696 \h </w:instrText>
        </w:r>
        <w:r>
          <w:rPr>
            <w:noProof/>
            <w:webHidden/>
          </w:rPr>
        </w:r>
        <w:r>
          <w:rPr>
            <w:noProof/>
            <w:webHidden/>
          </w:rPr>
          <w:fldChar w:fldCharType="separate"/>
        </w:r>
        <w:r>
          <w:rPr>
            <w:noProof/>
            <w:webHidden/>
          </w:rPr>
          <w:t>8</w:t>
        </w:r>
        <w:r>
          <w:rPr>
            <w:noProof/>
            <w:webHidden/>
          </w:rPr>
          <w:fldChar w:fldCharType="end"/>
        </w:r>
      </w:hyperlink>
    </w:p>
    <w:p w:rsidR="00B63096" w:rsidRDefault="00B63096">
      <w:pPr>
        <w:pStyle w:val="Verzeichnis1"/>
        <w:tabs>
          <w:tab w:val="right" w:pos="9060"/>
        </w:tabs>
        <w:rPr>
          <w:rFonts w:asciiTheme="minorHAnsi" w:eastAsiaTheme="minorEastAsia" w:hAnsiTheme="minorHAnsi" w:cstheme="minorBidi"/>
          <w:b w:val="0"/>
          <w:bCs w:val="0"/>
          <w:caps w:val="0"/>
          <w:noProof/>
          <w:sz w:val="22"/>
          <w:szCs w:val="22"/>
          <w:lang w:val="de-DE" w:eastAsia="de-DE"/>
        </w:rPr>
      </w:pPr>
      <w:hyperlink w:anchor="_Toc509490697" w:history="1">
        <w:r w:rsidRPr="003A18DA">
          <w:rPr>
            <w:rStyle w:val="Hyperlink"/>
            <w:noProof/>
          </w:rPr>
          <w:t>Zusammenfassung</w:t>
        </w:r>
        <w:r>
          <w:rPr>
            <w:noProof/>
            <w:webHidden/>
          </w:rPr>
          <w:tab/>
        </w:r>
        <w:r>
          <w:rPr>
            <w:noProof/>
            <w:webHidden/>
          </w:rPr>
          <w:fldChar w:fldCharType="begin"/>
        </w:r>
        <w:r>
          <w:rPr>
            <w:noProof/>
            <w:webHidden/>
          </w:rPr>
          <w:instrText xml:space="preserve"> PAGEREF _Toc509490697 \h </w:instrText>
        </w:r>
        <w:r>
          <w:rPr>
            <w:noProof/>
            <w:webHidden/>
          </w:rPr>
        </w:r>
        <w:r>
          <w:rPr>
            <w:noProof/>
            <w:webHidden/>
          </w:rPr>
          <w:fldChar w:fldCharType="separate"/>
        </w:r>
        <w:r>
          <w:rPr>
            <w:noProof/>
            <w:webHidden/>
          </w:rPr>
          <w:t>9</w:t>
        </w:r>
        <w:r>
          <w:rPr>
            <w:noProof/>
            <w:webHidden/>
          </w:rPr>
          <w:fldChar w:fldCharType="end"/>
        </w:r>
      </w:hyperlink>
    </w:p>
    <w:p w:rsidR="00EE5425" w:rsidRDefault="002743C6" w:rsidP="00D86770">
      <w:pPr>
        <w:spacing w:after="0" w:line="240" w:lineRule="auto"/>
        <w:rPr>
          <w:rFonts w:ascii="Times New Roman" w:hAnsi="Times New Roman"/>
          <w:sz w:val="24"/>
          <w:szCs w:val="24"/>
        </w:rPr>
      </w:pPr>
      <w:r>
        <w:rPr>
          <w:rFonts w:ascii="Times New Roman" w:hAnsi="Times New Roman"/>
          <w:sz w:val="24"/>
          <w:szCs w:val="24"/>
        </w:rPr>
        <w:fldChar w:fldCharType="end"/>
      </w:r>
    </w:p>
    <w:p w:rsidR="00554304" w:rsidRDefault="00554304" w:rsidP="00D86770">
      <w:pPr>
        <w:spacing w:after="0" w:line="240" w:lineRule="auto"/>
        <w:rPr>
          <w:rFonts w:ascii="Times New Roman" w:hAnsi="Times New Roman"/>
          <w:sz w:val="24"/>
          <w:szCs w:val="24"/>
        </w:rPr>
      </w:pPr>
    </w:p>
    <w:p w:rsidR="003B5A9B" w:rsidRDefault="003B5A9B" w:rsidP="00D86770">
      <w:pPr>
        <w:spacing w:after="0" w:line="240" w:lineRule="auto"/>
        <w:rPr>
          <w:rFonts w:ascii="Times New Roman" w:hAnsi="Times New Roman"/>
          <w:sz w:val="24"/>
          <w:szCs w:val="24"/>
        </w:rPr>
      </w:pPr>
    </w:p>
    <w:p w:rsidR="003B5A9B" w:rsidRDefault="003B5A9B" w:rsidP="00D86770">
      <w:pPr>
        <w:spacing w:after="0" w:line="240" w:lineRule="auto"/>
        <w:rPr>
          <w:rFonts w:ascii="Times New Roman" w:hAnsi="Times New Roman"/>
          <w:sz w:val="24"/>
          <w:szCs w:val="24"/>
        </w:rPr>
      </w:pPr>
    </w:p>
    <w:p w:rsidR="00D239D5" w:rsidRPr="002938AB" w:rsidRDefault="003B5A9B" w:rsidP="002938AB">
      <w:pPr>
        <w:pStyle w:val="berschrift1"/>
        <w:numPr>
          <w:ilvl w:val="0"/>
          <w:numId w:val="1"/>
        </w:numPr>
      </w:pPr>
      <w:r>
        <w:br w:type="page"/>
      </w:r>
      <w:bookmarkStart w:id="0" w:name="_Toc509490689"/>
      <w:r w:rsidR="00554304">
        <w:lastRenderedPageBreak/>
        <w:t>Einleitung</w:t>
      </w:r>
      <w:bookmarkEnd w:id="0"/>
    </w:p>
    <w:p w:rsidR="00852035" w:rsidRDefault="00852035" w:rsidP="00852035">
      <w:pPr>
        <w:spacing w:after="0" w:line="240" w:lineRule="auto"/>
        <w:jc w:val="both"/>
        <w:rPr>
          <w:rFonts w:ascii="Times New Roman" w:hAnsi="Times New Roman"/>
          <w:color w:val="000000"/>
          <w:sz w:val="24"/>
          <w:szCs w:val="24"/>
        </w:rPr>
      </w:pPr>
    </w:p>
    <w:p w:rsidR="00852035" w:rsidRPr="00852035" w:rsidRDefault="00852035" w:rsidP="00852035">
      <w:pPr>
        <w:spacing w:after="0" w:line="240" w:lineRule="auto"/>
        <w:ind w:left="357"/>
        <w:rPr>
          <w:rFonts w:ascii="Times New Roman" w:hAnsi="Times New Roman"/>
          <w:sz w:val="24"/>
          <w:szCs w:val="24"/>
        </w:rPr>
      </w:pPr>
      <w:r w:rsidRPr="00852035">
        <w:rPr>
          <w:rFonts w:ascii="Times New Roman" w:hAnsi="Times New Roman"/>
          <w:sz w:val="24"/>
          <w:szCs w:val="24"/>
        </w:rPr>
        <w:t>In der Übung sollen die Kennlinien der Ausgangspannung eines nicht – invertierenden Operationsverstärkers, sowie der Lastwiderstand über Strom und Spannung ermittelt werden.</w:t>
      </w:r>
    </w:p>
    <w:p w:rsidR="00852035" w:rsidRPr="00852035" w:rsidRDefault="00852035" w:rsidP="00852035">
      <w:pPr>
        <w:spacing w:after="0" w:line="240" w:lineRule="auto"/>
        <w:ind w:left="357"/>
        <w:rPr>
          <w:rFonts w:ascii="Times New Roman" w:hAnsi="Times New Roman"/>
          <w:sz w:val="24"/>
          <w:szCs w:val="24"/>
        </w:rPr>
      </w:pPr>
    </w:p>
    <w:p w:rsidR="00852035" w:rsidRPr="00852035" w:rsidRDefault="00852035" w:rsidP="00852035">
      <w:pPr>
        <w:spacing w:after="0" w:line="240" w:lineRule="auto"/>
        <w:ind w:left="357"/>
        <w:rPr>
          <w:rFonts w:ascii="Times New Roman" w:hAnsi="Times New Roman"/>
          <w:sz w:val="24"/>
          <w:szCs w:val="24"/>
        </w:rPr>
      </w:pPr>
      <w:r w:rsidRPr="00852035">
        <w:rPr>
          <w:rFonts w:ascii="Times New Roman" w:hAnsi="Times New Roman"/>
          <w:sz w:val="24"/>
          <w:szCs w:val="24"/>
        </w:rPr>
        <w:t>Ein Operationsverstärker versucht, die Eingangsspannung zu verstärken (typischer Verstärkungsfaktor: 10</w:t>
      </w:r>
      <w:r>
        <w:rPr>
          <w:rFonts w:ascii="Times New Roman" w:hAnsi="Times New Roman"/>
          <w:sz w:val="24"/>
          <w:szCs w:val="24"/>
          <w:vertAlign w:val="superscript"/>
        </w:rPr>
        <w:t>4</w:t>
      </w:r>
      <w:r w:rsidRPr="00852035">
        <w:rPr>
          <w:rFonts w:ascii="Times New Roman" w:hAnsi="Times New Roman"/>
          <w:sz w:val="24"/>
          <w:szCs w:val="24"/>
        </w:rPr>
        <w:t xml:space="preserve"> – 10</w:t>
      </w:r>
      <w:r>
        <w:rPr>
          <w:rFonts w:ascii="Times New Roman" w:hAnsi="Times New Roman"/>
          <w:sz w:val="24"/>
          <w:szCs w:val="24"/>
          <w:vertAlign w:val="superscript"/>
        </w:rPr>
        <w:t>8</w:t>
      </w:r>
      <w:r w:rsidRPr="00852035">
        <w:rPr>
          <w:rFonts w:ascii="Times New Roman" w:hAnsi="Times New Roman"/>
          <w:sz w:val="24"/>
          <w:szCs w:val="24"/>
        </w:rPr>
        <w:t>).</w:t>
      </w:r>
    </w:p>
    <w:p w:rsidR="00241DAC" w:rsidRDefault="00852035" w:rsidP="00852035">
      <w:pPr>
        <w:spacing w:after="0" w:line="240" w:lineRule="auto"/>
        <w:ind w:left="357"/>
        <w:rPr>
          <w:rFonts w:ascii="Times New Roman" w:hAnsi="Times New Roman"/>
          <w:sz w:val="24"/>
          <w:szCs w:val="24"/>
          <w:highlight w:val="yellow"/>
        </w:rPr>
      </w:pPr>
      <w:r w:rsidRPr="00852035">
        <w:rPr>
          <w:rFonts w:ascii="Times New Roman" w:hAnsi="Times New Roman"/>
          <w:sz w:val="24"/>
          <w:szCs w:val="24"/>
        </w:rPr>
        <w:t>Um den Grad der Verstärkung jedoch zu steuern, gibt es die Möglichkeit mittels 2 Widerständen und einer Rückkopplung den Verstärkungsgrad durch die Widerstände zu bestimmen</w:t>
      </w:r>
      <w:r>
        <w:rPr>
          <w:rFonts w:ascii="Times New Roman" w:hAnsi="Times New Roman"/>
          <w:sz w:val="24"/>
          <w:szCs w:val="24"/>
        </w:rPr>
        <w:t xml:space="preserve">. </w:t>
      </w:r>
    </w:p>
    <w:p w:rsidR="00554304" w:rsidRPr="00554304" w:rsidRDefault="003B5A9B" w:rsidP="00EC3507">
      <w:pPr>
        <w:pStyle w:val="berschrift1"/>
        <w:numPr>
          <w:ilvl w:val="0"/>
          <w:numId w:val="1"/>
        </w:numPr>
      </w:pPr>
      <w:r>
        <w:br w:type="page"/>
      </w:r>
      <w:bookmarkStart w:id="1" w:name="_Toc509490690"/>
      <w:r w:rsidR="00554304" w:rsidRPr="00554304">
        <w:lastRenderedPageBreak/>
        <w:t>Inventarliste</w:t>
      </w:r>
      <w:bookmarkEnd w:id="1"/>
    </w:p>
    <w:p w:rsidR="00554304" w:rsidRDefault="00554304" w:rsidP="00D86770">
      <w:pPr>
        <w:spacing w:after="0" w:line="24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4285"/>
        <w:gridCol w:w="3657"/>
      </w:tblGrid>
      <w:tr w:rsidR="00831BD2" w:rsidRPr="00B04FD5" w:rsidTr="00831BD2">
        <w:tc>
          <w:tcPr>
            <w:tcW w:w="1172" w:type="dxa"/>
            <w:shd w:val="pct10" w:color="auto" w:fill="auto"/>
          </w:tcPr>
          <w:p w:rsidR="00831BD2" w:rsidRPr="00B04FD5" w:rsidRDefault="00831BD2" w:rsidP="00AE145B">
            <w:pPr>
              <w:pStyle w:val="KeinLeerraum"/>
              <w:jc w:val="center"/>
              <w:rPr>
                <w:rFonts w:ascii="Arial" w:hAnsi="Arial" w:cs="Arial"/>
                <w:b/>
                <w:color w:val="000000"/>
                <w:sz w:val="24"/>
                <w:szCs w:val="24"/>
              </w:rPr>
            </w:pPr>
            <w:r w:rsidRPr="00B04FD5">
              <w:rPr>
                <w:rFonts w:ascii="Arial" w:hAnsi="Arial" w:cs="Arial"/>
                <w:b/>
                <w:color w:val="000000"/>
                <w:sz w:val="24"/>
                <w:szCs w:val="24"/>
              </w:rPr>
              <w:t>Stück</w:t>
            </w:r>
          </w:p>
        </w:tc>
        <w:tc>
          <w:tcPr>
            <w:tcW w:w="4678" w:type="dxa"/>
            <w:shd w:val="pct10" w:color="auto" w:fill="auto"/>
          </w:tcPr>
          <w:p w:rsidR="00831BD2" w:rsidRPr="00B04FD5" w:rsidRDefault="00831BD2" w:rsidP="00AE145B">
            <w:pPr>
              <w:pStyle w:val="KeinLeerraum"/>
              <w:jc w:val="center"/>
              <w:rPr>
                <w:rFonts w:ascii="Arial" w:hAnsi="Arial" w:cs="Arial"/>
                <w:b/>
                <w:color w:val="000000"/>
                <w:sz w:val="24"/>
                <w:szCs w:val="24"/>
              </w:rPr>
            </w:pPr>
            <w:r w:rsidRPr="00B04FD5">
              <w:rPr>
                <w:rFonts w:ascii="Arial" w:hAnsi="Arial" w:cs="Arial"/>
                <w:b/>
                <w:color w:val="000000"/>
                <w:sz w:val="24"/>
                <w:szCs w:val="24"/>
              </w:rPr>
              <w:t>Gerätebezeichnung</w:t>
            </w:r>
          </w:p>
        </w:tc>
        <w:tc>
          <w:tcPr>
            <w:tcW w:w="3436" w:type="dxa"/>
            <w:shd w:val="pct10" w:color="auto" w:fill="auto"/>
          </w:tcPr>
          <w:p w:rsidR="00831BD2" w:rsidRPr="00B04FD5" w:rsidRDefault="00831BD2" w:rsidP="00AE145B">
            <w:pPr>
              <w:pStyle w:val="KeinLeerraum"/>
              <w:jc w:val="center"/>
              <w:rPr>
                <w:rFonts w:ascii="Arial" w:hAnsi="Arial" w:cs="Arial"/>
                <w:b/>
                <w:color w:val="000000"/>
                <w:sz w:val="24"/>
                <w:szCs w:val="24"/>
              </w:rPr>
            </w:pPr>
            <w:r>
              <w:rPr>
                <w:rFonts w:ascii="Arial" w:hAnsi="Arial" w:cs="Arial"/>
                <w:b/>
                <w:color w:val="000000"/>
                <w:sz w:val="24"/>
                <w:szCs w:val="24"/>
              </w:rPr>
              <w:t>Inventarnummer</w:t>
            </w:r>
            <w:r w:rsidR="00C970CD">
              <w:rPr>
                <w:rFonts w:ascii="Arial" w:hAnsi="Arial" w:cs="Arial"/>
                <w:b/>
                <w:color w:val="000000"/>
                <w:sz w:val="24"/>
                <w:szCs w:val="24"/>
              </w:rPr>
              <w:t>/Identifikation</w:t>
            </w:r>
          </w:p>
        </w:tc>
      </w:tr>
      <w:tr w:rsidR="00831BD2" w:rsidRPr="00B04FD5" w:rsidTr="00831BD2">
        <w:tc>
          <w:tcPr>
            <w:tcW w:w="1172" w:type="dxa"/>
            <w:shd w:val="clear" w:color="auto" w:fill="auto"/>
          </w:tcPr>
          <w:p w:rsidR="00831BD2" w:rsidRPr="00B04FD5" w:rsidRDefault="00211A27" w:rsidP="001963D6">
            <w:pPr>
              <w:pStyle w:val="KeinLeerraum"/>
              <w:jc w:val="center"/>
              <w:rPr>
                <w:rFonts w:ascii="Arial" w:hAnsi="Arial" w:cs="Arial"/>
                <w:color w:val="000000"/>
                <w:sz w:val="24"/>
                <w:szCs w:val="24"/>
              </w:rPr>
            </w:pPr>
            <w:r>
              <w:rPr>
                <w:rFonts w:ascii="Arial" w:hAnsi="Arial" w:cs="Arial"/>
                <w:color w:val="000000"/>
                <w:sz w:val="24"/>
                <w:szCs w:val="24"/>
              </w:rPr>
              <w:t>4</w:t>
            </w:r>
          </w:p>
        </w:tc>
        <w:tc>
          <w:tcPr>
            <w:tcW w:w="4678" w:type="dxa"/>
            <w:shd w:val="clear" w:color="auto" w:fill="auto"/>
          </w:tcPr>
          <w:p w:rsidR="00831BD2" w:rsidRPr="00B04FD5" w:rsidRDefault="00B7076D" w:rsidP="00831BD2">
            <w:pPr>
              <w:pStyle w:val="KeinLeerraum"/>
              <w:rPr>
                <w:rFonts w:ascii="Arial" w:hAnsi="Arial" w:cs="Arial"/>
                <w:color w:val="000000"/>
                <w:sz w:val="24"/>
                <w:szCs w:val="24"/>
              </w:rPr>
            </w:pPr>
            <w:r>
              <w:rPr>
                <w:rFonts w:ascii="Arial" w:hAnsi="Arial" w:cs="Arial"/>
                <w:color w:val="000000"/>
                <w:sz w:val="24"/>
                <w:szCs w:val="24"/>
              </w:rPr>
              <w:t xml:space="preserve">Widerstand </w:t>
            </w:r>
            <w:r w:rsidR="00211A27">
              <w:rPr>
                <w:rFonts w:ascii="Arial" w:hAnsi="Arial" w:cs="Arial"/>
                <w:color w:val="000000"/>
                <w:sz w:val="24"/>
                <w:szCs w:val="24"/>
              </w:rPr>
              <w:t>10k</w:t>
            </w:r>
            <w:r w:rsidR="00241DAC">
              <w:rPr>
                <w:rFonts w:cs="Calibri"/>
                <w:color w:val="000000"/>
                <w:sz w:val="24"/>
                <w:szCs w:val="24"/>
              </w:rPr>
              <w:t>Ω</w:t>
            </w:r>
          </w:p>
        </w:tc>
        <w:tc>
          <w:tcPr>
            <w:tcW w:w="3436" w:type="dxa"/>
          </w:tcPr>
          <w:p w:rsidR="00831BD2" w:rsidRPr="00B04FD5" w:rsidRDefault="00831BD2" w:rsidP="00831BD2">
            <w:pPr>
              <w:pStyle w:val="KeinLeerraum"/>
              <w:rPr>
                <w:rFonts w:ascii="Arial" w:hAnsi="Arial" w:cs="Arial"/>
                <w:color w:val="000000"/>
                <w:sz w:val="24"/>
                <w:szCs w:val="24"/>
              </w:rPr>
            </w:pPr>
          </w:p>
        </w:tc>
      </w:tr>
      <w:tr w:rsidR="00831BD2" w:rsidRPr="00B04FD5" w:rsidTr="00831BD2">
        <w:tc>
          <w:tcPr>
            <w:tcW w:w="1172" w:type="dxa"/>
            <w:shd w:val="clear" w:color="auto" w:fill="auto"/>
          </w:tcPr>
          <w:p w:rsidR="00831BD2" w:rsidRPr="00B04FD5" w:rsidRDefault="00B7076D" w:rsidP="001963D6">
            <w:pPr>
              <w:pStyle w:val="KeinLeerraum"/>
              <w:jc w:val="center"/>
              <w:rPr>
                <w:rFonts w:ascii="Arial" w:hAnsi="Arial" w:cs="Arial"/>
                <w:color w:val="000000"/>
                <w:sz w:val="24"/>
                <w:szCs w:val="24"/>
              </w:rPr>
            </w:pPr>
            <w:r>
              <w:rPr>
                <w:rFonts w:ascii="Arial" w:hAnsi="Arial" w:cs="Arial"/>
                <w:color w:val="000000"/>
                <w:sz w:val="24"/>
                <w:szCs w:val="24"/>
              </w:rPr>
              <w:t>1</w:t>
            </w:r>
          </w:p>
        </w:tc>
        <w:tc>
          <w:tcPr>
            <w:tcW w:w="4678" w:type="dxa"/>
            <w:shd w:val="clear" w:color="auto" w:fill="auto"/>
          </w:tcPr>
          <w:p w:rsidR="00211A27" w:rsidRPr="00211A27" w:rsidRDefault="00241DAC" w:rsidP="00831BD2">
            <w:pPr>
              <w:pStyle w:val="KeinLeerraum"/>
              <w:rPr>
                <w:rFonts w:cs="Calibri"/>
                <w:color w:val="000000"/>
                <w:sz w:val="24"/>
                <w:szCs w:val="24"/>
              </w:rPr>
            </w:pPr>
            <w:r>
              <w:rPr>
                <w:rFonts w:ascii="Arial" w:hAnsi="Arial" w:cs="Arial"/>
                <w:color w:val="000000"/>
                <w:sz w:val="24"/>
                <w:szCs w:val="24"/>
              </w:rPr>
              <w:t xml:space="preserve">Widerstand </w:t>
            </w:r>
            <w:r w:rsidR="00211A27">
              <w:rPr>
                <w:rFonts w:ascii="Arial" w:hAnsi="Arial" w:cs="Arial"/>
                <w:color w:val="000000"/>
                <w:sz w:val="24"/>
                <w:szCs w:val="24"/>
              </w:rPr>
              <w:t>100k</w:t>
            </w:r>
            <w:r>
              <w:rPr>
                <w:rFonts w:cs="Calibri"/>
                <w:color w:val="000000"/>
                <w:sz w:val="24"/>
                <w:szCs w:val="24"/>
              </w:rPr>
              <w:t>Ω</w:t>
            </w:r>
          </w:p>
        </w:tc>
        <w:tc>
          <w:tcPr>
            <w:tcW w:w="3436" w:type="dxa"/>
          </w:tcPr>
          <w:p w:rsidR="00831BD2" w:rsidRPr="00B04FD5" w:rsidRDefault="00831BD2" w:rsidP="00831BD2">
            <w:pPr>
              <w:pStyle w:val="KeinLeerraum"/>
              <w:rPr>
                <w:rFonts w:ascii="Arial" w:hAnsi="Arial" w:cs="Arial"/>
                <w:color w:val="000000"/>
                <w:sz w:val="24"/>
                <w:szCs w:val="24"/>
              </w:rPr>
            </w:pPr>
          </w:p>
        </w:tc>
      </w:tr>
      <w:tr w:rsidR="00211A27" w:rsidRPr="00B04FD5" w:rsidTr="00831BD2">
        <w:tc>
          <w:tcPr>
            <w:tcW w:w="1172" w:type="dxa"/>
            <w:shd w:val="clear" w:color="auto" w:fill="auto"/>
          </w:tcPr>
          <w:p w:rsidR="00211A27" w:rsidRDefault="00211A27" w:rsidP="001963D6">
            <w:pPr>
              <w:pStyle w:val="KeinLeerraum"/>
              <w:jc w:val="center"/>
              <w:rPr>
                <w:rFonts w:ascii="Arial" w:hAnsi="Arial" w:cs="Arial"/>
                <w:color w:val="000000"/>
                <w:sz w:val="24"/>
                <w:szCs w:val="24"/>
              </w:rPr>
            </w:pPr>
            <w:r>
              <w:rPr>
                <w:rFonts w:ascii="Arial" w:hAnsi="Arial" w:cs="Arial"/>
                <w:color w:val="000000"/>
                <w:sz w:val="24"/>
                <w:szCs w:val="24"/>
              </w:rPr>
              <w:t>1</w:t>
            </w:r>
          </w:p>
        </w:tc>
        <w:tc>
          <w:tcPr>
            <w:tcW w:w="4678" w:type="dxa"/>
            <w:shd w:val="clear" w:color="auto" w:fill="auto"/>
          </w:tcPr>
          <w:p w:rsidR="00211A27" w:rsidRDefault="00211A27" w:rsidP="00831BD2">
            <w:pPr>
              <w:pStyle w:val="KeinLeerraum"/>
              <w:rPr>
                <w:rFonts w:ascii="Arial" w:hAnsi="Arial" w:cs="Arial"/>
                <w:color w:val="000000"/>
                <w:sz w:val="24"/>
                <w:szCs w:val="24"/>
              </w:rPr>
            </w:pPr>
            <w:r>
              <w:rPr>
                <w:rFonts w:ascii="Arial" w:hAnsi="Arial" w:cs="Arial"/>
                <w:color w:val="000000"/>
                <w:sz w:val="24"/>
                <w:szCs w:val="24"/>
              </w:rPr>
              <w:t>Operationsverstärker TL084</w:t>
            </w:r>
          </w:p>
        </w:tc>
        <w:tc>
          <w:tcPr>
            <w:tcW w:w="3436" w:type="dxa"/>
          </w:tcPr>
          <w:p w:rsidR="00211A27" w:rsidRPr="00B04FD5" w:rsidRDefault="00211A27" w:rsidP="00831BD2">
            <w:pPr>
              <w:pStyle w:val="KeinLeerraum"/>
              <w:rPr>
                <w:rFonts w:ascii="Arial" w:hAnsi="Arial" w:cs="Arial"/>
                <w:color w:val="000000"/>
                <w:sz w:val="24"/>
                <w:szCs w:val="24"/>
              </w:rPr>
            </w:pPr>
          </w:p>
        </w:tc>
      </w:tr>
      <w:tr w:rsidR="00831BD2" w:rsidRPr="00B04FD5" w:rsidTr="00831BD2">
        <w:tc>
          <w:tcPr>
            <w:tcW w:w="1172" w:type="dxa"/>
            <w:shd w:val="clear" w:color="auto" w:fill="auto"/>
          </w:tcPr>
          <w:p w:rsidR="00831BD2" w:rsidRPr="00B04FD5" w:rsidRDefault="00211A27" w:rsidP="001963D6">
            <w:pPr>
              <w:pStyle w:val="KeinLeerraum"/>
              <w:jc w:val="center"/>
              <w:rPr>
                <w:rFonts w:ascii="Arial" w:hAnsi="Arial" w:cs="Arial"/>
                <w:color w:val="000000"/>
                <w:sz w:val="24"/>
                <w:szCs w:val="24"/>
              </w:rPr>
            </w:pPr>
            <w:r>
              <w:rPr>
                <w:rFonts w:ascii="Arial" w:hAnsi="Arial" w:cs="Arial"/>
                <w:color w:val="000000"/>
                <w:sz w:val="24"/>
                <w:szCs w:val="24"/>
              </w:rPr>
              <w:t>1</w:t>
            </w:r>
          </w:p>
        </w:tc>
        <w:tc>
          <w:tcPr>
            <w:tcW w:w="4678" w:type="dxa"/>
            <w:shd w:val="clear" w:color="auto" w:fill="auto"/>
          </w:tcPr>
          <w:p w:rsidR="00831BD2" w:rsidRPr="00B04FD5" w:rsidRDefault="00211A27" w:rsidP="00831BD2">
            <w:pPr>
              <w:pStyle w:val="KeinLeerraum"/>
              <w:rPr>
                <w:rFonts w:ascii="Arial" w:hAnsi="Arial" w:cs="Arial"/>
                <w:color w:val="000000"/>
                <w:sz w:val="24"/>
                <w:szCs w:val="24"/>
              </w:rPr>
            </w:pPr>
            <w:r>
              <w:rPr>
                <w:rFonts w:ascii="Arial" w:hAnsi="Arial" w:cs="Arial"/>
                <w:color w:val="000000"/>
                <w:sz w:val="24"/>
                <w:szCs w:val="24"/>
              </w:rPr>
              <w:t>Steckbrett</w:t>
            </w:r>
          </w:p>
        </w:tc>
        <w:tc>
          <w:tcPr>
            <w:tcW w:w="3436" w:type="dxa"/>
          </w:tcPr>
          <w:p w:rsidR="00831BD2" w:rsidRPr="00B04FD5" w:rsidRDefault="00831BD2" w:rsidP="00831BD2">
            <w:pPr>
              <w:pStyle w:val="KeinLeerraum"/>
              <w:rPr>
                <w:rFonts w:ascii="Arial" w:hAnsi="Arial" w:cs="Arial"/>
                <w:color w:val="000000"/>
                <w:sz w:val="24"/>
                <w:szCs w:val="24"/>
              </w:rPr>
            </w:pPr>
          </w:p>
        </w:tc>
      </w:tr>
      <w:tr w:rsidR="00831BD2" w:rsidRPr="00B04FD5" w:rsidTr="00831BD2">
        <w:tc>
          <w:tcPr>
            <w:tcW w:w="1172" w:type="dxa"/>
            <w:shd w:val="clear" w:color="auto" w:fill="auto"/>
          </w:tcPr>
          <w:p w:rsidR="00831BD2" w:rsidRPr="00B04FD5" w:rsidRDefault="00211A27" w:rsidP="001963D6">
            <w:pPr>
              <w:pStyle w:val="KeinLeerraum"/>
              <w:jc w:val="center"/>
              <w:rPr>
                <w:rFonts w:ascii="Arial" w:hAnsi="Arial" w:cs="Arial"/>
                <w:color w:val="000000"/>
                <w:sz w:val="24"/>
                <w:szCs w:val="24"/>
              </w:rPr>
            </w:pPr>
            <w:r>
              <w:rPr>
                <w:rFonts w:ascii="Arial" w:hAnsi="Arial" w:cs="Arial"/>
                <w:color w:val="000000"/>
                <w:sz w:val="24"/>
                <w:szCs w:val="24"/>
              </w:rPr>
              <w:t>X</w:t>
            </w:r>
          </w:p>
        </w:tc>
        <w:tc>
          <w:tcPr>
            <w:tcW w:w="4678" w:type="dxa"/>
            <w:shd w:val="clear" w:color="auto" w:fill="auto"/>
          </w:tcPr>
          <w:p w:rsidR="00831BD2" w:rsidRPr="00B04FD5" w:rsidRDefault="00B7076D" w:rsidP="00831BD2">
            <w:pPr>
              <w:pStyle w:val="KeinLeerraum"/>
              <w:rPr>
                <w:rFonts w:ascii="Arial" w:hAnsi="Arial" w:cs="Arial"/>
                <w:color w:val="000000"/>
                <w:sz w:val="24"/>
                <w:szCs w:val="24"/>
              </w:rPr>
            </w:pPr>
            <w:r>
              <w:rPr>
                <w:rFonts w:ascii="Arial" w:hAnsi="Arial" w:cs="Arial"/>
                <w:color w:val="000000"/>
                <w:sz w:val="24"/>
                <w:szCs w:val="24"/>
              </w:rPr>
              <w:t>Bananenstecker Kabel</w:t>
            </w:r>
            <w:r w:rsidR="00211A27">
              <w:rPr>
                <w:rFonts w:ascii="Arial" w:hAnsi="Arial" w:cs="Arial"/>
                <w:color w:val="000000"/>
                <w:sz w:val="24"/>
                <w:szCs w:val="24"/>
              </w:rPr>
              <w:t>, div. Drähte</w:t>
            </w:r>
          </w:p>
        </w:tc>
        <w:tc>
          <w:tcPr>
            <w:tcW w:w="3436" w:type="dxa"/>
          </w:tcPr>
          <w:p w:rsidR="00831BD2" w:rsidRPr="00B04FD5" w:rsidRDefault="00831BD2" w:rsidP="00831BD2">
            <w:pPr>
              <w:pStyle w:val="KeinLeerraum"/>
              <w:rPr>
                <w:rFonts w:ascii="Arial" w:hAnsi="Arial" w:cs="Arial"/>
                <w:color w:val="000000"/>
                <w:sz w:val="24"/>
                <w:szCs w:val="24"/>
              </w:rPr>
            </w:pPr>
          </w:p>
        </w:tc>
      </w:tr>
      <w:tr w:rsidR="00B7076D" w:rsidRPr="00B04FD5" w:rsidTr="00831BD2">
        <w:tc>
          <w:tcPr>
            <w:tcW w:w="1172" w:type="dxa"/>
            <w:shd w:val="clear" w:color="auto" w:fill="auto"/>
          </w:tcPr>
          <w:p w:rsidR="00B7076D" w:rsidRPr="00B04FD5" w:rsidRDefault="00211A27" w:rsidP="001963D6">
            <w:pPr>
              <w:pStyle w:val="KeinLeerraum"/>
              <w:jc w:val="center"/>
              <w:rPr>
                <w:rFonts w:ascii="Arial" w:hAnsi="Arial" w:cs="Arial"/>
                <w:color w:val="000000"/>
                <w:sz w:val="24"/>
                <w:szCs w:val="24"/>
              </w:rPr>
            </w:pPr>
            <w:r>
              <w:rPr>
                <w:rFonts w:ascii="Arial" w:hAnsi="Arial" w:cs="Arial"/>
                <w:color w:val="000000"/>
                <w:sz w:val="24"/>
                <w:szCs w:val="24"/>
              </w:rPr>
              <w:t>2</w:t>
            </w:r>
          </w:p>
        </w:tc>
        <w:tc>
          <w:tcPr>
            <w:tcW w:w="4678" w:type="dxa"/>
            <w:shd w:val="clear" w:color="auto" w:fill="auto"/>
          </w:tcPr>
          <w:p w:rsidR="00B7076D" w:rsidRPr="00B04FD5" w:rsidRDefault="00B7076D" w:rsidP="00831BD2">
            <w:pPr>
              <w:pStyle w:val="KeinLeerraum"/>
              <w:rPr>
                <w:rFonts w:ascii="Arial" w:hAnsi="Arial" w:cs="Arial"/>
                <w:color w:val="000000"/>
                <w:sz w:val="24"/>
                <w:szCs w:val="24"/>
              </w:rPr>
            </w:pPr>
            <w:r>
              <w:rPr>
                <w:rFonts w:ascii="Arial" w:hAnsi="Arial" w:cs="Arial"/>
                <w:color w:val="000000"/>
                <w:sz w:val="24"/>
                <w:szCs w:val="24"/>
              </w:rPr>
              <w:t>Labornetzteil</w:t>
            </w:r>
            <w:r w:rsidR="00211A27">
              <w:rPr>
                <w:rFonts w:ascii="Arial" w:hAnsi="Arial" w:cs="Arial"/>
                <w:color w:val="000000"/>
                <w:sz w:val="24"/>
                <w:szCs w:val="24"/>
              </w:rPr>
              <w:t>e</w:t>
            </w:r>
          </w:p>
        </w:tc>
        <w:tc>
          <w:tcPr>
            <w:tcW w:w="3436" w:type="dxa"/>
          </w:tcPr>
          <w:p w:rsidR="00B7076D" w:rsidRPr="00B04FD5" w:rsidRDefault="00B7076D" w:rsidP="00831BD2">
            <w:pPr>
              <w:pStyle w:val="KeinLeerraum"/>
              <w:rPr>
                <w:rFonts w:ascii="Arial" w:hAnsi="Arial" w:cs="Arial"/>
                <w:color w:val="000000"/>
                <w:sz w:val="24"/>
                <w:szCs w:val="24"/>
              </w:rPr>
            </w:pPr>
          </w:p>
        </w:tc>
      </w:tr>
      <w:tr w:rsidR="00547C60" w:rsidRPr="00B04FD5" w:rsidTr="00831BD2">
        <w:tc>
          <w:tcPr>
            <w:tcW w:w="1172" w:type="dxa"/>
            <w:shd w:val="clear" w:color="auto" w:fill="auto"/>
          </w:tcPr>
          <w:p w:rsidR="00547C60" w:rsidRDefault="00547C60" w:rsidP="001963D6">
            <w:pPr>
              <w:pStyle w:val="KeinLeerraum"/>
              <w:jc w:val="center"/>
              <w:rPr>
                <w:rFonts w:ascii="Arial" w:hAnsi="Arial" w:cs="Arial"/>
                <w:color w:val="000000"/>
                <w:sz w:val="24"/>
                <w:szCs w:val="24"/>
              </w:rPr>
            </w:pPr>
            <w:r>
              <w:rPr>
                <w:rFonts w:ascii="Arial" w:hAnsi="Arial" w:cs="Arial"/>
                <w:color w:val="000000"/>
                <w:sz w:val="24"/>
                <w:szCs w:val="24"/>
              </w:rPr>
              <w:t>2</w:t>
            </w:r>
          </w:p>
        </w:tc>
        <w:tc>
          <w:tcPr>
            <w:tcW w:w="4678" w:type="dxa"/>
            <w:shd w:val="clear" w:color="auto" w:fill="auto"/>
          </w:tcPr>
          <w:p w:rsidR="00547C60" w:rsidRDefault="00547C60" w:rsidP="00831BD2">
            <w:pPr>
              <w:pStyle w:val="KeinLeerraum"/>
              <w:rPr>
                <w:rFonts w:ascii="Arial" w:hAnsi="Arial" w:cs="Arial"/>
                <w:color w:val="000000"/>
                <w:sz w:val="24"/>
                <w:szCs w:val="24"/>
              </w:rPr>
            </w:pPr>
            <w:r>
              <w:rPr>
                <w:rFonts w:ascii="Arial" w:hAnsi="Arial" w:cs="Arial"/>
                <w:color w:val="000000"/>
                <w:sz w:val="24"/>
                <w:szCs w:val="24"/>
              </w:rPr>
              <w:t>Messgeräte</w:t>
            </w:r>
          </w:p>
        </w:tc>
        <w:tc>
          <w:tcPr>
            <w:tcW w:w="3436" w:type="dxa"/>
          </w:tcPr>
          <w:p w:rsidR="00547C60" w:rsidRPr="00B04FD5" w:rsidRDefault="00547C60" w:rsidP="00831BD2">
            <w:pPr>
              <w:pStyle w:val="KeinLeerraum"/>
              <w:rPr>
                <w:rFonts w:ascii="Arial" w:hAnsi="Arial" w:cs="Arial"/>
                <w:color w:val="000000"/>
                <w:sz w:val="24"/>
                <w:szCs w:val="24"/>
              </w:rPr>
            </w:pPr>
          </w:p>
        </w:tc>
      </w:tr>
      <w:tr w:rsidR="00B7076D" w:rsidRPr="00975571" w:rsidTr="00211A27">
        <w:trPr>
          <w:trHeight w:val="97"/>
        </w:trPr>
        <w:tc>
          <w:tcPr>
            <w:tcW w:w="1172" w:type="dxa"/>
            <w:shd w:val="clear" w:color="auto" w:fill="auto"/>
          </w:tcPr>
          <w:p w:rsidR="00B7076D" w:rsidRDefault="00B7076D" w:rsidP="001963D6">
            <w:pPr>
              <w:pStyle w:val="KeinLeerraum"/>
              <w:jc w:val="center"/>
              <w:rPr>
                <w:rFonts w:ascii="Arial" w:hAnsi="Arial" w:cs="Arial"/>
                <w:color w:val="000000"/>
                <w:sz w:val="24"/>
                <w:szCs w:val="24"/>
              </w:rPr>
            </w:pPr>
            <w:r>
              <w:rPr>
                <w:rFonts w:ascii="Arial" w:hAnsi="Arial" w:cs="Arial"/>
                <w:color w:val="000000"/>
                <w:sz w:val="24"/>
                <w:szCs w:val="24"/>
              </w:rPr>
              <w:t xml:space="preserve">1 </w:t>
            </w:r>
          </w:p>
        </w:tc>
        <w:tc>
          <w:tcPr>
            <w:tcW w:w="4678" w:type="dxa"/>
            <w:shd w:val="clear" w:color="auto" w:fill="auto"/>
          </w:tcPr>
          <w:p w:rsidR="00B7076D" w:rsidRPr="00975571" w:rsidRDefault="00B7076D" w:rsidP="00831BD2">
            <w:pPr>
              <w:pStyle w:val="KeinLeerraum"/>
              <w:rPr>
                <w:rFonts w:ascii="Arial" w:hAnsi="Arial" w:cs="Arial"/>
                <w:color w:val="000000"/>
                <w:sz w:val="24"/>
                <w:szCs w:val="24"/>
                <w:lang w:val="en-GB"/>
              </w:rPr>
            </w:pPr>
            <w:r w:rsidRPr="00975571">
              <w:rPr>
                <w:rFonts w:ascii="Arial" w:hAnsi="Arial" w:cs="Arial"/>
                <w:color w:val="000000"/>
                <w:sz w:val="24"/>
                <w:szCs w:val="24"/>
                <w:lang w:val="en-GB"/>
              </w:rPr>
              <w:t>Laptop</w:t>
            </w:r>
            <w:r w:rsidR="00975571" w:rsidRPr="00975571">
              <w:rPr>
                <w:rFonts w:ascii="Arial" w:hAnsi="Arial" w:cs="Arial"/>
                <w:color w:val="000000"/>
                <w:sz w:val="24"/>
                <w:szCs w:val="24"/>
                <w:lang w:val="en-GB"/>
              </w:rPr>
              <w:t xml:space="preserve"> </w:t>
            </w:r>
            <w:proofErr w:type="spellStart"/>
            <w:r w:rsidR="00211A27">
              <w:rPr>
                <w:rFonts w:ascii="Arial" w:hAnsi="Arial" w:cs="Arial"/>
                <w:color w:val="000000"/>
                <w:sz w:val="24"/>
                <w:szCs w:val="24"/>
                <w:lang w:val="en-GB"/>
              </w:rPr>
              <w:t>Medion</w:t>
            </w:r>
            <w:proofErr w:type="spellEnd"/>
            <w:r w:rsidR="00211A27">
              <w:rPr>
                <w:rFonts w:ascii="Arial" w:hAnsi="Arial" w:cs="Arial"/>
                <w:color w:val="000000"/>
                <w:sz w:val="24"/>
                <w:szCs w:val="24"/>
                <w:lang w:val="en-GB"/>
              </w:rPr>
              <w:t xml:space="preserve"> </w:t>
            </w:r>
            <w:proofErr w:type="spellStart"/>
            <w:r w:rsidR="00211A27">
              <w:rPr>
                <w:rFonts w:ascii="Arial" w:hAnsi="Arial" w:cs="Arial"/>
                <w:color w:val="000000"/>
                <w:sz w:val="24"/>
                <w:szCs w:val="24"/>
                <w:lang w:val="en-GB"/>
              </w:rPr>
              <w:t>Erazer</w:t>
            </w:r>
            <w:proofErr w:type="spellEnd"/>
            <w:r w:rsidR="00975571">
              <w:rPr>
                <w:rFonts w:ascii="Arial" w:hAnsi="Arial" w:cs="Arial"/>
                <w:color w:val="000000"/>
                <w:sz w:val="24"/>
                <w:szCs w:val="24"/>
                <w:lang w:val="en-GB"/>
              </w:rPr>
              <w:t>, Windows 10</w:t>
            </w:r>
          </w:p>
        </w:tc>
        <w:tc>
          <w:tcPr>
            <w:tcW w:w="3436" w:type="dxa"/>
          </w:tcPr>
          <w:p w:rsidR="00B7076D" w:rsidRPr="00975571" w:rsidRDefault="00B7076D" w:rsidP="00831BD2">
            <w:pPr>
              <w:pStyle w:val="KeinLeerraum"/>
              <w:rPr>
                <w:rFonts w:ascii="Arial" w:hAnsi="Arial" w:cs="Arial"/>
                <w:color w:val="000000"/>
                <w:sz w:val="24"/>
                <w:szCs w:val="24"/>
                <w:lang w:val="en-GB"/>
              </w:rPr>
            </w:pPr>
          </w:p>
        </w:tc>
      </w:tr>
    </w:tbl>
    <w:p w:rsidR="003B5A9B" w:rsidRPr="00975571" w:rsidRDefault="003B5A9B" w:rsidP="00D86770">
      <w:pPr>
        <w:spacing w:after="0" w:line="240" w:lineRule="auto"/>
        <w:rPr>
          <w:rFonts w:ascii="Times New Roman" w:hAnsi="Times New Roman"/>
          <w:sz w:val="24"/>
          <w:szCs w:val="24"/>
          <w:lang w:val="en-GB"/>
        </w:rPr>
      </w:pPr>
    </w:p>
    <w:p w:rsidR="00554304" w:rsidRDefault="003B5A9B" w:rsidP="00554304">
      <w:pPr>
        <w:pStyle w:val="berschrift1"/>
        <w:numPr>
          <w:ilvl w:val="0"/>
          <w:numId w:val="1"/>
        </w:numPr>
      </w:pPr>
      <w:r>
        <w:br w:type="page"/>
      </w:r>
      <w:bookmarkStart w:id="2" w:name="_Toc509490691"/>
      <w:r w:rsidR="00554304" w:rsidRPr="00554304">
        <w:lastRenderedPageBreak/>
        <w:t>Übungsdurchführung</w:t>
      </w:r>
      <w:bookmarkEnd w:id="2"/>
    </w:p>
    <w:p w:rsidR="00554304" w:rsidRDefault="00C14A3F" w:rsidP="00C65726">
      <w:pPr>
        <w:pStyle w:val="berschrift2"/>
        <w:numPr>
          <w:ilvl w:val="1"/>
          <w:numId w:val="1"/>
        </w:numPr>
      </w:pPr>
      <w:bookmarkStart w:id="3" w:name="_Toc509490692"/>
      <w:r>
        <w:t>Nicht – invertierender Operationsverstärker</w:t>
      </w:r>
      <w:bookmarkEnd w:id="3"/>
    </w:p>
    <w:p w:rsidR="00C14A3F" w:rsidRDefault="00C14A3F" w:rsidP="00655B6B">
      <w:pPr>
        <w:spacing w:after="0" w:line="240" w:lineRule="auto"/>
        <w:rPr>
          <w:rFonts w:ascii="Times New Roman" w:hAnsi="Times New Roman"/>
          <w:color w:val="000000"/>
          <w:sz w:val="24"/>
          <w:szCs w:val="24"/>
        </w:rPr>
      </w:pPr>
    </w:p>
    <w:p w:rsidR="00C14A3F" w:rsidRDefault="00C14A3F" w:rsidP="00655B6B">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Die Aufgabe bestand darin, einen nicht – invertierenden Verstärker mit einer </w:t>
      </w:r>
      <w:r>
        <w:rPr>
          <w:rFonts w:ascii="Times New Roman" w:hAnsi="Times New Roman"/>
          <w:color w:val="000000"/>
          <w:sz w:val="24"/>
          <w:szCs w:val="24"/>
        </w:rPr>
        <w:br/>
        <w:t>Verstärkung V = 11 zu betreiben. Die Versorgungsspannung beträgt ±12 V und der Eingang des Verstärkers soll</w:t>
      </w:r>
      <w:r w:rsidR="00F517CC">
        <w:rPr>
          <w:rFonts w:ascii="Times New Roman" w:hAnsi="Times New Roman"/>
          <w:color w:val="000000"/>
          <w:sz w:val="24"/>
          <w:szCs w:val="24"/>
        </w:rPr>
        <w:t xml:space="preserve"> auf einen Wert zwischen 0 – 3 V pro Messung gesetzt werden.</w:t>
      </w:r>
    </w:p>
    <w:p w:rsidR="00712935" w:rsidRPr="00655B6B" w:rsidRDefault="00712935" w:rsidP="00655B6B">
      <w:pPr>
        <w:spacing w:after="0" w:line="240" w:lineRule="auto"/>
        <w:rPr>
          <w:rFonts w:ascii="Times New Roman" w:hAnsi="Times New Roman"/>
          <w:sz w:val="24"/>
          <w:szCs w:val="24"/>
        </w:rPr>
      </w:pPr>
    </w:p>
    <w:p w:rsidR="00C65726" w:rsidRDefault="00C14A3F" w:rsidP="007775CA">
      <w:pPr>
        <w:pStyle w:val="berschrift3"/>
        <w:numPr>
          <w:ilvl w:val="2"/>
          <w:numId w:val="1"/>
        </w:numPr>
      </w:pPr>
      <w:bookmarkStart w:id="4" w:name="_Hlk494921287"/>
      <w:bookmarkStart w:id="5" w:name="_Toc509490693"/>
      <w:r>
        <w:t>Schaltung</w:t>
      </w:r>
      <w:r w:rsidR="005222B5">
        <w:t>/Dimensionierung</w:t>
      </w:r>
      <w:bookmarkEnd w:id="5"/>
    </w:p>
    <w:bookmarkEnd w:id="4"/>
    <w:p w:rsidR="000472F0" w:rsidRDefault="000472F0" w:rsidP="00C14A3F">
      <w:pPr>
        <w:spacing w:after="0" w:line="240" w:lineRule="auto"/>
        <w:rPr>
          <w:rFonts w:ascii="Times New Roman" w:hAnsi="Times New Roman"/>
          <w:sz w:val="24"/>
          <w:szCs w:val="24"/>
        </w:rPr>
      </w:pPr>
    </w:p>
    <w:p w:rsidR="00712935" w:rsidRDefault="00F945D9" w:rsidP="00A13173">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3152775" cy="28575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2857500"/>
                    </a:xfrm>
                    <a:prstGeom prst="rect">
                      <a:avLst/>
                    </a:prstGeom>
                    <a:noFill/>
                    <a:ln>
                      <a:noFill/>
                    </a:ln>
                  </pic:spPr>
                </pic:pic>
              </a:graphicData>
            </a:graphic>
          </wp:inline>
        </w:drawing>
      </w:r>
    </w:p>
    <w:p w:rsidR="00C14A3F" w:rsidRDefault="00C14A3F" w:rsidP="00A13173">
      <w:pPr>
        <w:spacing w:after="0" w:line="240" w:lineRule="auto"/>
        <w:rPr>
          <w:rFonts w:ascii="Times New Roman" w:hAnsi="Times New Roman"/>
          <w:sz w:val="24"/>
          <w:szCs w:val="24"/>
        </w:rPr>
      </w:pPr>
    </w:p>
    <w:p w:rsidR="005222B5" w:rsidRDefault="005222B5" w:rsidP="005222B5">
      <w:pPr>
        <w:spacing w:after="0" w:line="240" w:lineRule="auto"/>
        <w:rPr>
          <w:rFonts w:cs="Calibri"/>
          <w:color w:val="000000"/>
          <w:sz w:val="24"/>
          <w:szCs w:val="24"/>
        </w:rPr>
      </w:pPr>
      <w:r>
        <w:rPr>
          <w:rFonts w:ascii="Times New Roman" w:hAnsi="Times New Roman"/>
          <w:color w:val="000000"/>
          <w:sz w:val="24"/>
          <w:szCs w:val="24"/>
        </w:rPr>
        <w:t>Damit die Widerstände keinen erheblichen Einfluss auf die Schaltung haben, sollen sie mind. 10k</w:t>
      </w:r>
      <w:r>
        <w:rPr>
          <w:rFonts w:cs="Calibri"/>
          <w:color w:val="000000"/>
          <w:sz w:val="24"/>
          <w:szCs w:val="24"/>
        </w:rPr>
        <w:t>Ω betragen.</w:t>
      </w:r>
    </w:p>
    <w:p w:rsidR="005222B5" w:rsidRDefault="005222B5" w:rsidP="005222B5">
      <w:pPr>
        <w:spacing w:after="0" w:line="240" w:lineRule="auto"/>
        <w:rPr>
          <w:rFonts w:ascii="Times New Roman" w:hAnsi="Times New Roman"/>
          <w:color w:val="000000"/>
          <w:sz w:val="24"/>
          <w:szCs w:val="24"/>
        </w:rPr>
      </w:pPr>
    </w:p>
    <w:p w:rsidR="005222B5" w:rsidRPr="005222B5" w:rsidRDefault="005222B5" w:rsidP="005222B5">
      <w:pPr>
        <w:spacing w:after="0" w:line="240" w:lineRule="auto"/>
        <w:rPr>
          <w:rFonts w:ascii="Times New Roman" w:hAnsi="Times New Roman"/>
          <w:color w:val="000000"/>
          <w:sz w:val="24"/>
          <w:szCs w:val="24"/>
        </w:rPr>
      </w:pPr>
      <m:oMathPara>
        <m:oMath>
          <m:r>
            <w:rPr>
              <w:rFonts w:ascii="Cambria Math" w:hAnsi="Cambria Math"/>
              <w:color w:val="000000"/>
              <w:sz w:val="24"/>
              <w:szCs w:val="24"/>
            </w:rPr>
            <m:t>V=</m:t>
          </m:r>
          <m:f>
            <m:fPr>
              <m:ctrlPr>
                <w:rPr>
                  <w:rFonts w:ascii="Cambria Math" w:hAnsi="Cambria Math"/>
                  <w:i/>
                  <w:color w:val="000000"/>
                  <w:sz w:val="24"/>
                  <w:szCs w:val="24"/>
                </w:rPr>
              </m:ctrlPr>
            </m:fPr>
            <m:num>
              <m:r>
                <w:rPr>
                  <w:rFonts w:ascii="Cambria Math" w:hAnsi="Cambria Math"/>
                  <w:color w:val="000000"/>
                  <w:sz w:val="24"/>
                  <w:szCs w:val="24"/>
                </w:rPr>
                <m:t>R1+R2</m:t>
              </m:r>
            </m:num>
            <m:den>
              <m:r>
                <w:rPr>
                  <w:rFonts w:ascii="Cambria Math" w:hAnsi="Cambria Math"/>
                  <w:color w:val="000000"/>
                  <w:sz w:val="24"/>
                  <w:szCs w:val="24"/>
                </w:rPr>
                <m:t>R1</m:t>
              </m:r>
            </m:den>
          </m:f>
          <m:r>
            <w:rPr>
              <w:rFonts w:ascii="Cambria Math" w:hAnsi="Cambria Math"/>
              <w:color w:val="000000"/>
              <w:sz w:val="24"/>
              <w:szCs w:val="24"/>
            </w:rPr>
            <m:t>=11=&gt;R1=10k</m:t>
          </m:r>
          <m:r>
            <m:rPr>
              <m:sty m:val="p"/>
            </m:rPr>
            <w:rPr>
              <w:rFonts w:ascii="Cambria Math" w:hAnsi="Cambria Math" w:cs="Calibri"/>
              <w:color w:val="000000"/>
              <w:sz w:val="24"/>
              <w:szCs w:val="24"/>
            </w:rPr>
            <m:t>Ω</m:t>
          </m:r>
          <m:r>
            <m:rPr>
              <m:sty m:val="p"/>
            </m:rPr>
            <w:rPr>
              <w:rFonts w:ascii="Cambria Math" w:cs="Calibri"/>
              <w:color w:val="000000"/>
              <w:sz w:val="24"/>
              <w:szCs w:val="24"/>
            </w:rPr>
            <m:t xml:space="preserve"> </m:t>
          </m:r>
          <m:d>
            <m:dPr>
              <m:ctrlPr>
                <w:rPr>
                  <w:rFonts w:ascii="Cambria Math" w:hAnsi="Cambria Math" w:cs="Calibri"/>
                  <w:color w:val="000000"/>
                  <w:sz w:val="24"/>
                  <w:szCs w:val="24"/>
                </w:rPr>
              </m:ctrlPr>
            </m:dPr>
            <m:e>
              <m:r>
                <m:rPr>
                  <m:sty m:val="p"/>
                </m:rPr>
                <w:rPr>
                  <w:rFonts w:ascii="Cambria Math" w:cs="Calibri"/>
                  <w:color w:val="000000"/>
                  <w:sz w:val="24"/>
                  <w:szCs w:val="24"/>
                </w:rPr>
                <m:t>gew</m:t>
              </m:r>
              <m:r>
                <m:rPr>
                  <m:sty m:val="p"/>
                </m:rPr>
                <w:rPr>
                  <w:rFonts w:ascii="Cambria Math" w:cs="Calibri"/>
                  <w:color w:val="000000"/>
                  <w:sz w:val="24"/>
                  <w:szCs w:val="24"/>
                </w:rPr>
                <m:t>ä</m:t>
              </m:r>
              <m:r>
                <m:rPr>
                  <m:sty m:val="p"/>
                </m:rPr>
                <w:rPr>
                  <w:rFonts w:ascii="Cambria Math" w:cs="Calibri"/>
                  <w:color w:val="000000"/>
                  <w:sz w:val="24"/>
                  <w:szCs w:val="24"/>
                </w:rPr>
                <m:t>hlt</m:t>
              </m:r>
            </m:e>
          </m:d>
          <m:r>
            <m:rPr>
              <m:sty m:val="p"/>
            </m:rPr>
            <w:rPr>
              <w:rFonts w:ascii="Cambria Math" w:cs="Calibri"/>
              <w:color w:val="000000"/>
              <w:sz w:val="24"/>
              <w:szCs w:val="24"/>
            </w:rPr>
            <m:t>, R2=100k</m:t>
          </m:r>
          <m:r>
            <m:rPr>
              <m:sty m:val="p"/>
            </m:rPr>
            <w:rPr>
              <w:rFonts w:ascii="Cambria Math" w:hAnsi="Cambria Math" w:cs="Calibri"/>
              <w:color w:val="000000"/>
              <w:sz w:val="24"/>
              <w:szCs w:val="24"/>
            </w:rPr>
            <m:t>Ω</m:t>
          </m:r>
        </m:oMath>
      </m:oMathPara>
    </w:p>
    <w:p w:rsidR="005222B5" w:rsidRPr="005222B5" w:rsidRDefault="005222B5" w:rsidP="005222B5">
      <w:pPr>
        <w:spacing w:after="0" w:line="240" w:lineRule="auto"/>
        <w:rPr>
          <w:rFonts w:ascii="Times New Roman" w:hAnsi="Times New Roman"/>
          <w:color w:val="000000"/>
          <w:sz w:val="24"/>
          <w:szCs w:val="24"/>
        </w:rPr>
      </w:pPr>
    </w:p>
    <w:p w:rsidR="005222B5" w:rsidRPr="008807E5" w:rsidRDefault="005222B5" w:rsidP="005222B5">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Um den Vorwiderstand zu berechnen (da die Versorgungsspannung von 12 V über dem Bereich 0 – 3 V liegt), wird ein Vorwiderstand </w:t>
      </w:r>
      <w:proofErr w:type="spellStart"/>
      <w:r>
        <w:rPr>
          <w:rFonts w:ascii="Times New Roman" w:hAnsi="Times New Roman"/>
          <w:color w:val="000000"/>
          <w:sz w:val="24"/>
          <w:szCs w:val="24"/>
        </w:rPr>
        <w:t>Rv</w:t>
      </w:r>
      <w:proofErr w:type="spellEnd"/>
      <w:r>
        <w:rPr>
          <w:rFonts w:ascii="Times New Roman" w:hAnsi="Times New Roman"/>
          <w:color w:val="000000"/>
          <w:sz w:val="24"/>
          <w:szCs w:val="24"/>
        </w:rPr>
        <w:t xml:space="preserve"> benötigt. Die Eingang</w:t>
      </w:r>
      <w:r w:rsidR="008807E5">
        <w:rPr>
          <w:rFonts w:ascii="Times New Roman" w:hAnsi="Times New Roman"/>
          <w:color w:val="000000"/>
          <w:sz w:val="24"/>
          <w:szCs w:val="24"/>
        </w:rPr>
        <w:t>s</w:t>
      </w:r>
      <w:r>
        <w:rPr>
          <w:rFonts w:ascii="Times New Roman" w:hAnsi="Times New Roman"/>
          <w:color w:val="000000"/>
          <w:sz w:val="24"/>
          <w:szCs w:val="24"/>
        </w:rPr>
        <w:t xml:space="preserve">spannung </w:t>
      </w:r>
      <w:proofErr w:type="spellStart"/>
      <w:r w:rsidR="008807E5">
        <w:rPr>
          <w:rFonts w:ascii="Times New Roman" w:hAnsi="Times New Roman"/>
          <w:color w:val="000000"/>
          <w:sz w:val="24"/>
          <w:szCs w:val="24"/>
        </w:rPr>
        <w:t>Ue</w:t>
      </w:r>
      <w:proofErr w:type="spellEnd"/>
      <w:r w:rsidR="008807E5">
        <w:rPr>
          <w:rFonts w:ascii="Times New Roman" w:hAnsi="Times New Roman"/>
          <w:color w:val="000000"/>
          <w:sz w:val="24"/>
          <w:szCs w:val="24"/>
        </w:rPr>
        <w:t xml:space="preserve"> fällt am Widerstand R1 ab, da in den OPV kein Strom fließt und die Differenzspannung zwischen </w:t>
      </w:r>
      <w:r w:rsidR="008807E5" w:rsidRPr="008807E5">
        <w:rPr>
          <w:rFonts w:ascii="Times New Roman" w:hAnsi="Times New Roman"/>
          <w:b/>
          <w:i/>
          <w:color w:val="000000"/>
          <w:sz w:val="24"/>
          <w:szCs w:val="24"/>
        </w:rPr>
        <w:t>+</w:t>
      </w:r>
      <w:r w:rsidR="008807E5">
        <w:rPr>
          <w:rFonts w:ascii="Times New Roman" w:hAnsi="Times New Roman"/>
          <w:color w:val="000000"/>
          <w:sz w:val="24"/>
          <w:szCs w:val="24"/>
        </w:rPr>
        <w:t xml:space="preserve"> und </w:t>
      </w:r>
      <w:r w:rsidR="008807E5">
        <w:rPr>
          <w:rFonts w:ascii="Times New Roman" w:hAnsi="Times New Roman"/>
          <w:b/>
          <w:i/>
          <w:color w:val="000000"/>
          <w:sz w:val="24"/>
          <w:szCs w:val="24"/>
        </w:rPr>
        <w:t>–</w:t>
      </w:r>
      <w:r w:rsidR="008807E5">
        <w:rPr>
          <w:rFonts w:ascii="Times New Roman" w:hAnsi="Times New Roman"/>
          <w:color w:val="000000"/>
          <w:sz w:val="24"/>
          <w:szCs w:val="24"/>
        </w:rPr>
        <w:t xml:space="preserve"> etwa 0 V beträgt.</w:t>
      </w:r>
    </w:p>
    <w:p w:rsidR="00852035" w:rsidRDefault="00417FA3" w:rsidP="00A13173">
      <w:pPr>
        <w:spacing w:after="0" w:line="240" w:lineRule="auto"/>
        <w:rPr>
          <w:rFonts w:ascii="Times New Roman" w:hAnsi="Times New Roman"/>
          <w:color w:val="000000"/>
          <w:sz w:val="24"/>
          <w:szCs w:val="24"/>
        </w:rPr>
      </w:pPr>
      <m:oMathPara>
        <m:oMath>
          <m:f>
            <m:fPr>
              <m:ctrlPr>
                <w:rPr>
                  <w:rFonts w:ascii="Cambria Math" w:hAnsi="Cambria Math"/>
                  <w:i/>
                  <w:color w:val="000000"/>
                  <w:sz w:val="24"/>
                  <w:szCs w:val="24"/>
                </w:rPr>
              </m:ctrlPr>
            </m:fPr>
            <m:num>
              <m:r>
                <w:rPr>
                  <w:rFonts w:ascii="Cambria Math" w:hAnsi="Cambria Math"/>
                  <w:color w:val="000000"/>
                  <w:sz w:val="24"/>
                  <w:szCs w:val="24"/>
                </w:rPr>
                <m:t>UB</m:t>
              </m:r>
            </m:num>
            <m:den>
              <m:r>
                <w:rPr>
                  <w:rFonts w:ascii="Cambria Math" w:hAnsi="Cambria Math"/>
                  <w:color w:val="000000"/>
                  <w:sz w:val="24"/>
                  <w:szCs w:val="24"/>
                </w:rPr>
                <m:t>Ue</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Rv</m:t>
              </m:r>
            </m:num>
            <m:den>
              <m:r>
                <w:rPr>
                  <w:rFonts w:ascii="Cambria Math" w:hAnsi="Cambria Math"/>
                  <w:color w:val="000000"/>
                  <w:sz w:val="24"/>
                  <w:szCs w:val="24"/>
                </w:rPr>
                <m:t>R1</m:t>
              </m:r>
            </m:den>
          </m:f>
          <m:r>
            <w:rPr>
              <w:rFonts w:ascii="Cambria Math" w:hAnsi="Cambria Math"/>
              <w:color w:val="000000"/>
              <w:sz w:val="24"/>
              <w:szCs w:val="24"/>
            </w:rPr>
            <m:t>=&gt;Rv=</m:t>
          </m:r>
          <m:f>
            <m:fPr>
              <m:ctrlPr>
                <w:rPr>
                  <w:rFonts w:ascii="Cambria Math" w:hAnsi="Cambria Math"/>
                  <w:i/>
                  <w:color w:val="000000"/>
                  <w:sz w:val="24"/>
                  <w:szCs w:val="24"/>
                </w:rPr>
              </m:ctrlPr>
            </m:fPr>
            <m:num>
              <m:r>
                <w:rPr>
                  <w:rFonts w:ascii="Cambria Math" w:hAnsi="Cambria Math"/>
                  <w:color w:val="000000"/>
                  <w:sz w:val="24"/>
                  <w:szCs w:val="24"/>
                </w:rPr>
                <m:t>UB</m:t>
              </m:r>
            </m:num>
            <m:den>
              <m:r>
                <w:rPr>
                  <w:rFonts w:ascii="Cambria Math" w:hAnsi="Cambria Math"/>
                  <w:color w:val="000000"/>
                  <w:sz w:val="24"/>
                  <w:szCs w:val="24"/>
                </w:rPr>
                <m:t>Ue</m:t>
              </m:r>
            </m:den>
          </m:f>
          <m:r>
            <w:rPr>
              <w:rFonts w:ascii="Cambria Math" w:hAnsi="Cambria Math"/>
              <w:color w:val="000000"/>
              <w:sz w:val="24"/>
              <w:szCs w:val="24"/>
            </w:rPr>
            <m:t>-R1=30k</m:t>
          </m:r>
          <m:r>
            <m:rPr>
              <m:sty m:val="p"/>
            </m:rPr>
            <w:rPr>
              <w:rFonts w:ascii="Cambria Math" w:hAnsi="Cambria Math" w:cs="Calibri"/>
              <w:color w:val="000000"/>
              <w:sz w:val="24"/>
              <w:szCs w:val="24"/>
            </w:rPr>
            <m:t>Ω</m:t>
          </m:r>
        </m:oMath>
      </m:oMathPara>
    </w:p>
    <w:p w:rsidR="00852035" w:rsidRDefault="00852035">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rsidR="00B80BA2" w:rsidRPr="00B80BA2" w:rsidRDefault="00C65726" w:rsidP="00B80BA2">
      <w:pPr>
        <w:pStyle w:val="berschrift3"/>
        <w:numPr>
          <w:ilvl w:val="2"/>
          <w:numId w:val="1"/>
        </w:numPr>
      </w:pPr>
      <w:bookmarkStart w:id="6" w:name="_Toc509490694"/>
      <w:r w:rsidRPr="007775CA">
        <w:lastRenderedPageBreak/>
        <w:t>Messung</w:t>
      </w:r>
      <w:r w:rsidR="00547C60">
        <w:t xml:space="preserve"> der Ausgangspannung</w:t>
      </w:r>
      <w:bookmarkEnd w:id="6"/>
    </w:p>
    <w:p w:rsidR="00B80BA2" w:rsidRDefault="008807E5" w:rsidP="00B91509">
      <w:pPr>
        <w:spacing w:after="0" w:line="240" w:lineRule="auto"/>
        <w:rPr>
          <w:rFonts w:ascii="Times New Roman" w:hAnsi="Times New Roman"/>
          <w:sz w:val="24"/>
          <w:szCs w:val="24"/>
        </w:rPr>
      </w:pPr>
      <w:r>
        <w:rPr>
          <w:rFonts w:ascii="Times New Roman" w:hAnsi="Times New Roman"/>
          <w:sz w:val="24"/>
          <w:szCs w:val="24"/>
        </w:rPr>
        <w:t xml:space="preserve">Für die Messung sollen </w:t>
      </w:r>
      <w:r w:rsidR="00547C60">
        <w:rPr>
          <w:rFonts w:ascii="Times New Roman" w:hAnsi="Times New Roman"/>
          <w:sz w:val="24"/>
          <w:szCs w:val="24"/>
        </w:rPr>
        <w:t xml:space="preserve">mindestens </w:t>
      </w:r>
      <w:r>
        <w:rPr>
          <w:rFonts w:ascii="Times New Roman" w:hAnsi="Times New Roman"/>
          <w:sz w:val="24"/>
          <w:szCs w:val="24"/>
        </w:rPr>
        <w:t xml:space="preserve">15 Messpunkte </w:t>
      </w:r>
      <w:r w:rsidR="00852035">
        <w:rPr>
          <w:rFonts w:ascii="Times New Roman" w:hAnsi="Times New Roman"/>
          <w:sz w:val="24"/>
          <w:szCs w:val="24"/>
        </w:rPr>
        <w:t xml:space="preserve">ohne Lastwiderstand </w:t>
      </w:r>
      <w:r>
        <w:rPr>
          <w:rFonts w:ascii="Times New Roman" w:hAnsi="Times New Roman"/>
          <w:sz w:val="24"/>
          <w:szCs w:val="24"/>
        </w:rPr>
        <w:t>gemessen werden.</w:t>
      </w:r>
    </w:p>
    <w:p w:rsidR="008807E5" w:rsidRDefault="008807E5" w:rsidP="00B91509">
      <w:pPr>
        <w:spacing w:after="0" w:line="240" w:lineRule="auto"/>
        <w:rPr>
          <w:rFonts w:ascii="Times New Roman" w:hAnsi="Times New Roman"/>
          <w:sz w:val="24"/>
          <w:szCs w:val="24"/>
        </w:rPr>
      </w:pP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2953"/>
        <w:gridCol w:w="2952"/>
        <w:gridCol w:w="3135"/>
      </w:tblGrid>
      <w:tr w:rsidR="008807E5" w:rsidRPr="008807E5" w:rsidTr="008807E5">
        <w:trPr>
          <w:trHeight w:val="300"/>
          <w:jc w:val="center"/>
        </w:trPr>
        <w:tc>
          <w:tcPr>
            <w:tcW w:w="1633" w:type="pct"/>
            <w:tcBorders>
              <w:top w:val="single" w:sz="12" w:space="0" w:color="auto"/>
              <w:bottom w:val="single" w:sz="12" w:space="0" w:color="auto"/>
              <w:right w:val="single" w:sz="12"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b/>
                <w:color w:val="000000"/>
                <w:lang w:val="de-DE" w:eastAsia="de-DE"/>
              </w:rPr>
            </w:pPr>
            <w:proofErr w:type="spellStart"/>
            <w:r w:rsidRPr="008807E5">
              <w:rPr>
                <w:rFonts w:eastAsia="Times New Roman" w:cs="Calibri"/>
                <w:b/>
                <w:color w:val="000000"/>
                <w:lang w:val="de-DE" w:eastAsia="de-DE"/>
              </w:rPr>
              <w:t>Ue</w:t>
            </w:r>
            <w:proofErr w:type="spellEnd"/>
            <w:r w:rsidR="00852035" w:rsidRPr="00852035">
              <w:rPr>
                <w:rFonts w:eastAsia="Times New Roman" w:cs="Calibri"/>
                <w:b/>
                <w:color w:val="000000"/>
                <w:lang w:val="de-DE" w:eastAsia="de-DE"/>
              </w:rPr>
              <w:t xml:space="preserve"> [V]</w:t>
            </w:r>
          </w:p>
        </w:tc>
        <w:tc>
          <w:tcPr>
            <w:tcW w:w="1633"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b/>
                <w:color w:val="000000"/>
                <w:lang w:val="de-DE" w:eastAsia="de-DE"/>
              </w:rPr>
            </w:pPr>
            <w:proofErr w:type="spellStart"/>
            <w:r w:rsidRPr="008807E5">
              <w:rPr>
                <w:rFonts w:eastAsia="Times New Roman" w:cs="Calibri"/>
                <w:b/>
                <w:color w:val="000000"/>
                <w:lang w:val="de-DE" w:eastAsia="de-DE"/>
              </w:rPr>
              <w:t>Ua</w:t>
            </w:r>
            <w:proofErr w:type="spellEnd"/>
            <w:r w:rsidR="00852035" w:rsidRPr="00852035">
              <w:rPr>
                <w:rFonts w:eastAsia="Times New Roman" w:cs="Calibri"/>
                <w:b/>
                <w:color w:val="000000"/>
                <w:lang w:val="de-DE" w:eastAsia="de-DE"/>
              </w:rPr>
              <w:t xml:space="preserve"> [V]</w:t>
            </w:r>
          </w:p>
        </w:tc>
        <w:tc>
          <w:tcPr>
            <w:tcW w:w="1735" w:type="pct"/>
            <w:tcBorders>
              <w:top w:val="single" w:sz="12" w:space="0" w:color="auto"/>
              <w:left w:val="single" w:sz="12" w:space="0" w:color="auto"/>
              <w:bottom w:val="single" w:sz="12"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b/>
                <w:color w:val="000000"/>
                <w:lang w:val="de-DE" w:eastAsia="de-DE"/>
              </w:rPr>
            </w:pPr>
            <w:proofErr w:type="spellStart"/>
            <w:r w:rsidRPr="008807E5">
              <w:rPr>
                <w:rFonts w:eastAsia="Times New Roman" w:cs="Calibri"/>
                <w:b/>
                <w:color w:val="000000"/>
                <w:lang w:val="de-DE" w:eastAsia="de-DE"/>
              </w:rPr>
              <w:t>UaRechnung</w:t>
            </w:r>
            <w:proofErr w:type="spellEnd"/>
            <w:r w:rsidR="00852035" w:rsidRPr="00852035">
              <w:rPr>
                <w:rFonts w:eastAsia="Times New Roman" w:cs="Calibri"/>
                <w:b/>
                <w:color w:val="000000"/>
                <w:lang w:val="de-DE" w:eastAsia="de-DE"/>
              </w:rPr>
              <w:t xml:space="preserve"> [V]</w:t>
            </w:r>
          </w:p>
        </w:tc>
      </w:tr>
      <w:tr w:rsidR="008807E5" w:rsidRPr="008807E5" w:rsidTr="008807E5">
        <w:trPr>
          <w:trHeight w:val="300"/>
          <w:jc w:val="center"/>
        </w:trPr>
        <w:tc>
          <w:tcPr>
            <w:tcW w:w="1633" w:type="pct"/>
            <w:tcBorders>
              <w:top w:val="single" w:sz="12"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0</w:t>
            </w:r>
          </w:p>
        </w:tc>
        <w:tc>
          <w:tcPr>
            <w:tcW w:w="1633" w:type="pct"/>
            <w:tcBorders>
              <w:top w:val="single" w:sz="12" w:space="0" w:color="auto"/>
              <w:left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0</w:t>
            </w:r>
          </w:p>
        </w:tc>
        <w:tc>
          <w:tcPr>
            <w:tcW w:w="1735" w:type="pct"/>
            <w:tcBorders>
              <w:top w:val="single" w:sz="12" w:space="0" w:color="auto"/>
              <w:left w:val="single" w:sz="6" w:space="0" w:color="auto"/>
              <w:bottom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0</w:t>
            </w:r>
          </w:p>
        </w:tc>
      </w:tr>
      <w:tr w:rsidR="008807E5" w:rsidRPr="008807E5" w:rsidTr="008807E5">
        <w:trPr>
          <w:trHeight w:val="300"/>
          <w:jc w:val="center"/>
        </w:trPr>
        <w:tc>
          <w:tcPr>
            <w:tcW w:w="1633" w:type="pct"/>
            <w:tcBorders>
              <w:top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0,2</w:t>
            </w:r>
          </w:p>
        </w:tc>
        <w:tc>
          <w:tcPr>
            <w:tcW w:w="1633"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2,22</w:t>
            </w:r>
          </w:p>
        </w:tc>
        <w:tc>
          <w:tcPr>
            <w:tcW w:w="1735" w:type="pct"/>
            <w:tcBorders>
              <w:top w:val="single" w:sz="6" w:space="0" w:color="auto"/>
              <w:left w:val="single" w:sz="6" w:space="0" w:color="auto"/>
              <w:bottom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2,2</w:t>
            </w:r>
          </w:p>
        </w:tc>
      </w:tr>
      <w:tr w:rsidR="008807E5" w:rsidRPr="008807E5" w:rsidTr="008807E5">
        <w:trPr>
          <w:trHeight w:val="300"/>
          <w:jc w:val="center"/>
        </w:trPr>
        <w:tc>
          <w:tcPr>
            <w:tcW w:w="1633" w:type="pct"/>
            <w:tcBorders>
              <w:top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0,42</w:t>
            </w:r>
          </w:p>
        </w:tc>
        <w:tc>
          <w:tcPr>
            <w:tcW w:w="1633"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4,6</w:t>
            </w:r>
          </w:p>
        </w:tc>
        <w:tc>
          <w:tcPr>
            <w:tcW w:w="1735" w:type="pct"/>
            <w:tcBorders>
              <w:top w:val="single" w:sz="6" w:space="0" w:color="auto"/>
              <w:left w:val="single" w:sz="6" w:space="0" w:color="auto"/>
              <w:bottom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4,62</w:t>
            </w:r>
          </w:p>
        </w:tc>
      </w:tr>
      <w:tr w:rsidR="008807E5" w:rsidRPr="008807E5" w:rsidTr="008807E5">
        <w:trPr>
          <w:trHeight w:val="300"/>
          <w:jc w:val="center"/>
        </w:trPr>
        <w:tc>
          <w:tcPr>
            <w:tcW w:w="1633" w:type="pct"/>
            <w:tcBorders>
              <w:top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0,59</w:t>
            </w:r>
          </w:p>
        </w:tc>
        <w:tc>
          <w:tcPr>
            <w:tcW w:w="1633"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6,46</w:t>
            </w:r>
          </w:p>
        </w:tc>
        <w:tc>
          <w:tcPr>
            <w:tcW w:w="1735" w:type="pct"/>
            <w:tcBorders>
              <w:top w:val="single" w:sz="6" w:space="0" w:color="auto"/>
              <w:left w:val="single" w:sz="6" w:space="0" w:color="auto"/>
              <w:bottom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6,49</w:t>
            </w:r>
          </w:p>
        </w:tc>
      </w:tr>
      <w:tr w:rsidR="008807E5" w:rsidRPr="008807E5" w:rsidTr="008807E5">
        <w:trPr>
          <w:trHeight w:val="300"/>
          <w:jc w:val="center"/>
        </w:trPr>
        <w:tc>
          <w:tcPr>
            <w:tcW w:w="1633" w:type="pct"/>
            <w:tcBorders>
              <w:top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0,79</w:t>
            </w:r>
          </w:p>
        </w:tc>
        <w:tc>
          <w:tcPr>
            <w:tcW w:w="1633"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8,7</w:t>
            </w:r>
          </w:p>
        </w:tc>
        <w:tc>
          <w:tcPr>
            <w:tcW w:w="1735" w:type="pct"/>
            <w:tcBorders>
              <w:top w:val="single" w:sz="6" w:space="0" w:color="auto"/>
              <w:left w:val="single" w:sz="6" w:space="0" w:color="auto"/>
              <w:bottom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8,69</w:t>
            </w:r>
          </w:p>
        </w:tc>
      </w:tr>
      <w:tr w:rsidR="008807E5" w:rsidRPr="008807E5" w:rsidTr="008807E5">
        <w:trPr>
          <w:trHeight w:val="300"/>
          <w:jc w:val="center"/>
        </w:trPr>
        <w:tc>
          <w:tcPr>
            <w:tcW w:w="1633" w:type="pct"/>
            <w:tcBorders>
              <w:top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0,99</w:t>
            </w:r>
          </w:p>
        </w:tc>
        <w:tc>
          <w:tcPr>
            <w:tcW w:w="1633"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10,93</w:t>
            </w:r>
          </w:p>
        </w:tc>
        <w:tc>
          <w:tcPr>
            <w:tcW w:w="1735" w:type="pct"/>
            <w:tcBorders>
              <w:top w:val="single" w:sz="6" w:space="0" w:color="auto"/>
              <w:left w:val="single" w:sz="6" w:space="0" w:color="auto"/>
              <w:bottom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10,89</w:t>
            </w:r>
          </w:p>
        </w:tc>
      </w:tr>
      <w:tr w:rsidR="008807E5" w:rsidRPr="008807E5" w:rsidTr="008807E5">
        <w:trPr>
          <w:trHeight w:val="300"/>
          <w:jc w:val="center"/>
        </w:trPr>
        <w:tc>
          <w:tcPr>
            <w:tcW w:w="1633" w:type="pct"/>
            <w:tcBorders>
              <w:top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1,19</w:t>
            </w:r>
          </w:p>
        </w:tc>
        <w:tc>
          <w:tcPr>
            <w:tcW w:w="1633"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11,3</w:t>
            </w:r>
          </w:p>
        </w:tc>
        <w:tc>
          <w:tcPr>
            <w:tcW w:w="1735" w:type="pct"/>
            <w:tcBorders>
              <w:top w:val="single" w:sz="6" w:space="0" w:color="auto"/>
              <w:left w:val="single" w:sz="6" w:space="0" w:color="auto"/>
              <w:bottom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13,09</w:t>
            </w:r>
          </w:p>
        </w:tc>
      </w:tr>
      <w:tr w:rsidR="008807E5" w:rsidRPr="008807E5" w:rsidTr="008807E5">
        <w:trPr>
          <w:trHeight w:val="300"/>
          <w:jc w:val="center"/>
        </w:trPr>
        <w:tc>
          <w:tcPr>
            <w:tcW w:w="1633" w:type="pct"/>
            <w:tcBorders>
              <w:top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1,38</w:t>
            </w:r>
          </w:p>
        </w:tc>
        <w:tc>
          <w:tcPr>
            <w:tcW w:w="1633"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11,3</w:t>
            </w:r>
          </w:p>
        </w:tc>
        <w:tc>
          <w:tcPr>
            <w:tcW w:w="1735" w:type="pct"/>
            <w:tcBorders>
              <w:top w:val="single" w:sz="6" w:space="0" w:color="auto"/>
              <w:left w:val="single" w:sz="6" w:space="0" w:color="auto"/>
              <w:bottom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15,18</w:t>
            </w:r>
          </w:p>
        </w:tc>
      </w:tr>
      <w:tr w:rsidR="008807E5" w:rsidRPr="008807E5" w:rsidTr="008807E5">
        <w:trPr>
          <w:trHeight w:val="300"/>
          <w:jc w:val="center"/>
        </w:trPr>
        <w:tc>
          <w:tcPr>
            <w:tcW w:w="1633" w:type="pct"/>
            <w:tcBorders>
              <w:top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1,59</w:t>
            </w:r>
          </w:p>
        </w:tc>
        <w:tc>
          <w:tcPr>
            <w:tcW w:w="1633"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11,3</w:t>
            </w:r>
          </w:p>
        </w:tc>
        <w:tc>
          <w:tcPr>
            <w:tcW w:w="1735" w:type="pct"/>
            <w:tcBorders>
              <w:top w:val="single" w:sz="6" w:space="0" w:color="auto"/>
              <w:left w:val="single" w:sz="6" w:space="0" w:color="auto"/>
              <w:bottom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17,49</w:t>
            </w:r>
          </w:p>
        </w:tc>
      </w:tr>
      <w:tr w:rsidR="008807E5" w:rsidRPr="008807E5" w:rsidTr="008807E5">
        <w:trPr>
          <w:trHeight w:val="300"/>
          <w:jc w:val="center"/>
        </w:trPr>
        <w:tc>
          <w:tcPr>
            <w:tcW w:w="1633" w:type="pct"/>
            <w:tcBorders>
              <w:top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1,8</w:t>
            </w:r>
          </w:p>
        </w:tc>
        <w:tc>
          <w:tcPr>
            <w:tcW w:w="1633"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11,3</w:t>
            </w:r>
          </w:p>
        </w:tc>
        <w:tc>
          <w:tcPr>
            <w:tcW w:w="1735" w:type="pct"/>
            <w:tcBorders>
              <w:top w:val="single" w:sz="6" w:space="0" w:color="auto"/>
              <w:left w:val="single" w:sz="6" w:space="0" w:color="auto"/>
              <w:bottom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19,8</w:t>
            </w:r>
          </w:p>
        </w:tc>
      </w:tr>
      <w:tr w:rsidR="008807E5" w:rsidRPr="008807E5" w:rsidTr="008807E5">
        <w:trPr>
          <w:trHeight w:val="300"/>
          <w:jc w:val="center"/>
        </w:trPr>
        <w:tc>
          <w:tcPr>
            <w:tcW w:w="1633" w:type="pct"/>
            <w:tcBorders>
              <w:top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2,04</w:t>
            </w:r>
          </w:p>
        </w:tc>
        <w:tc>
          <w:tcPr>
            <w:tcW w:w="1633"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11,3</w:t>
            </w:r>
          </w:p>
        </w:tc>
        <w:tc>
          <w:tcPr>
            <w:tcW w:w="1735" w:type="pct"/>
            <w:tcBorders>
              <w:top w:val="single" w:sz="6" w:space="0" w:color="auto"/>
              <w:left w:val="single" w:sz="6" w:space="0" w:color="auto"/>
              <w:bottom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22,44</w:t>
            </w:r>
          </w:p>
        </w:tc>
      </w:tr>
      <w:tr w:rsidR="008807E5" w:rsidRPr="008807E5" w:rsidTr="008807E5">
        <w:trPr>
          <w:trHeight w:val="300"/>
          <w:jc w:val="center"/>
        </w:trPr>
        <w:tc>
          <w:tcPr>
            <w:tcW w:w="1633" w:type="pct"/>
            <w:tcBorders>
              <w:top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2,2</w:t>
            </w:r>
          </w:p>
        </w:tc>
        <w:tc>
          <w:tcPr>
            <w:tcW w:w="1633"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11,3</w:t>
            </w:r>
          </w:p>
        </w:tc>
        <w:tc>
          <w:tcPr>
            <w:tcW w:w="1735" w:type="pct"/>
            <w:tcBorders>
              <w:top w:val="single" w:sz="6" w:space="0" w:color="auto"/>
              <w:left w:val="single" w:sz="6" w:space="0" w:color="auto"/>
              <w:bottom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24,2</w:t>
            </w:r>
          </w:p>
        </w:tc>
      </w:tr>
      <w:tr w:rsidR="008807E5" w:rsidRPr="008807E5" w:rsidTr="008807E5">
        <w:trPr>
          <w:trHeight w:val="300"/>
          <w:jc w:val="center"/>
        </w:trPr>
        <w:tc>
          <w:tcPr>
            <w:tcW w:w="1633" w:type="pct"/>
            <w:tcBorders>
              <w:top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2,41</w:t>
            </w:r>
          </w:p>
        </w:tc>
        <w:tc>
          <w:tcPr>
            <w:tcW w:w="1633"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11,3</w:t>
            </w:r>
          </w:p>
        </w:tc>
        <w:tc>
          <w:tcPr>
            <w:tcW w:w="1735" w:type="pct"/>
            <w:tcBorders>
              <w:top w:val="single" w:sz="6" w:space="0" w:color="auto"/>
              <w:left w:val="single" w:sz="6" w:space="0" w:color="auto"/>
              <w:bottom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26,51</w:t>
            </w:r>
          </w:p>
        </w:tc>
      </w:tr>
      <w:tr w:rsidR="008807E5" w:rsidRPr="008807E5" w:rsidTr="008807E5">
        <w:trPr>
          <w:trHeight w:val="300"/>
          <w:jc w:val="center"/>
        </w:trPr>
        <w:tc>
          <w:tcPr>
            <w:tcW w:w="1633" w:type="pct"/>
            <w:tcBorders>
              <w:top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2,6</w:t>
            </w:r>
          </w:p>
        </w:tc>
        <w:tc>
          <w:tcPr>
            <w:tcW w:w="1633"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11,3</w:t>
            </w:r>
          </w:p>
        </w:tc>
        <w:tc>
          <w:tcPr>
            <w:tcW w:w="1735" w:type="pct"/>
            <w:tcBorders>
              <w:top w:val="single" w:sz="6" w:space="0" w:color="auto"/>
              <w:left w:val="single" w:sz="6" w:space="0" w:color="auto"/>
              <w:bottom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28,6</w:t>
            </w:r>
          </w:p>
        </w:tc>
      </w:tr>
      <w:tr w:rsidR="008807E5" w:rsidRPr="008807E5" w:rsidTr="008807E5">
        <w:trPr>
          <w:trHeight w:val="300"/>
          <w:jc w:val="center"/>
        </w:trPr>
        <w:tc>
          <w:tcPr>
            <w:tcW w:w="1633" w:type="pct"/>
            <w:tcBorders>
              <w:top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2,84</w:t>
            </w:r>
          </w:p>
        </w:tc>
        <w:tc>
          <w:tcPr>
            <w:tcW w:w="1633"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11,3</w:t>
            </w:r>
          </w:p>
        </w:tc>
        <w:tc>
          <w:tcPr>
            <w:tcW w:w="1735" w:type="pct"/>
            <w:tcBorders>
              <w:top w:val="single" w:sz="6" w:space="0" w:color="auto"/>
              <w:left w:val="single" w:sz="6" w:space="0" w:color="auto"/>
              <w:bottom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31,24</w:t>
            </w:r>
          </w:p>
        </w:tc>
      </w:tr>
      <w:tr w:rsidR="008807E5" w:rsidRPr="008807E5" w:rsidTr="008807E5">
        <w:trPr>
          <w:trHeight w:val="300"/>
          <w:jc w:val="center"/>
        </w:trPr>
        <w:tc>
          <w:tcPr>
            <w:tcW w:w="1633" w:type="pct"/>
            <w:tcBorders>
              <w:top w:val="single" w:sz="6" w:space="0" w:color="auto"/>
              <w:bottom w:val="single" w:sz="12"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3</w:t>
            </w:r>
          </w:p>
        </w:tc>
        <w:tc>
          <w:tcPr>
            <w:tcW w:w="1633" w:type="pct"/>
            <w:tcBorders>
              <w:top w:val="single" w:sz="6" w:space="0" w:color="auto"/>
              <w:left w:val="single" w:sz="6" w:space="0" w:color="auto"/>
              <w:bottom w:val="single" w:sz="12" w:space="0" w:color="auto"/>
              <w:right w:val="single" w:sz="6"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11,3</w:t>
            </w:r>
          </w:p>
        </w:tc>
        <w:tc>
          <w:tcPr>
            <w:tcW w:w="1735" w:type="pct"/>
            <w:tcBorders>
              <w:top w:val="single" w:sz="6" w:space="0" w:color="auto"/>
              <w:left w:val="single" w:sz="6" w:space="0" w:color="auto"/>
              <w:bottom w:val="single" w:sz="12" w:space="0" w:color="auto"/>
            </w:tcBorders>
            <w:shd w:val="clear" w:color="auto" w:fill="auto"/>
            <w:noWrap/>
            <w:vAlign w:val="center"/>
            <w:hideMark/>
          </w:tcPr>
          <w:p w:rsidR="008807E5" w:rsidRPr="008807E5" w:rsidRDefault="008807E5" w:rsidP="008807E5">
            <w:pPr>
              <w:spacing w:after="0" w:line="240" w:lineRule="auto"/>
              <w:jc w:val="center"/>
              <w:rPr>
                <w:rFonts w:eastAsia="Times New Roman" w:cs="Calibri"/>
                <w:color w:val="000000"/>
                <w:lang w:val="de-DE" w:eastAsia="de-DE"/>
              </w:rPr>
            </w:pPr>
            <w:r w:rsidRPr="008807E5">
              <w:rPr>
                <w:rFonts w:eastAsia="Times New Roman" w:cs="Calibri"/>
                <w:color w:val="000000"/>
                <w:lang w:val="de-DE" w:eastAsia="de-DE"/>
              </w:rPr>
              <w:t>33</w:t>
            </w:r>
          </w:p>
        </w:tc>
      </w:tr>
    </w:tbl>
    <w:p w:rsidR="00F05695" w:rsidRDefault="00F05695" w:rsidP="00D86770">
      <w:pPr>
        <w:spacing w:after="0" w:line="240" w:lineRule="auto"/>
        <w:rPr>
          <w:rFonts w:ascii="Times New Roman" w:hAnsi="Times New Roman"/>
          <w:sz w:val="24"/>
          <w:szCs w:val="24"/>
        </w:rPr>
      </w:pPr>
    </w:p>
    <w:p w:rsidR="00F564AA" w:rsidRDefault="00896709" w:rsidP="00C73FD5">
      <w:pPr>
        <w:spacing w:after="0" w:line="240" w:lineRule="auto"/>
        <w:jc w:val="center"/>
        <w:rPr>
          <w:rFonts w:ascii="Times New Roman" w:hAnsi="Times New Roman"/>
          <w:sz w:val="24"/>
          <w:szCs w:val="24"/>
        </w:rPr>
      </w:pPr>
      <w:r>
        <w:rPr>
          <w:noProof/>
        </w:rPr>
        <w:drawing>
          <wp:inline distT="0" distB="0" distL="0" distR="0" wp14:anchorId="59E09EA1" wp14:editId="30DE24E3">
            <wp:extent cx="5759450" cy="2788920"/>
            <wp:effectExtent l="0" t="0" r="12700" b="11430"/>
            <wp:docPr id="4" name="Diagramm 4">
              <a:extLst xmlns:a="http://schemas.openxmlformats.org/drawingml/2006/main">
                <a:ext uri="{FF2B5EF4-FFF2-40B4-BE49-F238E27FC236}">
                  <a16:creationId xmlns:a16="http://schemas.microsoft.com/office/drawing/2014/main" id="{4D52F21D-0456-4EE2-BA55-D22D7270B5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05FC0" w:rsidRDefault="00005FC0" w:rsidP="00D86770">
      <w:pPr>
        <w:spacing w:after="0" w:line="240" w:lineRule="auto"/>
        <w:rPr>
          <w:rFonts w:ascii="Times New Roman" w:hAnsi="Times New Roman"/>
          <w:sz w:val="24"/>
          <w:szCs w:val="24"/>
        </w:rPr>
      </w:pPr>
    </w:p>
    <w:p w:rsidR="00547C60" w:rsidRDefault="00547C60" w:rsidP="00D86770">
      <w:pPr>
        <w:spacing w:after="0" w:line="240" w:lineRule="auto"/>
        <w:rPr>
          <w:rFonts w:ascii="Times New Roman" w:hAnsi="Times New Roman"/>
          <w:sz w:val="24"/>
          <w:szCs w:val="24"/>
        </w:rPr>
      </w:pPr>
      <w:r>
        <w:rPr>
          <w:rFonts w:ascii="Times New Roman" w:hAnsi="Times New Roman"/>
          <w:sz w:val="24"/>
          <w:szCs w:val="24"/>
        </w:rPr>
        <w:t xml:space="preserve">Man kann erkennen, dass ab einem gewissen Wert die Ausgangsspannung in etwa gleichbleibt. Das liegt daran, dass der Verstärker maximal auf die Versorgungsspannung </w:t>
      </w:r>
      <w:bookmarkStart w:id="7" w:name="_GoBack"/>
      <w:bookmarkEnd w:id="7"/>
      <w:r>
        <w:rPr>
          <w:rFonts w:ascii="Times New Roman" w:hAnsi="Times New Roman"/>
          <w:sz w:val="24"/>
          <w:szCs w:val="24"/>
        </w:rPr>
        <w:t xml:space="preserve">verstärken kann (12 V). Normalerweise ist das Maximum jedoch </w:t>
      </w:r>
      <w:r w:rsidR="00C73FD5">
        <w:rPr>
          <w:rFonts w:ascii="Times New Roman" w:hAnsi="Times New Roman"/>
          <w:sz w:val="24"/>
          <w:szCs w:val="24"/>
        </w:rPr>
        <w:t xml:space="preserve">etwa </w:t>
      </w:r>
      <w:r>
        <w:rPr>
          <w:rFonts w:ascii="Times New Roman" w:hAnsi="Times New Roman"/>
          <w:sz w:val="24"/>
          <w:szCs w:val="24"/>
        </w:rPr>
        <w:t>1 Volt unter der Versorgungsspannung (hier 0,7 V, Hinweis auf eine Diode o.Ä.). Dieser Bereich wird auch als der Sättigungsbereich bezeichnet.</w:t>
      </w:r>
    </w:p>
    <w:p w:rsidR="00547C60" w:rsidRDefault="00547C60">
      <w:pPr>
        <w:spacing w:after="0" w:line="240" w:lineRule="auto"/>
        <w:rPr>
          <w:rFonts w:ascii="Times New Roman" w:hAnsi="Times New Roman"/>
          <w:sz w:val="24"/>
          <w:szCs w:val="24"/>
        </w:rPr>
      </w:pPr>
      <w:r>
        <w:rPr>
          <w:rFonts w:ascii="Times New Roman" w:hAnsi="Times New Roman"/>
          <w:sz w:val="24"/>
          <w:szCs w:val="24"/>
        </w:rPr>
        <w:br w:type="page"/>
      </w:r>
    </w:p>
    <w:p w:rsidR="00547C60" w:rsidRDefault="00547C60" w:rsidP="00547C60">
      <w:pPr>
        <w:pStyle w:val="berschrift3"/>
        <w:numPr>
          <w:ilvl w:val="2"/>
          <w:numId w:val="1"/>
        </w:numPr>
      </w:pPr>
      <w:bookmarkStart w:id="8" w:name="_Toc509490695"/>
      <w:r>
        <w:lastRenderedPageBreak/>
        <w:t>Messung des Lastwiderstandes</w:t>
      </w:r>
      <w:bookmarkEnd w:id="8"/>
    </w:p>
    <w:p w:rsidR="00547C60" w:rsidRDefault="00852035" w:rsidP="00547C60">
      <w:pPr>
        <w:spacing w:after="0" w:line="240" w:lineRule="auto"/>
        <w:rPr>
          <w:rFonts w:ascii="Times New Roman" w:hAnsi="Times New Roman"/>
          <w:sz w:val="24"/>
          <w:szCs w:val="24"/>
        </w:rPr>
      </w:pPr>
      <w:r>
        <w:rPr>
          <w:rFonts w:ascii="Times New Roman" w:hAnsi="Times New Roman"/>
          <w:sz w:val="24"/>
          <w:szCs w:val="24"/>
        </w:rPr>
        <w:t xml:space="preserve">Um nun einen realen Fall mit Lastwiderstand zu erzeugen wurde ein Potentiometer verwendet. Es sollen nun 15 Messpunkte von Strom und Spannung des Lastwiderstandes gemessen werden. Dabei beträgt die Eingangsspannung des Operationsverstärkers </w:t>
      </w:r>
      <w:proofErr w:type="spellStart"/>
      <w:r>
        <w:rPr>
          <w:rFonts w:ascii="Times New Roman" w:hAnsi="Times New Roman"/>
          <w:sz w:val="24"/>
          <w:szCs w:val="24"/>
        </w:rPr>
        <w:t>Ue</w:t>
      </w:r>
      <w:proofErr w:type="spellEnd"/>
      <w:r>
        <w:rPr>
          <w:rFonts w:ascii="Times New Roman" w:hAnsi="Times New Roman"/>
          <w:sz w:val="24"/>
          <w:szCs w:val="24"/>
        </w:rPr>
        <w:t xml:space="preserve"> = 1 V. Die Versorgungsspannung und die Verstärkung blieben gleich (12V bzw. 11).</w:t>
      </w:r>
    </w:p>
    <w:p w:rsidR="00852035" w:rsidRDefault="00852035" w:rsidP="00547C60">
      <w:pPr>
        <w:spacing w:after="0" w:line="240" w:lineRule="auto"/>
        <w:rPr>
          <w:rFonts w:ascii="Times New Roman" w:hAnsi="Times New Roman"/>
          <w:sz w:val="24"/>
          <w:szCs w:val="24"/>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4520"/>
        <w:gridCol w:w="4520"/>
      </w:tblGrid>
      <w:tr w:rsidR="00852035" w:rsidRPr="00852035" w:rsidTr="00852035">
        <w:trPr>
          <w:trHeight w:val="300"/>
        </w:trPr>
        <w:tc>
          <w:tcPr>
            <w:tcW w:w="2500" w:type="pct"/>
            <w:tcBorders>
              <w:top w:val="single" w:sz="12" w:space="0" w:color="auto"/>
              <w:bottom w:val="single" w:sz="12" w:space="0" w:color="auto"/>
              <w:right w:val="single" w:sz="12" w:space="0" w:color="auto"/>
            </w:tcBorders>
            <w:shd w:val="clear" w:color="auto" w:fill="auto"/>
            <w:noWrap/>
            <w:vAlign w:val="center"/>
            <w:hideMark/>
          </w:tcPr>
          <w:p w:rsidR="00852035" w:rsidRPr="00852035" w:rsidRDefault="00852035" w:rsidP="00852035">
            <w:pPr>
              <w:spacing w:after="0" w:line="240" w:lineRule="auto"/>
              <w:jc w:val="center"/>
              <w:rPr>
                <w:rFonts w:eastAsia="Times New Roman" w:cs="Calibri"/>
                <w:b/>
                <w:color w:val="000000"/>
                <w:lang w:val="de-DE" w:eastAsia="de-DE"/>
              </w:rPr>
            </w:pPr>
            <w:proofErr w:type="spellStart"/>
            <w:r w:rsidRPr="00852035">
              <w:rPr>
                <w:rFonts w:eastAsia="Times New Roman" w:cs="Calibri"/>
                <w:b/>
                <w:color w:val="000000"/>
                <w:lang w:val="de-DE" w:eastAsia="de-DE"/>
              </w:rPr>
              <w:t>Ilast</w:t>
            </w:r>
            <w:proofErr w:type="spellEnd"/>
            <w:r>
              <w:rPr>
                <w:rFonts w:eastAsia="Times New Roman" w:cs="Calibri"/>
                <w:b/>
                <w:color w:val="000000"/>
                <w:lang w:val="de-DE" w:eastAsia="de-DE"/>
              </w:rPr>
              <w:t xml:space="preserve"> [mA]</w:t>
            </w:r>
          </w:p>
        </w:tc>
        <w:tc>
          <w:tcPr>
            <w:tcW w:w="2500" w:type="pct"/>
            <w:tcBorders>
              <w:top w:val="single" w:sz="12" w:space="0" w:color="auto"/>
              <w:left w:val="single" w:sz="12" w:space="0" w:color="auto"/>
              <w:bottom w:val="single" w:sz="12" w:space="0" w:color="auto"/>
            </w:tcBorders>
            <w:shd w:val="clear" w:color="auto" w:fill="auto"/>
            <w:noWrap/>
            <w:vAlign w:val="center"/>
            <w:hideMark/>
          </w:tcPr>
          <w:p w:rsidR="00852035" w:rsidRPr="00852035" w:rsidRDefault="00852035" w:rsidP="00852035">
            <w:pPr>
              <w:spacing w:after="0" w:line="240" w:lineRule="auto"/>
              <w:jc w:val="center"/>
              <w:rPr>
                <w:rFonts w:eastAsia="Times New Roman" w:cs="Calibri"/>
                <w:b/>
                <w:color w:val="000000"/>
                <w:lang w:val="de-DE" w:eastAsia="de-DE"/>
              </w:rPr>
            </w:pPr>
            <w:proofErr w:type="spellStart"/>
            <w:r w:rsidRPr="00852035">
              <w:rPr>
                <w:rFonts w:eastAsia="Times New Roman" w:cs="Calibri"/>
                <w:b/>
                <w:color w:val="000000"/>
                <w:lang w:val="de-DE" w:eastAsia="de-DE"/>
              </w:rPr>
              <w:t>Ua</w:t>
            </w:r>
            <w:proofErr w:type="spellEnd"/>
            <w:r>
              <w:rPr>
                <w:rFonts w:eastAsia="Times New Roman" w:cs="Calibri"/>
                <w:b/>
                <w:color w:val="000000"/>
                <w:lang w:val="de-DE" w:eastAsia="de-DE"/>
              </w:rPr>
              <w:t xml:space="preserve"> [V]</w:t>
            </w:r>
          </w:p>
        </w:tc>
      </w:tr>
      <w:tr w:rsidR="00852035" w:rsidRPr="00852035" w:rsidTr="00852035">
        <w:trPr>
          <w:trHeight w:val="300"/>
        </w:trPr>
        <w:tc>
          <w:tcPr>
            <w:tcW w:w="2500" w:type="pct"/>
            <w:tcBorders>
              <w:top w:val="single" w:sz="12" w:space="0" w:color="auto"/>
            </w:tcBorders>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1,1</w:t>
            </w:r>
          </w:p>
        </w:tc>
        <w:tc>
          <w:tcPr>
            <w:tcW w:w="2500" w:type="pct"/>
            <w:tcBorders>
              <w:top w:val="single" w:sz="12" w:space="0" w:color="auto"/>
            </w:tcBorders>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11</w:t>
            </w:r>
          </w:p>
        </w:tc>
      </w:tr>
      <w:tr w:rsidR="00852035" w:rsidRPr="00852035" w:rsidTr="00852035">
        <w:trPr>
          <w:trHeight w:val="300"/>
        </w:trPr>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2</w:t>
            </w:r>
          </w:p>
        </w:tc>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10,8</w:t>
            </w:r>
          </w:p>
        </w:tc>
      </w:tr>
      <w:tr w:rsidR="00852035" w:rsidRPr="00852035" w:rsidTr="00852035">
        <w:trPr>
          <w:trHeight w:val="300"/>
        </w:trPr>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3,7</w:t>
            </w:r>
          </w:p>
        </w:tc>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10,4</w:t>
            </w:r>
          </w:p>
        </w:tc>
      </w:tr>
      <w:tr w:rsidR="00852035" w:rsidRPr="00852035" w:rsidTr="00852035">
        <w:trPr>
          <w:trHeight w:val="300"/>
        </w:trPr>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4,8</w:t>
            </w:r>
          </w:p>
        </w:tc>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10,2</w:t>
            </w:r>
          </w:p>
        </w:tc>
      </w:tr>
      <w:tr w:rsidR="00852035" w:rsidRPr="00852035" w:rsidTr="00852035">
        <w:trPr>
          <w:trHeight w:val="300"/>
        </w:trPr>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7,9</w:t>
            </w:r>
          </w:p>
        </w:tc>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9,5</w:t>
            </w:r>
          </w:p>
        </w:tc>
      </w:tr>
      <w:tr w:rsidR="00852035" w:rsidRPr="00852035" w:rsidTr="00852035">
        <w:trPr>
          <w:trHeight w:val="300"/>
        </w:trPr>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10,3</w:t>
            </w:r>
          </w:p>
        </w:tc>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9</w:t>
            </w:r>
          </w:p>
        </w:tc>
      </w:tr>
      <w:tr w:rsidR="00852035" w:rsidRPr="00852035" w:rsidTr="00852035">
        <w:trPr>
          <w:trHeight w:val="300"/>
        </w:trPr>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13,1</w:t>
            </w:r>
          </w:p>
        </w:tc>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8,4</w:t>
            </w:r>
          </w:p>
        </w:tc>
      </w:tr>
      <w:tr w:rsidR="00852035" w:rsidRPr="00852035" w:rsidTr="00852035">
        <w:trPr>
          <w:trHeight w:val="300"/>
        </w:trPr>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16,06</w:t>
            </w:r>
          </w:p>
        </w:tc>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7,75</w:t>
            </w:r>
          </w:p>
        </w:tc>
      </w:tr>
      <w:tr w:rsidR="00852035" w:rsidRPr="00852035" w:rsidTr="00852035">
        <w:trPr>
          <w:trHeight w:val="300"/>
        </w:trPr>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19</w:t>
            </w:r>
          </w:p>
        </w:tc>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7,08</w:t>
            </w:r>
          </w:p>
        </w:tc>
      </w:tr>
      <w:tr w:rsidR="00852035" w:rsidRPr="00852035" w:rsidTr="00852035">
        <w:trPr>
          <w:trHeight w:val="300"/>
        </w:trPr>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22,7</w:t>
            </w:r>
          </w:p>
        </w:tc>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6,3</w:t>
            </w:r>
          </w:p>
        </w:tc>
      </w:tr>
      <w:tr w:rsidR="00852035" w:rsidRPr="00852035" w:rsidTr="00852035">
        <w:trPr>
          <w:trHeight w:val="300"/>
        </w:trPr>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25</w:t>
            </w:r>
          </w:p>
        </w:tc>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5,94</w:t>
            </w:r>
          </w:p>
        </w:tc>
      </w:tr>
      <w:tr w:rsidR="00852035" w:rsidRPr="00852035" w:rsidTr="00852035">
        <w:trPr>
          <w:trHeight w:val="300"/>
        </w:trPr>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28,2</w:t>
            </w:r>
          </w:p>
        </w:tc>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5</w:t>
            </w:r>
          </w:p>
        </w:tc>
      </w:tr>
      <w:tr w:rsidR="00852035" w:rsidRPr="00852035" w:rsidTr="00852035">
        <w:trPr>
          <w:trHeight w:val="300"/>
        </w:trPr>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30,8</w:t>
            </w:r>
          </w:p>
        </w:tc>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4,35</w:t>
            </w:r>
          </w:p>
        </w:tc>
      </w:tr>
      <w:tr w:rsidR="00852035" w:rsidRPr="00852035" w:rsidTr="00852035">
        <w:trPr>
          <w:trHeight w:val="300"/>
        </w:trPr>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33,7</w:t>
            </w:r>
          </w:p>
        </w:tc>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3,7</w:t>
            </w:r>
          </w:p>
        </w:tc>
      </w:tr>
      <w:tr w:rsidR="00852035" w:rsidRPr="00852035" w:rsidTr="00852035">
        <w:trPr>
          <w:trHeight w:val="300"/>
        </w:trPr>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43,2</w:t>
            </w:r>
          </w:p>
        </w:tc>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1,1</w:t>
            </w:r>
          </w:p>
        </w:tc>
      </w:tr>
      <w:tr w:rsidR="00852035" w:rsidRPr="00852035" w:rsidTr="00852035">
        <w:trPr>
          <w:trHeight w:val="300"/>
        </w:trPr>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47</w:t>
            </w:r>
          </w:p>
        </w:tc>
        <w:tc>
          <w:tcPr>
            <w:tcW w:w="2500" w:type="pct"/>
            <w:shd w:val="clear" w:color="auto" w:fill="auto"/>
            <w:noWrap/>
            <w:vAlign w:val="center"/>
            <w:hideMark/>
          </w:tcPr>
          <w:p w:rsidR="00852035" w:rsidRPr="00852035" w:rsidRDefault="00852035" w:rsidP="00852035">
            <w:pPr>
              <w:spacing w:after="0" w:line="240" w:lineRule="auto"/>
              <w:jc w:val="center"/>
              <w:rPr>
                <w:rFonts w:eastAsia="Times New Roman" w:cs="Calibri"/>
                <w:color w:val="000000"/>
                <w:lang w:val="de-DE" w:eastAsia="de-DE"/>
              </w:rPr>
            </w:pPr>
            <w:r w:rsidRPr="00852035">
              <w:rPr>
                <w:rFonts w:eastAsia="Times New Roman" w:cs="Calibri"/>
                <w:color w:val="000000"/>
                <w:lang w:val="de-DE" w:eastAsia="de-DE"/>
              </w:rPr>
              <w:t>0,22</w:t>
            </w:r>
          </w:p>
        </w:tc>
      </w:tr>
    </w:tbl>
    <w:p w:rsidR="00852035" w:rsidRDefault="00852035" w:rsidP="00547C60">
      <w:pPr>
        <w:spacing w:after="0" w:line="240" w:lineRule="auto"/>
        <w:rPr>
          <w:rFonts w:ascii="Times New Roman" w:hAnsi="Times New Roman"/>
          <w:sz w:val="24"/>
          <w:szCs w:val="24"/>
        </w:rPr>
      </w:pPr>
    </w:p>
    <w:p w:rsidR="00852035" w:rsidRDefault="00D163A8" w:rsidP="00D163A8">
      <w:pPr>
        <w:spacing w:after="0" w:line="240" w:lineRule="auto"/>
        <w:jc w:val="center"/>
        <w:rPr>
          <w:rFonts w:ascii="Times New Roman" w:hAnsi="Times New Roman"/>
          <w:sz w:val="24"/>
          <w:szCs w:val="24"/>
        </w:rPr>
      </w:pPr>
      <w:r>
        <w:rPr>
          <w:noProof/>
        </w:rPr>
        <w:drawing>
          <wp:inline distT="0" distB="0" distL="0" distR="0" wp14:anchorId="19998D41" wp14:editId="32CCC42A">
            <wp:extent cx="4572000" cy="2743200"/>
            <wp:effectExtent l="0" t="0" r="0" b="0"/>
            <wp:docPr id="3" name="Diagramm 3">
              <a:extLst xmlns:a="http://schemas.openxmlformats.org/drawingml/2006/main">
                <a:ext uri="{FF2B5EF4-FFF2-40B4-BE49-F238E27FC236}">
                  <a16:creationId xmlns:a16="http://schemas.microsoft.com/office/drawing/2014/main" id="{6960DB80-3C8F-436B-8936-A8380E6BCB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52035" w:rsidRDefault="00852035" w:rsidP="00547C60">
      <w:pPr>
        <w:spacing w:after="0" w:line="240" w:lineRule="auto"/>
        <w:rPr>
          <w:rFonts w:ascii="Times New Roman" w:hAnsi="Times New Roman"/>
          <w:sz w:val="24"/>
          <w:szCs w:val="24"/>
        </w:rPr>
      </w:pPr>
    </w:p>
    <w:p w:rsidR="00D163A8" w:rsidRDefault="00D163A8" w:rsidP="00547C60">
      <w:pPr>
        <w:spacing w:after="0" w:line="240" w:lineRule="auto"/>
        <w:rPr>
          <w:rFonts w:ascii="Times New Roman" w:hAnsi="Times New Roman"/>
          <w:sz w:val="24"/>
          <w:szCs w:val="24"/>
        </w:rPr>
      </w:pPr>
      <w:r>
        <w:rPr>
          <w:rFonts w:ascii="Times New Roman" w:hAnsi="Times New Roman"/>
          <w:sz w:val="24"/>
          <w:szCs w:val="24"/>
        </w:rPr>
        <w:t xml:space="preserve">An der Kennlinie kann man nun erkennen, dass </w:t>
      </w:r>
      <w:r w:rsidR="003300E1">
        <w:rPr>
          <w:rFonts w:ascii="Times New Roman" w:hAnsi="Times New Roman"/>
          <w:sz w:val="24"/>
          <w:szCs w:val="24"/>
        </w:rPr>
        <w:t>der</w:t>
      </w:r>
      <w:r>
        <w:rPr>
          <w:rFonts w:ascii="Times New Roman" w:hAnsi="Times New Roman"/>
          <w:sz w:val="24"/>
          <w:szCs w:val="24"/>
        </w:rPr>
        <w:t xml:space="preserve"> </w:t>
      </w:r>
      <w:r w:rsidR="003300E1">
        <w:rPr>
          <w:rFonts w:ascii="Times New Roman" w:hAnsi="Times New Roman"/>
          <w:sz w:val="24"/>
          <w:szCs w:val="24"/>
        </w:rPr>
        <w:t xml:space="preserve">Strom und Spannung </w:t>
      </w:r>
      <w:r>
        <w:rPr>
          <w:rFonts w:ascii="Times New Roman" w:hAnsi="Times New Roman"/>
          <w:sz w:val="24"/>
          <w:szCs w:val="24"/>
        </w:rPr>
        <w:t>re</w:t>
      </w:r>
      <w:r w:rsidR="003300E1">
        <w:rPr>
          <w:rFonts w:ascii="Times New Roman" w:hAnsi="Times New Roman"/>
          <w:sz w:val="24"/>
          <w:szCs w:val="24"/>
        </w:rPr>
        <w:t>cht</w:t>
      </w:r>
      <w:r>
        <w:rPr>
          <w:rFonts w:ascii="Times New Roman" w:hAnsi="Times New Roman"/>
          <w:sz w:val="24"/>
          <w:szCs w:val="24"/>
        </w:rPr>
        <w:t xml:space="preserve"> </w:t>
      </w:r>
      <w:r w:rsidR="003300E1">
        <w:rPr>
          <w:rFonts w:ascii="Times New Roman" w:hAnsi="Times New Roman"/>
          <w:sz w:val="24"/>
          <w:szCs w:val="24"/>
        </w:rPr>
        <w:t>linear zueinander verlaufen. Das zeigt z.B., dass man einen Operationsverstärker ohne große Probleme für normale Schaltung benutzen kann. Die Grenzen des Verstärkers, die in dem jeweiligen Datenblatt zu finden sind, sind dennoch zu beachten!</w:t>
      </w:r>
    </w:p>
    <w:p w:rsidR="00D163A8" w:rsidRDefault="00D163A8" w:rsidP="00547C60">
      <w:pPr>
        <w:spacing w:after="0" w:line="240" w:lineRule="auto"/>
        <w:rPr>
          <w:rFonts w:ascii="Times New Roman" w:hAnsi="Times New Roman"/>
          <w:sz w:val="24"/>
          <w:szCs w:val="24"/>
        </w:rPr>
      </w:pPr>
    </w:p>
    <w:p w:rsidR="00D163A8" w:rsidRDefault="00D163A8" w:rsidP="00547C60">
      <w:pPr>
        <w:spacing w:after="0" w:line="240" w:lineRule="auto"/>
        <w:rPr>
          <w:rFonts w:ascii="Times New Roman" w:hAnsi="Times New Roman"/>
          <w:sz w:val="24"/>
          <w:szCs w:val="24"/>
        </w:rPr>
      </w:pPr>
    </w:p>
    <w:p w:rsidR="00BC63ED" w:rsidRDefault="00BC63ED" w:rsidP="00BC63ED">
      <w:pPr>
        <w:pStyle w:val="berschrift3"/>
        <w:numPr>
          <w:ilvl w:val="2"/>
          <w:numId w:val="1"/>
        </w:numPr>
      </w:pPr>
      <w:bookmarkStart w:id="9" w:name="_Toc509490696"/>
      <w:r>
        <w:lastRenderedPageBreak/>
        <w:t>Kontrollfragen</w:t>
      </w:r>
      <w:bookmarkEnd w:id="9"/>
    </w:p>
    <w:p w:rsidR="00BC63ED" w:rsidRPr="00BC63ED" w:rsidRDefault="00BC63ED" w:rsidP="00BC63ED">
      <w:pPr>
        <w:rPr>
          <w:rFonts w:ascii="Times New Roman" w:hAnsi="Times New Roman"/>
          <w:sz w:val="24"/>
        </w:rPr>
      </w:pPr>
      <w:r w:rsidRPr="00BC63ED">
        <w:rPr>
          <w:rFonts w:ascii="Times New Roman" w:hAnsi="Times New Roman"/>
          <w:sz w:val="24"/>
        </w:rPr>
        <w:t>Worin liegt der Unterschied zwischen einem invertierenden und einen nichtinvertierenden</w:t>
      </w:r>
      <w:r w:rsidRPr="00BC63ED">
        <w:rPr>
          <w:rFonts w:ascii="Times New Roman" w:hAnsi="Times New Roman"/>
          <w:sz w:val="24"/>
        </w:rPr>
        <w:t xml:space="preserve"> </w:t>
      </w:r>
      <w:r w:rsidRPr="00BC63ED">
        <w:rPr>
          <w:rFonts w:ascii="Times New Roman" w:hAnsi="Times New Roman"/>
          <w:sz w:val="24"/>
        </w:rPr>
        <w:t>Operationsverstärker?</w:t>
      </w:r>
    </w:p>
    <w:p w:rsidR="00547C60" w:rsidRDefault="00BC63ED" w:rsidP="00BC63ED">
      <w:pPr>
        <w:pStyle w:val="Listenabsatz"/>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Der invertierende Verstärker gibt </w:t>
      </w:r>
      <w:proofErr w:type="spellStart"/>
      <w:r>
        <w:rPr>
          <w:rFonts w:ascii="Times New Roman" w:hAnsi="Times New Roman"/>
          <w:sz w:val="24"/>
          <w:szCs w:val="24"/>
        </w:rPr>
        <w:t>Ua</w:t>
      </w:r>
      <w:proofErr w:type="spellEnd"/>
      <w:r>
        <w:rPr>
          <w:rFonts w:ascii="Times New Roman" w:hAnsi="Times New Roman"/>
          <w:sz w:val="24"/>
          <w:szCs w:val="24"/>
        </w:rPr>
        <w:t xml:space="preserve"> als negative Spannung aus. Sonst sind die Funktionen relativ gleich.</w:t>
      </w:r>
    </w:p>
    <w:p w:rsidR="00BC63ED" w:rsidRDefault="00BC63ED" w:rsidP="00BC63ED">
      <w:pPr>
        <w:spacing w:after="0" w:line="240" w:lineRule="auto"/>
        <w:rPr>
          <w:rFonts w:ascii="Times New Roman" w:hAnsi="Times New Roman"/>
          <w:sz w:val="24"/>
          <w:szCs w:val="24"/>
        </w:rPr>
      </w:pPr>
    </w:p>
    <w:p w:rsidR="00BC63ED" w:rsidRDefault="00BC63ED" w:rsidP="00BC63ED">
      <w:pPr>
        <w:spacing w:after="0" w:line="240" w:lineRule="auto"/>
        <w:rPr>
          <w:rFonts w:ascii="Times New Roman" w:hAnsi="Times New Roman"/>
          <w:sz w:val="24"/>
          <w:szCs w:val="24"/>
        </w:rPr>
      </w:pPr>
      <w:r w:rsidRPr="00BC63ED">
        <w:rPr>
          <w:rFonts w:ascii="Times New Roman" w:hAnsi="Times New Roman"/>
          <w:sz w:val="24"/>
          <w:szCs w:val="24"/>
        </w:rPr>
        <w:t>Welchen Ausgangsspannungsbereich besitzt der OPV?</w:t>
      </w:r>
    </w:p>
    <w:p w:rsidR="00BC63ED" w:rsidRDefault="00BC63ED" w:rsidP="00BC63ED">
      <w:pPr>
        <w:pStyle w:val="Listenabsatz"/>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Rein physisch ist der maximale Bereich ±VCC, </w:t>
      </w:r>
      <w:r w:rsidR="008C44DB">
        <w:rPr>
          <w:rFonts w:ascii="Times New Roman" w:hAnsi="Times New Roman"/>
          <w:sz w:val="24"/>
          <w:szCs w:val="24"/>
        </w:rPr>
        <w:t>es</w:t>
      </w:r>
      <w:r>
        <w:rPr>
          <w:rFonts w:ascii="Times New Roman" w:hAnsi="Times New Roman"/>
          <w:sz w:val="24"/>
          <w:szCs w:val="24"/>
        </w:rPr>
        <w:t xml:space="preserve"> fällt jedoch Spannung an den Transistoren </w:t>
      </w:r>
      <w:r w:rsidR="00FC1175">
        <w:rPr>
          <w:rFonts w:ascii="Times New Roman" w:hAnsi="Times New Roman"/>
          <w:sz w:val="24"/>
          <w:szCs w:val="24"/>
        </w:rPr>
        <w:t xml:space="preserve">des OPVs </w:t>
      </w:r>
      <w:r>
        <w:rPr>
          <w:rFonts w:ascii="Times New Roman" w:hAnsi="Times New Roman"/>
          <w:sz w:val="24"/>
          <w:szCs w:val="24"/>
        </w:rPr>
        <w:t xml:space="preserve">ab. Deswegen wäre ein guter </w:t>
      </w:r>
      <w:r w:rsidR="008C44DB">
        <w:rPr>
          <w:rFonts w:ascii="Times New Roman" w:hAnsi="Times New Roman"/>
          <w:sz w:val="24"/>
          <w:szCs w:val="24"/>
        </w:rPr>
        <w:t xml:space="preserve">Bereich </w:t>
      </w:r>
      <w:r w:rsidR="008C44DB">
        <w:rPr>
          <w:rFonts w:ascii="Times New Roman" w:hAnsi="Times New Roman"/>
          <w:sz w:val="24"/>
          <w:szCs w:val="24"/>
        </w:rPr>
        <w:t>±</w:t>
      </w:r>
      <w:r w:rsidR="008C44DB">
        <w:rPr>
          <w:rFonts w:ascii="Times New Roman" w:hAnsi="Times New Roman"/>
          <w:sz w:val="24"/>
          <w:szCs w:val="24"/>
        </w:rPr>
        <w:t xml:space="preserve"> (|</w:t>
      </w:r>
      <w:r w:rsidR="008C44DB">
        <w:rPr>
          <w:rFonts w:ascii="Times New Roman" w:hAnsi="Times New Roman"/>
          <w:sz w:val="24"/>
          <w:szCs w:val="24"/>
        </w:rPr>
        <w:t>VCC</w:t>
      </w:r>
      <w:r w:rsidR="008C44DB">
        <w:rPr>
          <w:rFonts w:ascii="Times New Roman" w:hAnsi="Times New Roman"/>
          <w:sz w:val="24"/>
          <w:szCs w:val="24"/>
        </w:rPr>
        <w:t>|-1) Volt</w:t>
      </w:r>
      <w:r w:rsidR="00FC1175">
        <w:rPr>
          <w:rFonts w:ascii="Times New Roman" w:hAnsi="Times New Roman"/>
          <w:sz w:val="24"/>
          <w:szCs w:val="24"/>
        </w:rPr>
        <w:t>.</w:t>
      </w:r>
    </w:p>
    <w:p w:rsidR="00FC1175" w:rsidRDefault="00FC1175" w:rsidP="00FC1175">
      <w:pPr>
        <w:spacing w:after="0" w:line="240" w:lineRule="auto"/>
        <w:rPr>
          <w:rFonts w:ascii="Times New Roman" w:hAnsi="Times New Roman"/>
          <w:sz w:val="24"/>
          <w:szCs w:val="24"/>
        </w:rPr>
      </w:pPr>
    </w:p>
    <w:p w:rsidR="00FC1175" w:rsidRPr="00FC1175" w:rsidRDefault="00FC1175" w:rsidP="00FC1175">
      <w:pPr>
        <w:spacing w:after="0" w:line="240" w:lineRule="auto"/>
        <w:rPr>
          <w:rFonts w:ascii="Times New Roman" w:hAnsi="Times New Roman"/>
          <w:sz w:val="24"/>
          <w:szCs w:val="24"/>
        </w:rPr>
      </w:pPr>
      <w:r w:rsidRPr="00FC1175">
        <w:rPr>
          <w:rFonts w:ascii="Times New Roman" w:hAnsi="Times New Roman"/>
          <w:sz w:val="24"/>
          <w:szCs w:val="24"/>
        </w:rPr>
        <w:t>Worin unterscheidet sich die Ausgangskennlinie einer realen Ersatzspannungsquelle von</w:t>
      </w:r>
    </w:p>
    <w:p w:rsidR="00FC1175" w:rsidRDefault="00FC1175" w:rsidP="00FC1175">
      <w:pPr>
        <w:spacing w:after="0" w:line="240" w:lineRule="auto"/>
        <w:rPr>
          <w:rFonts w:ascii="Times New Roman" w:hAnsi="Times New Roman"/>
          <w:sz w:val="24"/>
          <w:szCs w:val="24"/>
        </w:rPr>
      </w:pPr>
      <w:r w:rsidRPr="00FC1175">
        <w:rPr>
          <w:rFonts w:ascii="Times New Roman" w:hAnsi="Times New Roman"/>
          <w:sz w:val="24"/>
          <w:szCs w:val="24"/>
        </w:rPr>
        <w:t>der eines OPVs?</w:t>
      </w:r>
    </w:p>
    <w:p w:rsidR="006D640D" w:rsidRDefault="00FC1175" w:rsidP="00FC1175">
      <w:pPr>
        <w:pStyle w:val="Listenabsatz"/>
        <w:numPr>
          <w:ilvl w:val="0"/>
          <w:numId w:val="13"/>
        </w:numPr>
        <w:spacing w:after="0" w:line="240" w:lineRule="auto"/>
        <w:rPr>
          <w:rFonts w:ascii="Times New Roman" w:hAnsi="Times New Roman"/>
          <w:sz w:val="24"/>
          <w:szCs w:val="24"/>
        </w:rPr>
      </w:pPr>
      <w:r>
        <w:rPr>
          <w:rFonts w:ascii="Times New Roman" w:hAnsi="Times New Roman"/>
          <w:sz w:val="24"/>
          <w:szCs w:val="24"/>
        </w:rPr>
        <w:t>Während die Kennlinie einer Ersatzspannungsquelle</w:t>
      </w:r>
      <w:r w:rsidR="003741DF">
        <w:rPr>
          <w:rFonts w:ascii="Times New Roman" w:hAnsi="Times New Roman"/>
          <w:sz w:val="24"/>
          <w:szCs w:val="24"/>
        </w:rPr>
        <w:t xml:space="preserve"> </w:t>
      </w:r>
      <w:r>
        <w:rPr>
          <w:rFonts w:ascii="Times New Roman" w:hAnsi="Times New Roman"/>
          <w:sz w:val="24"/>
          <w:szCs w:val="24"/>
        </w:rPr>
        <w:t xml:space="preserve">linear verläuft, </w:t>
      </w:r>
      <w:r w:rsidR="003741DF">
        <w:rPr>
          <w:rFonts w:ascii="Times New Roman" w:hAnsi="Times New Roman"/>
          <w:sz w:val="24"/>
          <w:szCs w:val="24"/>
        </w:rPr>
        <w:t>sind die Spannungsdifferenzen eines OPVs bei größeren Bereichen deutlich merkbar.</w:t>
      </w:r>
    </w:p>
    <w:p w:rsidR="00FC1175" w:rsidRPr="006D640D" w:rsidRDefault="006D640D" w:rsidP="006D640D">
      <w:pPr>
        <w:spacing w:after="0" w:line="240" w:lineRule="auto"/>
        <w:rPr>
          <w:rFonts w:ascii="Times New Roman" w:hAnsi="Times New Roman"/>
          <w:sz w:val="24"/>
          <w:szCs w:val="24"/>
        </w:rPr>
      </w:pPr>
      <w:r>
        <w:rPr>
          <w:rFonts w:ascii="Times New Roman" w:hAnsi="Times New Roman"/>
          <w:sz w:val="24"/>
          <w:szCs w:val="24"/>
        </w:rPr>
        <w:br w:type="page"/>
      </w:r>
    </w:p>
    <w:p w:rsidR="00554304" w:rsidRPr="00554304" w:rsidRDefault="00554304" w:rsidP="003300E1">
      <w:pPr>
        <w:pStyle w:val="berschrift1"/>
        <w:ind w:left="360"/>
      </w:pPr>
      <w:bookmarkStart w:id="10" w:name="_Toc509490697"/>
      <w:r w:rsidRPr="00554304">
        <w:lastRenderedPageBreak/>
        <w:t>Zusammenfassung</w:t>
      </w:r>
      <w:bookmarkEnd w:id="10"/>
    </w:p>
    <w:p w:rsidR="00554304" w:rsidRDefault="00554304" w:rsidP="00D86770">
      <w:pPr>
        <w:spacing w:after="0" w:line="240" w:lineRule="auto"/>
        <w:rPr>
          <w:rFonts w:ascii="Times New Roman" w:hAnsi="Times New Roman"/>
          <w:sz w:val="24"/>
          <w:szCs w:val="24"/>
        </w:rPr>
      </w:pPr>
    </w:p>
    <w:p w:rsidR="009602BE" w:rsidRPr="00BF0F18" w:rsidRDefault="003300E1" w:rsidP="00D86770">
      <w:pPr>
        <w:spacing w:after="0" w:line="240" w:lineRule="auto"/>
        <w:rPr>
          <w:rFonts w:ascii="Times New Roman" w:hAnsi="Times New Roman"/>
          <w:sz w:val="24"/>
          <w:szCs w:val="24"/>
        </w:rPr>
      </w:pPr>
      <w:r>
        <w:rPr>
          <w:rFonts w:ascii="Times New Roman" w:hAnsi="Times New Roman"/>
          <w:sz w:val="24"/>
          <w:szCs w:val="24"/>
        </w:rPr>
        <w:t xml:space="preserve">Zusammenfassend kann ich sagen, dass man einen Verstärker sehr gut als Steuereinheit in Schaltungen benutzten kann. Die Übung war interessant und ich konnte das aus dem Theorieunterricht gelernt in der Praxis probieren. </w:t>
      </w:r>
      <w:r w:rsidR="00BF0F18">
        <w:rPr>
          <w:rFonts w:ascii="Times New Roman" w:hAnsi="Times New Roman"/>
          <w:sz w:val="24"/>
          <w:szCs w:val="24"/>
        </w:rPr>
        <w:t>Der Hinweis, dass man für die Widerstände, deren Verhältnis die Verstärkung vorgibt, mind. 10k</w:t>
      </w:r>
      <w:r w:rsidR="00BF0F18">
        <w:rPr>
          <w:rFonts w:cs="Calibri"/>
          <w:color w:val="000000"/>
          <w:sz w:val="24"/>
          <w:szCs w:val="24"/>
        </w:rPr>
        <w:t xml:space="preserve">Ω </w:t>
      </w:r>
      <w:r w:rsidR="00BF0F18">
        <w:rPr>
          <w:rFonts w:ascii="Times New Roman" w:hAnsi="Times New Roman"/>
          <w:color w:val="000000"/>
          <w:sz w:val="24"/>
          <w:szCs w:val="24"/>
        </w:rPr>
        <w:t>nehmen soll, ist sicherlich ein guter, zu beachtender Rat für die Zukunft.</w:t>
      </w:r>
    </w:p>
    <w:p w:rsidR="009602BE" w:rsidRDefault="009602BE" w:rsidP="00D86770">
      <w:pPr>
        <w:spacing w:after="0" w:line="240" w:lineRule="auto"/>
        <w:rPr>
          <w:rFonts w:ascii="Times New Roman" w:hAnsi="Times New Roman"/>
          <w:sz w:val="24"/>
          <w:szCs w:val="24"/>
        </w:rPr>
      </w:pPr>
    </w:p>
    <w:p w:rsidR="009602BE" w:rsidRDefault="009602BE" w:rsidP="00D86770">
      <w:pPr>
        <w:spacing w:after="0" w:line="240" w:lineRule="auto"/>
        <w:rPr>
          <w:rFonts w:ascii="Times New Roman" w:hAnsi="Times New Roman"/>
          <w:sz w:val="24"/>
          <w:szCs w:val="24"/>
        </w:rPr>
      </w:pPr>
    </w:p>
    <w:p w:rsidR="003B5A9B" w:rsidRDefault="003B5A9B" w:rsidP="00D86770">
      <w:pPr>
        <w:spacing w:after="0" w:line="240" w:lineRule="auto"/>
        <w:rPr>
          <w:rFonts w:ascii="Times New Roman" w:hAnsi="Times New Roman"/>
          <w:sz w:val="24"/>
          <w:szCs w:val="24"/>
        </w:rPr>
      </w:pPr>
      <w:r>
        <w:rPr>
          <w:rFonts w:ascii="Times New Roman" w:hAnsi="Times New Roman"/>
          <w:sz w:val="24"/>
          <w:szCs w:val="24"/>
        </w:rPr>
        <w:br w:type="page"/>
      </w: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Pr="006A24AE" w:rsidRDefault="006A24AE" w:rsidP="006A24AE">
      <w:pPr>
        <w:spacing w:after="0" w:line="240" w:lineRule="auto"/>
        <w:rPr>
          <w:rFonts w:ascii="Times New Roman" w:hAnsi="Times New Roman"/>
          <w:sz w:val="24"/>
          <w:szCs w:val="24"/>
        </w:rPr>
      </w:pPr>
    </w:p>
    <w:p w:rsidR="006A24AE" w:rsidRPr="00DE0102" w:rsidRDefault="006A24AE" w:rsidP="006A24AE">
      <w:pPr>
        <w:pStyle w:val="KeinLeerraum"/>
        <w:rPr>
          <w:rFonts w:ascii="Arial" w:hAnsi="Arial" w:cs="Arial"/>
          <w:color w:val="000000"/>
          <w:u w:val="single"/>
        </w:rPr>
      </w:pPr>
      <w:r w:rsidRPr="00DE0102">
        <w:rPr>
          <w:rFonts w:ascii="Arial" w:hAnsi="Arial" w:cs="Arial"/>
          <w:color w:val="000000"/>
        </w:rPr>
        <w:t>Unterschrift:</w:t>
      </w:r>
      <w:r>
        <w:rPr>
          <w:rFonts w:ascii="Arial" w:hAnsi="Arial" w:cs="Arial"/>
          <w:color w:val="000000"/>
          <w:u w:val="single"/>
        </w:rPr>
        <w:t xml:space="preserve"> </w:t>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p>
    <w:p w:rsidR="006A24AE" w:rsidRPr="006A24AE" w:rsidRDefault="006A24AE" w:rsidP="006A24AE">
      <w:pPr>
        <w:spacing w:after="0" w:line="240" w:lineRule="auto"/>
        <w:rPr>
          <w:rFonts w:ascii="Times New Roman" w:hAnsi="Times New Roman"/>
          <w:sz w:val="24"/>
          <w:szCs w:val="24"/>
        </w:rPr>
      </w:pPr>
    </w:p>
    <w:p w:rsidR="006A24AE" w:rsidRPr="006A24AE" w:rsidRDefault="006A24AE" w:rsidP="006A24AE">
      <w:pPr>
        <w:spacing w:after="0" w:line="240" w:lineRule="auto"/>
        <w:rPr>
          <w:rFonts w:ascii="Times New Roman" w:hAnsi="Times New Roman"/>
          <w:sz w:val="24"/>
          <w:szCs w:val="24"/>
        </w:rPr>
      </w:pPr>
    </w:p>
    <w:p w:rsidR="006A24AE" w:rsidRPr="006A24AE" w:rsidRDefault="006A24AE" w:rsidP="006A24AE">
      <w:pPr>
        <w:spacing w:after="0" w:line="240" w:lineRule="auto"/>
        <w:rPr>
          <w:rFonts w:ascii="Times New Roman" w:hAnsi="Times New Roman"/>
          <w:sz w:val="24"/>
          <w:szCs w:val="24"/>
        </w:rPr>
      </w:pPr>
    </w:p>
    <w:p w:rsidR="006A24AE" w:rsidRPr="006A24AE" w:rsidRDefault="006A24AE" w:rsidP="006A24AE">
      <w:pPr>
        <w:spacing w:after="0" w:line="24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2256"/>
        <w:gridCol w:w="2263"/>
        <w:gridCol w:w="2279"/>
      </w:tblGrid>
      <w:tr w:rsidR="006A24AE" w:rsidTr="006A24AE">
        <w:trPr>
          <w:trHeight w:val="567"/>
        </w:trPr>
        <w:tc>
          <w:tcPr>
            <w:tcW w:w="2303" w:type="dxa"/>
            <w:shd w:val="clear" w:color="auto" w:fill="auto"/>
          </w:tcPr>
          <w:p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Datum:</w:t>
            </w:r>
          </w:p>
        </w:tc>
        <w:tc>
          <w:tcPr>
            <w:tcW w:w="2303" w:type="dxa"/>
            <w:shd w:val="clear" w:color="auto" w:fill="auto"/>
          </w:tcPr>
          <w:p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Note:</w:t>
            </w:r>
          </w:p>
        </w:tc>
        <w:tc>
          <w:tcPr>
            <w:tcW w:w="2303" w:type="dxa"/>
            <w:shd w:val="clear" w:color="auto" w:fill="auto"/>
          </w:tcPr>
          <w:p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Punkte:</w:t>
            </w:r>
          </w:p>
        </w:tc>
        <w:tc>
          <w:tcPr>
            <w:tcW w:w="2303" w:type="dxa"/>
            <w:shd w:val="clear" w:color="auto" w:fill="auto"/>
          </w:tcPr>
          <w:p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Unterschrift:</w:t>
            </w:r>
          </w:p>
        </w:tc>
      </w:tr>
    </w:tbl>
    <w:p w:rsidR="006A24AE" w:rsidRPr="006A24AE" w:rsidRDefault="006A24AE" w:rsidP="006A24AE">
      <w:pPr>
        <w:spacing w:after="0" w:line="240" w:lineRule="auto"/>
        <w:rPr>
          <w:rFonts w:ascii="Times New Roman" w:hAnsi="Times New Roman"/>
          <w:sz w:val="24"/>
          <w:szCs w:val="24"/>
        </w:rPr>
      </w:pPr>
    </w:p>
    <w:p w:rsidR="006A24AE" w:rsidRPr="00D86770" w:rsidRDefault="006A24AE" w:rsidP="00D86770">
      <w:pPr>
        <w:spacing w:after="0" w:line="240" w:lineRule="auto"/>
        <w:rPr>
          <w:rFonts w:ascii="Times New Roman" w:hAnsi="Times New Roman"/>
          <w:sz w:val="24"/>
          <w:szCs w:val="24"/>
        </w:rPr>
      </w:pPr>
    </w:p>
    <w:sectPr w:rsidR="006A24AE" w:rsidRPr="00D86770" w:rsidSect="009A2476">
      <w:headerReference w:type="default" r:id="rId10"/>
      <w:footerReference w:type="default" r:id="rId11"/>
      <w:headerReference w:type="first" r:id="rId12"/>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FA3" w:rsidRDefault="00417FA3">
      <w:r>
        <w:separator/>
      </w:r>
    </w:p>
  </w:endnote>
  <w:endnote w:type="continuationSeparator" w:id="0">
    <w:p w:rsidR="00417FA3" w:rsidRDefault="0041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45B" w:rsidRPr="00757E66" w:rsidRDefault="00211A27">
    <w:pPr>
      <w:pStyle w:val="Fuzeile"/>
      <w:rPr>
        <w:rFonts w:ascii="Times New Roman" w:hAnsi="Times New Roman"/>
        <w:sz w:val="24"/>
        <w:szCs w:val="24"/>
      </w:rPr>
    </w:pPr>
    <w:r>
      <w:rPr>
        <w:rFonts w:ascii="Times New Roman" w:hAnsi="Times New Roman"/>
        <w:sz w:val="24"/>
        <w:szCs w:val="24"/>
      </w:rPr>
      <w:t>Raphael Stadler</w:t>
    </w:r>
    <w:r w:rsidR="00AE145B">
      <w:rPr>
        <w:rFonts w:ascii="Times New Roman" w:hAnsi="Times New Roman"/>
        <w:sz w:val="24"/>
        <w:szCs w:val="24"/>
      </w:rPr>
      <w:tab/>
    </w:r>
    <w:proofErr w:type="spellStart"/>
    <w:r w:rsidR="00AE145B">
      <w:rPr>
        <w:rFonts w:ascii="Times New Roman" w:hAnsi="Times New Roman"/>
        <w:sz w:val="24"/>
        <w:szCs w:val="24"/>
      </w:rPr>
      <w:t>HTBLuVA</w:t>
    </w:r>
    <w:proofErr w:type="spellEnd"/>
    <w:r w:rsidR="00AE145B">
      <w:rPr>
        <w:rFonts w:ascii="Times New Roman" w:hAnsi="Times New Roman"/>
        <w:sz w:val="24"/>
        <w:szCs w:val="24"/>
      </w:rPr>
      <w:t>-Salzburg</w:t>
    </w:r>
    <w:r w:rsidR="00AE145B">
      <w:rPr>
        <w:rFonts w:ascii="Times New Roman" w:hAnsi="Times New Roman"/>
        <w:sz w:val="24"/>
        <w:szCs w:val="24"/>
      </w:rPr>
      <w:tab/>
    </w:r>
    <w:r w:rsidR="00AE145B" w:rsidRPr="00757E66">
      <w:rPr>
        <w:rStyle w:val="Seitenzahl"/>
        <w:rFonts w:ascii="Times New Roman" w:hAnsi="Times New Roman"/>
        <w:sz w:val="24"/>
        <w:szCs w:val="24"/>
      </w:rPr>
      <w:fldChar w:fldCharType="begin"/>
    </w:r>
    <w:r w:rsidR="00AE145B" w:rsidRPr="00757E66">
      <w:rPr>
        <w:rStyle w:val="Seitenzahl"/>
        <w:rFonts w:ascii="Times New Roman" w:hAnsi="Times New Roman"/>
        <w:sz w:val="24"/>
        <w:szCs w:val="24"/>
      </w:rPr>
      <w:instrText xml:space="preserve"> PAGE </w:instrText>
    </w:r>
    <w:r w:rsidR="00AE145B" w:rsidRPr="00757E66">
      <w:rPr>
        <w:rStyle w:val="Seitenzahl"/>
        <w:rFonts w:ascii="Times New Roman" w:hAnsi="Times New Roman"/>
        <w:sz w:val="24"/>
        <w:szCs w:val="24"/>
      </w:rPr>
      <w:fldChar w:fldCharType="separate"/>
    </w:r>
    <w:r w:rsidR="009602BE">
      <w:rPr>
        <w:rStyle w:val="Seitenzahl"/>
        <w:rFonts w:ascii="Times New Roman" w:hAnsi="Times New Roman"/>
        <w:noProof/>
        <w:sz w:val="24"/>
        <w:szCs w:val="24"/>
      </w:rPr>
      <w:t>7</w:t>
    </w:r>
    <w:r w:rsidR="00AE145B" w:rsidRPr="00757E66">
      <w:rPr>
        <w:rStyle w:val="Seitenzahl"/>
        <w:rFonts w:ascii="Times New Roman" w:hAnsi="Times New Roman"/>
        <w:sz w:val="24"/>
        <w:szCs w:val="24"/>
      </w:rPr>
      <w:fldChar w:fldCharType="end"/>
    </w:r>
    <w:r w:rsidR="00AE145B" w:rsidRPr="00757E66">
      <w:rPr>
        <w:rStyle w:val="Seitenzahl"/>
        <w:rFonts w:ascii="Times New Roman" w:hAnsi="Times New Roman"/>
        <w:sz w:val="24"/>
        <w:szCs w:val="24"/>
      </w:rPr>
      <w:t>/</w:t>
    </w:r>
    <w:r w:rsidR="00AE145B" w:rsidRPr="00757E66">
      <w:rPr>
        <w:rStyle w:val="Seitenzahl"/>
        <w:rFonts w:ascii="Times New Roman" w:hAnsi="Times New Roman"/>
        <w:sz w:val="24"/>
        <w:szCs w:val="24"/>
      </w:rPr>
      <w:fldChar w:fldCharType="begin"/>
    </w:r>
    <w:r w:rsidR="00AE145B" w:rsidRPr="00757E66">
      <w:rPr>
        <w:rStyle w:val="Seitenzahl"/>
        <w:rFonts w:ascii="Times New Roman" w:hAnsi="Times New Roman"/>
        <w:sz w:val="24"/>
        <w:szCs w:val="24"/>
      </w:rPr>
      <w:instrText xml:space="preserve"> NUMPAGES </w:instrText>
    </w:r>
    <w:r w:rsidR="00AE145B" w:rsidRPr="00757E66">
      <w:rPr>
        <w:rStyle w:val="Seitenzahl"/>
        <w:rFonts w:ascii="Times New Roman" w:hAnsi="Times New Roman"/>
        <w:sz w:val="24"/>
        <w:szCs w:val="24"/>
      </w:rPr>
      <w:fldChar w:fldCharType="separate"/>
    </w:r>
    <w:r w:rsidR="009602BE">
      <w:rPr>
        <w:rStyle w:val="Seitenzahl"/>
        <w:rFonts w:ascii="Times New Roman" w:hAnsi="Times New Roman"/>
        <w:noProof/>
        <w:sz w:val="24"/>
        <w:szCs w:val="24"/>
      </w:rPr>
      <w:t>8</w:t>
    </w:r>
    <w:r w:rsidR="00AE145B" w:rsidRPr="00757E66">
      <w:rPr>
        <w:rStyle w:val="Seitenzahl"/>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FA3" w:rsidRDefault="00417FA3">
      <w:r>
        <w:separator/>
      </w:r>
    </w:p>
  </w:footnote>
  <w:footnote w:type="continuationSeparator" w:id="0">
    <w:p w:rsidR="00417FA3" w:rsidRDefault="00417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45B" w:rsidRDefault="00AE145B" w:rsidP="007776CD">
    <w:pPr>
      <w:pStyle w:val="Kopfzeile"/>
      <w:spacing w:after="0" w:line="240" w:lineRule="auto"/>
      <w:rPr>
        <w:rFonts w:ascii="Times New Roman" w:hAnsi="Times New Roman"/>
        <w:sz w:val="24"/>
        <w:szCs w:val="24"/>
      </w:rPr>
    </w:pPr>
    <w:r w:rsidRPr="00757E66">
      <w:rPr>
        <w:rFonts w:ascii="Times New Roman" w:hAnsi="Times New Roman"/>
        <w:sz w:val="24"/>
        <w:szCs w:val="24"/>
      </w:rPr>
      <w:t>Laborprotokoll</w:t>
    </w:r>
    <w:r>
      <w:rPr>
        <w:rFonts w:ascii="Times New Roman" w:hAnsi="Times New Roman"/>
        <w:sz w:val="24"/>
        <w:szCs w:val="24"/>
      </w:rPr>
      <w:tab/>
    </w:r>
    <w:r>
      <w:rPr>
        <w:rFonts w:ascii="Times New Roman" w:hAnsi="Times New Roman"/>
        <w:sz w:val="24"/>
        <w:szCs w:val="24"/>
      </w:rPr>
      <w:tab/>
    </w:r>
    <w:r w:rsidR="006B7305">
      <w:rPr>
        <w:rFonts w:ascii="Times New Roman" w:hAnsi="Times New Roman"/>
        <w:sz w:val="24"/>
        <w:szCs w:val="24"/>
      </w:rPr>
      <w:t>Operationsverstärker</w:t>
    </w:r>
  </w:p>
  <w:p w:rsidR="00AE145B" w:rsidRPr="00757E66" w:rsidRDefault="00AE145B" w:rsidP="007776CD">
    <w:pPr>
      <w:pStyle w:val="Kopfzeile"/>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r w:rsidR="006B7305">
      <w:rPr>
        <w:rFonts w:ascii="Times New Roman" w:hAnsi="Times New Roman"/>
        <w:sz w:val="24"/>
        <w:szCs w:val="24"/>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4C4" w:rsidRDefault="006034C4">
    <w:pPr>
      <w:pStyle w:val="Kopfzeile"/>
    </w:pPr>
  </w:p>
  <w:p w:rsidR="006034C4" w:rsidRDefault="006034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38B"/>
    <w:multiLevelType w:val="hybridMultilevel"/>
    <w:tmpl w:val="BEA67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78467B"/>
    <w:multiLevelType w:val="hybridMultilevel"/>
    <w:tmpl w:val="5EE617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2716D0"/>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2493506B"/>
    <w:multiLevelType w:val="hybridMultilevel"/>
    <w:tmpl w:val="D88C1C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F70CF9"/>
    <w:multiLevelType w:val="multilevel"/>
    <w:tmpl w:val="82825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3F72655"/>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52170B88"/>
    <w:multiLevelType w:val="multilevel"/>
    <w:tmpl w:val="82825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10D7303"/>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6A8242E1"/>
    <w:multiLevelType w:val="hybridMultilevel"/>
    <w:tmpl w:val="2236E1BA"/>
    <w:lvl w:ilvl="0" w:tplc="BF1AFBBC">
      <w:numFmt w:val="bullet"/>
      <w:lvlText w:val=""/>
      <w:lvlJc w:val="left"/>
      <w:pPr>
        <w:ind w:left="1776" w:hanging="360"/>
      </w:pPr>
      <w:rPr>
        <w:rFonts w:ascii="Wingdings" w:eastAsia="Calibri" w:hAnsi="Wingdings" w:cs="Aria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9" w15:restartNumberingAfterBreak="0">
    <w:nsid w:val="6DF651A9"/>
    <w:multiLevelType w:val="multilevel"/>
    <w:tmpl w:val="0EC2836A"/>
    <w:lvl w:ilvl="0">
      <w:start w:val="3"/>
      <w:numFmt w:val="decimal"/>
      <w:lvlText w:val="%1"/>
      <w:lvlJc w:val="left"/>
      <w:pPr>
        <w:ind w:left="435" w:hanging="435"/>
      </w:pPr>
      <w:rPr>
        <w:rFonts w:ascii="Calibri" w:hAnsi="Calibri" w:cs="Times New Roman" w:hint="default"/>
        <w:b w:val="0"/>
        <w:sz w:val="22"/>
      </w:rPr>
    </w:lvl>
    <w:lvl w:ilvl="1">
      <w:start w:val="2"/>
      <w:numFmt w:val="decimal"/>
      <w:lvlText w:val="%1.%2"/>
      <w:lvlJc w:val="left"/>
      <w:pPr>
        <w:ind w:left="720" w:hanging="720"/>
      </w:pPr>
      <w:rPr>
        <w:rFonts w:ascii="Calibri" w:hAnsi="Calibri" w:cs="Times New Roman" w:hint="default"/>
        <w:b w:val="0"/>
        <w:sz w:val="22"/>
      </w:rPr>
    </w:lvl>
    <w:lvl w:ilvl="2">
      <w:start w:val="3"/>
      <w:numFmt w:val="decimal"/>
      <w:lvlText w:val="%1.%2.%3"/>
      <w:lvlJc w:val="left"/>
      <w:pPr>
        <w:ind w:left="720" w:hanging="720"/>
      </w:pPr>
      <w:rPr>
        <w:rFonts w:ascii="Calibri" w:hAnsi="Calibri" w:cs="Times New Roman" w:hint="default"/>
        <w:b w:val="0"/>
        <w:sz w:val="22"/>
      </w:rPr>
    </w:lvl>
    <w:lvl w:ilvl="3">
      <w:start w:val="1"/>
      <w:numFmt w:val="decimal"/>
      <w:lvlText w:val="%1.%2.%3.%4"/>
      <w:lvlJc w:val="left"/>
      <w:pPr>
        <w:ind w:left="1080" w:hanging="1080"/>
      </w:pPr>
      <w:rPr>
        <w:rFonts w:ascii="Calibri" w:hAnsi="Calibri" w:cs="Times New Roman" w:hint="default"/>
        <w:b w:val="0"/>
        <w:sz w:val="22"/>
      </w:rPr>
    </w:lvl>
    <w:lvl w:ilvl="4">
      <w:start w:val="1"/>
      <w:numFmt w:val="decimal"/>
      <w:lvlText w:val="%1.%2.%3.%4.%5"/>
      <w:lvlJc w:val="left"/>
      <w:pPr>
        <w:ind w:left="1080" w:hanging="1080"/>
      </w:pPr>
      <w:rPr>
        <w:rFonts w:ascii="Calibri" w:hAnsi="Calibri" w:cs="Times New Roman" w:hint="default"/>
        <w:b w:val="0"/>
        <w:sz w:val="22"/>
      </w:rPr>
    </w:lvl>
    <w:lvl w:ilvl="5">
      <w:start w:val="1"/>
      <w:numFmt w:val="decimal"/>
      <w:lvlText w:val="%1.%2.%3.%4.%5.%6"/>
      <w:lvlJc w:val="left"/>
      <w:pPr>
        <w:ind w:left="1440" w:hanging="1440"/>
      </w:pPr>
      <w:rPr>
        <w:rFonts w:ascii="Calibri" w:hAnsi="Calibri" w:cs="Times New Roman" w:hint="default"/>
        <w:b w:val="0"/>
        <w:sz w:val="22"/>
      </w:rPr>
    </w:lvl>
    <w:lvl w:ilvl="6">
      <w:start w:val="1"/>
      <w:numFmt w:val="decimal"/>
      <w:lvlText w:val="%1.%2.%3.%4.%5.%6.%7"/>
      <w:lvlJc w:val="left"/>
      <w:pPr>
        <w:ind w:left="1800" w:hanging="1800"/>
      </w:pPr>
      <w:rPr>
        <w:rFonts w:ascii="Calibri" w:hAnsi="Calibri" w:cs="Times New Roman" w:hint="default"/>
        <w:b w:val="0"/>
        <w:sz w:val="22"/>
      </w:rPr>
    </w:lvl>
    <w:lvl w:ilvl="7">
      <w:start w:val="1"/>
      <w:numFmt w:val="decimal"/>
      <w:lvlText w:val="%1.%2.%3.%4.%5.%6.%7.%8"/>
      <w:lvlJc w:val="left"/>
      <w:pPr>
        <w:ind w:left="1800" w:hanging="1800"/>
      </w:pPr>
      <w:rPr>
        <w:rFonts w:ascii="Calibri" w:hAnsi="Calibri" w:cs="Times New Roman" w:hint="default"/>
        <w:b w:val="0"/>
        <w:sz w:val="22"/>
      </w:rPr>
    </w:lvl>
    <w:lvl w:ilvl="8">
      <w:start w:val="1"/>
      <w:numFmt w:val="decimal"/>
      <w:lvlText w:val="%1.%2.%3.%4.%5.%6.%7.%8.%9"/>
      <w:lvlJc w:val="left"/>
      <w:pPr>
        <w:ind w:left="2160" w:hanging="2160"/>
      </w:pPr>
      <w:rPr>
        <w:rFonts w:ascii="Calibri" w:hAnsi="Calibri" w:cs="Times New Roman" w:hint="default"/>
        <w:b w:val="0"/>
        <w:sz w:val="22"/>
      </w:rPr>
    </w:lvl>
  </w:abstractNum>
  <w:abstractNum w:abstractNumId="10" w15:restartNumberingAfterBreak="0">
    <w:nsid w:val="716F76E4"/>
    <w:multiLevelType w:val="hybridMultilevel"/>
    <w:tmpl w:val="CCCEB1A0"/>
    <w:lvl w:ilvl="0" w:tplc="D2CA10D6">
      <w:start w:val="1"/>
      <w:numFmt w:val="bullet"/>
      <w:lvlText w:val=""/>
      <w:lvlJc w:val="left"/>
      <w:pPr>
        <w:tabs>
          <w:tab w:val="num" w:pos="709"/>
        </w:tabs>
        <w:ind w:left="709" w:firstLine="371"/>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242B53"/>
    <w:multiLevelType w:val="multilevel"/>
    <w:tmpl w:val="79F663EC"/>
    <w:lvl w:ilvl="0">
      <w:start w:val="3"/>
      <w:numFmt w:val="decimal"/>
      <w:lvlText w:val="%1."/>
      <w:lvlJc w:val="left"/>
      <w:pPr>
        <w:ind w:left="495" w:hanging="495"/>
      </w:pPr>
      <w:rPr>
        <w:rFonts w:ascii="Calibri" w:hAnsi="Calibri" w:cs="Times New Roman" w:hint="default"/>
        <w:b w:val="0"/>
        <w:sz w:val="22"/>
      </w:rPr>
    </w:lvl>
    <w:lvl w:ilvl="1">
      <w:start w:val="2"/>
      <w:numFmt w:val="decimal"/>
      <w:lvlText w:val="%1.%2."/>
      <w:lvlJc w:val="left"/>
      <w:pPr>
        <w:ind w:left="720" w:hanging="720"/>
      </w:pPr>
      <w:rPr>
        <w:rFonts w:ascii="Calibri" w:hAnsi="Calibri" w:cs="Times New Roman" w:hint="default"/>
        <w:b w:val="0"/>
        <w:sz w:val="22"/>
      </w:rPr>
    </w:lvl>
    <w:lvl w:ilvl="2">
      <w:start w:val="3"/>
      <w:numFmt w:val="decimal"/>
      <w:lvlText w:val="%1.%2.%3."/>
      <w:lvlJc w:val="left"/>
      <w:pPr>
        <w:ind w:left="720" w:hanging="720"/>
      </w:pPr>
      <w:rPr>
        <w:rFonts w:ascii="Calibri" w:hAnsi="Calibri" w:cs="Times New Roman" w:hint="default"/>
        <w:b w:val="0"/>
        <w:sz w:val="22"/>
      </w:rPr>
    </w:lvl>
    <w:lvl w:ilvl="3">
      <w:start w:val="1"/>
      <w:numFmt w:val="decimal"/>
      <w:lvlText w:val="%1.%2.%3.%4."/>
      <w:lvlJc w:val="left"/>
      <w:pPr>
        <w:ind w:left="1080" w:hanging="1080"/>
      </w:pPr>
      <w:rPr>
        <w:rFonts w:ascii="Calibri" w:hAnsi="Calibri" w:cs="Times New Roman" w:hint="default"/>
        <w:b w:val="0"/>
        <w:sz w:val="22"/>
      </w:rPr>
    </w:lvl>
    <w:lvl w:ilvl="4">
      <w:start w:val="1"/>
      <w:numFmt w:val="decimal"/>
      <w:lvlText w:val="%1.%2.%3.%4.%5."/>
      <w:lvlJc w:val="left"/>
      <w:pPr>
        <w:ind w:left="1440" w:hanging="1440"/>
      </w:pPr>
      <w:rPr>
        <w:rFonts w:ascii="Calibri" w:hAnsi="Calibri" w:cs="Times New Roman" w:hint="default"/>
        <w:b w:val="0"/>
        <w:sz w:val="22"/>
      </w:rPr>
    </w:lvl>
    <w:lvl w:ilvl="5">
      <w:start w:val="1"/>
      <w:numFmt w:val="decimal"/>
      <w:lvlText w:val="%1.%2.%3.%4.%5.%6."/>
      <w:lvlJc w:val="left"/>
      <w:pPr>
        <w:ind w:left="1440" w:hanging="1440"/>
      </w:pPr>
      <w:rPr>
        <w:rFonts w:ascii="Calibri" w:hAnsi="Calibri" w:cs="Times New Roman" w:hint="default"/>
        <w:b w:val="0"/>
        <w:sz w:val="22"/>
      </w:rPr>
    </w:lvl>
    <w:lvl w:ilvl="6">
      <w:start w:val="1"/>
      <w:numFmt w:val="decimal"/>
      <w:lvlText w:val="%1.%2.%3.%4.%5.%6.%7."/>
      <w:lvlJc w:val="left"/>
      <w:pPr>
        <w:ind w:left="1800" w:hanging="1800"/>
      </w:pPr>
      <w:rPr>
        <w:rFonts w:ascii="Calibri" w:hAnsi="Calibri" w:cs="Times New Roman" w:hint="default"/>
        <w:b w:val="0"/>
        <w:sz w:val="22"/>
      </w:rPr>
    </w:lvl>
    <w:lvl w:ilvl="7">
      <w:start w:val="1"/>
      <w:numFmt w:val="decimal"/>
      <w:lvlText w:val="%1.%2.%3.%4.%5.%6.%7.%8."/>
      <w:lvlJc w:val="left"/>
      <w:pPr>
        <w:ind w:left="1800" w:hanging="1800"/>
      </w:pPr>
      <w:rPr>
        <w:rFonts w:ascii="Calibri" w:hAnsi="Calibri" w:cs="Times New Roman" w:hint="default"/>
        <w:b w:val="0"/>
        <w:sz w:val="22"/>
      </w:rPr>
    </w:lvl>
    <w:lvl w:ilvl="8">
      <w:start w:val="1"/>
      <w:numFmt w:val="decimal"/>
      <w:lvlText w:val="%1.%2.%3.%4.%5.%6.%7.%8.%9."/>
      <w:lvlJc w:val="left"/>
      <w:pPr>
        <w:ind w:left="2160" w:hanging="2160"/>
      </w:pPr>
      <w:rPr>
        <w:rFonts w:ascii="Calibri" w:hAnsi="Calibri" w:cs="Times New Roman" w:hint="default"/>
        <w:b w:val="0"/>
        <w:sz w:val="22"/>
      </w:rPr>
    </w:lvl>
  </w:abstractNum>
  <w:abstractNum w:abstractNumId="12" w15:restartNumberingAfterBreak="0">
    <w:nsid w:val="780D6F47"/>
    <w:multiLevelType w:val="hybridMultilevel"/>
    <w:tmpl w:val="7AFED9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8"/>
  </w:num>
  <w:num w:numId="6">
    <w:abstractNumId w:val="12"/>
  </w:num>
  <w:num w:numId="7">
    <w:abstractNumId w:val="10"/>
  </w:num>
  <w:num w:numId="8">
    <w:abstractNumId w:val="9"/>
  </w:num>
  <w:num w:numId="9">
    <w:abstractNumId w:val="11"/>
  </w:num>
  <w:num w:numId="10">
    <w:abstractNumId w:val="2"/>
  </w:num>
  <w:num w:numId="11">
    <w:abstractNumId w:val="7"/>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19"/>
    <w:rsid w:val="00002AFD"/>
    <w:rsid w:val="00005FC0"/>
    <w:rsid w:val="000472F0"/>
    <w:rsid w:val="00085CBD"/>
    <w:rsid w:val="000862E1"/>
    <w:rsid w:val="00086FD5"/>
    <w:rsid w:val="000E49BD"/>
    <w:rsid w:val="00150300"/>
    <w:rsid w:val="001508EB"/>
    <w:rsid w:val="00151962"/>
    <w:rsid w:val="00180E13"/>
    <w:rsid w:val="001963D6"/>
    <w:rsid w:val="001B5F95"/>
    <w:rsid w:val="001B6D3C"/>
    <w:rsid w:val="001E2366"/>
    <w:rsid w:val="001F63D0"/>
    <w:rsid w:val="00211A27"/>
    <w:rsid w:val="002140A1"/>
    <w:rsid w:val="002244CC"/>
    <w:rsid w:val="00241DAC"/>
    <w:rsid w:val="0026693B"/>
    <w:rsid w:val="00266DA5"/>
    <w:rsid w:val="002743C6"/>
    <w:rsid w:val="00276F53"/>
    <w:rsid w:val="002938AB"/>
    <w:rsid w:val="002B2609"/>
    <w:rsid w:val="002C6FD8"/>
    <w:rsid w:val="002F395F"/>
    <w:rsid w:val="003300E1"/>
    <w:rsid w:val="00353088"/>
    <w:rsid w:val="003741DF"/>
    <w:rsid w:val="003A0430"/>
    <w:rsid w:val="003B5A9B"/>
    <w:rsid w:val="003D098C"/>
    <w:rsid w:val="003D1BAE"/>
    <w:rsid w:val="003D38E4"/>
    <w:rsid w:val="003F2791"/>
    <w:rsid w:val="003F569D"/>
    <w:rsid w:val="00417FA3"/>
    <w:rsid w:val="004240F6"/>
    <w:rsid w:val="00441324"/>
    <w:rsid w:val="004C5611"/>
    <w:rsid w:val="005222B5"/>
    <w:rsid w:val="00547C60"/>
    <w:rsid w:val="00554304"/>
    <w:rsid w:val="005552C5"/>
    <w:rsid w:val="00561D43"/>
    <w:rsid w:val="0059385D"/>
    <w:rsid w:val="005A2360"/>
    <w:rsid w:val="005B6EAB"/>
    <w:rsid w:val="005B7405"/>
    <w:rsid w:val="006034C4"/>
    <w:rsid w:val="006049E5"/>
    <w:rsid w:val="00604C67"/>
    <w:rsid w:val="006449D4"/>
    <w:rsid w:val="00655B6B"/>
    <w:rsid w:val="0066021D"/>
    <w:rsid w:val="0067638A"/>
    <w:rsid w:val="006A24AE"/>
    <w:rsid w:val="006A6374"/>
    <w:rsid w:val="006A75AE"/>
    <w:rsid w:val="006B7305"/>
    <w:rsid w:val="006C7ED5"/>
    <w:rsid w:val="006D640D"/>
    <w:rsid w:val="00712935"/>
    <w:rsid w:val="00731694"/>
    <w:rsid w:val="00757E66"/>
    <w:rsid w:val="007775CA"/>
    <w:rsid w:val="007776CD"/>
    <w:rsid w:val="007A151D"/>
    <w:rsid w:val="007A592C"/>
    <w:rsid w:val="007B4355"/>
    <w:rsid w:val="007D2BF8"/>
    <w:rsid w:val="007D68EC"/>
    <w:rsid w:val="00803005"/>
    <w:rsid w:val="00806E44"/>
    <w:rsid w:val="00813EEC"/>
    <w:rsid w:val="00823BF3"/>
    <w:rsid w:val="00831BD2"/>
    <w:rsid w:val="0084704F"/>
    <w:rsid w:val="00852035"/>
    <w:rsid w:val="00865398"/>
    <w:rsid w:val="008807E5"/>
    <w:rsid w:val="0089103D"/>
    <w:rsid w:val="008947F7"/>
    <w:rsid w:val="00896709"/>
    <w:rsid w:val="008B4567"/>
    <w:rsid w:val="008B56B6"/>
    <w:rsid w:val="008C44DB"/>
    <w:rsid w:val="008E1AB5"/>
    <w:rsid w:val="00907F4C"/>
    <w:rsid w:val="00923D2E"/>
    <w:rsid w:val="009602BE"/>
    <w:rsid w:val="009701CD"/>
    <w:rsid w:val="0097075A"/>
    <w:rsid w:val="00975571"/>
    <w:rsid w:val="0099398C"/>
    <w:rsid w:val="009A2476"/>
    <w:rsid w:val="009B122F"/>
    <w:rsid w:val="009D784B"/>
    <w:rsid w:val="009E00FD"/>
    <w:rsid w:val="009F4FC5"/>
    <w:rsid w:val="00A13173"/>
    <w:rsid w:val="00A17604"/>
    <w:rsid w:val="00A608AF"/>
    <w:rsid w:val="00A63FD6"/>
    <w:rsid w:val="00A646CC"/>
    <w:rsid w:val="00A740EC"/>
    <w:rsid w:val="00A77493"/>
    <w:rsid w:val="00AC25B6"/>
    <w:rsid w:val="00AC5695"/>
    <w:rsid w:val="00AD12D7"/>
    <w:rsid w:val="00AE145B"/>
    <w:rsid w:val="00AE14E2"/>
    <w:rsid w:val="00B05977"/>
    <w:rsid w:val="00B20785"/>
    <w:rsid w:val="00B31C46"/>
    <w:rsid w:val="00B37BCE"/>
    <w:rsid w:val="00B45B44"/>
    <w:rsid w:val="00B63096"/>
    <w:rsid w:val="00B7076D"/>
    <w:rsid w:val="00B80BA2"/>
    <w:rsid w:val="00B80F19"/>
    <w:rsid w:val="00B91509"/>
    <w:rsid w:val="00B94C2F"/>
    <w:rsid w:val="00BC2DFE"/>
    <w:rsid w:val="00BC63ED"/>
    <w:rsid w:val="00BC7E2F"/>
    <w:rsid w:val="00BD038E"/>
    <w:rsid w:val="00BE5EC5"/>
    <w:rsid w:val="00BF0F18"/>
    <w:rsid w:val="00BF7E76"/>
    <w:rsid w:val="00C14A3F"/>
    <w:rsid w:val="00C500AD"/>
    <w:rsid w:val="00C65726"/>
    <w:rsid w:val="00C70C14"/>
    <w:rsid w:val="00C73FD5"/>
    <w:rsid w:val="00C76E8E"/>
    <w:rsid w:val="00C772F5"/>
    <w:rsid w:val="00C8676F"/>
    <w:rsid w:val="00C970CD"/>
    <w:rsid w:val="00CC70EF"/>
    <w:rsid w:val="00D163A8"/>
    <w:rsid w:val="00D1731F"/>
    <w:rsid w:val="00D239D5"/>
    <w:rsid w:val="00D654D8"/>
    <w:rsid w:val="00D70B41"/>
    <w:rsid w:val="00D719DA"/>
    <w:rsid w:val="00D86770"/>
    <w:rsid w:val="00D870C5"/>
    <w:rsid w:val="00DC2B91"/>
    <w:rsid w:val="00DD1AD0"/>
    <w:rsid w:val="00DD5E90"/>
    <w:rsid w:val="00E124DF"/>
    <w:rsid w:val="00E208E7"/>
    <w:rsid w:val="00E5691E"/>
    <w:rsid w:val="00E82FB0"/>
    <w:rsid w:val="00EA1954"/>
    <w:rsid w:val="00EA410E"/>
    <w:rsid w:val="00EC0AE2"/>
    <w:rsid w:val="00EC3507"/>
    <w:rsid w:val="00EE5425"/>
    <w:rsid w:val="00F05695"/>
    <w:rsid w:val="00F325E5"/>
    <w:rsid w:val="00F517CC"/>
    <w:rsid w:val="00F5473E"/>
    <w:rsid w:val="00F564AA"/>
    <w:rsid w:val="00F869E1"/>
    <w:rsid w:val="00F86FCC"/>
    <w:rsid w:val="00F945D9"/>
    <w:rsid w:val="00FB6BD5"/>
    <w:rsid w:val="00FC1175"/>
    <w:rsid w:val="00FE36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3DA76"/>
  <w15:chartTrackingRefBased/>
  <w15:docId w15:val="{2BB20FB6-438A-43FE-9A88-5FF452FD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2244CC"/>
    <w:pPr>
      <w:spacing w:after="160" w:line="259" w:lineRule="auto"/>
    </w:pPr>
    <w:rPr>
      <w:rFonts w:ascii="Calibri" w:eastAsia="Calibri" w:hAnsi="Calibri"/>
      <w:sz w:val="22"/>
      <w:szCs w:val="22"/>
      <w:lang w:val="de-AT" w:eastAsia="en-US"/>
    </w:rPr>
  </w:style>
  <w:style w:type="paragraph" w:styleId="berschrift1">
    <w:name w:val="heading 1"/>
    <w:basedOn w:val="Standard"/>
    <w:next w:val="Standard"/>
    <w:qFormat/>
    <w:rsid w:val="0055430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C65726"/>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7775CA"/>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qFormat/>
    <w:rsid w:val="002244CC"/>
    <w:rPr>
      <w:rFonts w:ascii="Calibri" w:eastAsia="Calibri" w:hAnsi="Calibri"/>
      <w:sz w:val="22"/>
      <w:szCs w:val="22"/>
      <w:lang w:val="de-AT" w:eastAsia="en-US"/>
    </w:rPr>
  </w:style>
  <w:style w:type="character" w:customStyle="1" w:styleId="KeinLeerraumZchn">
    <w:name w:val="Kein Leerraum Zchn"/>
    <w:link w:val="KeinLeerraum"/>
    <w:rsid w:val="002244CC"/>
    <w:rPr>
      <w:rFonts w:ascii="Calibri" w:eastAsia="Calibri" w:hAnsi="Calibri"/>
      <w:sz w:val="22"/>
      <w:szCs w:val="22"/>
      <w:lang w:val="de-AT" w:eastAsia="en-US" w:bidi="ar-SA"/>
    </w:rPr>
  </w:style>
  <w:style w:type="paragraph" w:styleId="Titel">
    <w:name w:val="Title"/>
    <w:basedOn w:val="Standard"/>
    <w:link w:val="TitelZchn"/>
    <w:qFormat/>
    <w:rsid w:val="002244CC"/>
    <w:pPr>
      <w:spacing w:after="0" w:line="240" w:lineRule="auto"/>
      <w:jc w:val="center"/>
    </w:pPr>
    <w:rPr>
      <w:rFonts w:ascii="Century Gothic" w:eastAsia="Times New Roman" w:hAnsi="Century Gothic"/>
      <w:sz w:val="32"/>
      <w:szCs w:val="24"/>
      <w:lang w:val="de-DE" w:eastAsia="de-DE"/>
    </w:rPr>
  </w:style>
  <w:style w:type="character" w:customStyle="1" w:styleId="TitelZchn">
    <w:name w:val="Titel Zchn"/>
    <w:link w:val="Titel"/>
    <w:rsid w:val="002244CC"/>
    <w:rPr>
      <w:rFonts w:ascii="Century Gothic" w:hAnsi="Century Gothic"/>
      <w:sz w:val="32"/>
      <w:szCs w:val="24"/>
      <w:lang w:val="de-DE" w:eastAsia="de-DE" w:bidi="ar-SA"/>
    </w:rPr>
  </w:style>
  <w:style w:type="paragraph" w:styleId="Verzeichnis1">
    <w:name w:val="toc 1"/>
    <w:basedOn w:val="Standard"/>
    <w:next w:val="Standard"/>
    <w:autoRedefine/>
    <w:uiPriority w:val="39"/>
    <w:rsid w:val="002743C6"/>
    <w:pPr>
      <w:spacing w:before="360" w:after="0"/>
    </w:pPr>
    <w:rPr>
      <w:rFonts w:ascii="Arial" w:hAnsi="Arial" w:cs="Arial"/>
      <w:b/>
      <w:bCs/>
      <w:caps/>
      <w:sz w:val="24"/>
      <w:szCs w:val="24"/>
    </w:rPr>
  </w:style>
  <w:style w:type="paragraph" w:styleId="Verzeichnis2">
    <w:name w:val="toc 2"/>
    <w:basedOn w:val="Standard"/>
    <w:next w:val="Standard"/>
    <w:autoRedefine/>
    <w:uiPriority w:val="39"/>
    <w:rsid w:val="002743C6"/>
    <w:pPr>
      <w:spacing w:before="240" w:after="0"/>
    </w:pPr>
    <w:rPr>
      <w:rFonts w:ascii="Times New Roman" w:hAnsi="Times New Roman"/>
      <w:b/>
      <w:bCs/>
      <w:sz w:val="20"/>
      <w:szCs w:val="20"/>
    </w:rPr>
  </w:style>
  <w:style w:type="paragraph" w:styleId="Verzeichnis3">
    <w:name w:val="toc 3"/>
    <w:basedOn w:val="Standard"/>
    <w:next w:val="Standard"/>
    <w:autoRedefine/>
    <w:uiPriority w:val="39"/>
    <w:rsid w:val="002743C6"/>
    <w:pPr>
      <w:spacing w:after="0"/>
      <w:ind w:left="220"/>
    </w:pPr>
    <w:rPr>
      <w:rFonts w:ascii="Times New Roman" w:hAnsi="Times New Roman"/>
      <w:sz w:val="20"/>
      <w:szCs w:val="20"/>
    </w:rPr>
  </w:style>
  <w:style w:type="character" w:styleId="Hyperlink">
    <w:name w:val="Hyperlink"/>
    <w:uiPriority w:val="99"/>
    <w:rsid w:val="002743C6"/>
    <w:rPr>
      <w:color w:val="0000FF"/>
      <w:u w:val="single"/>
    </w:rPr>
  </w:style>
  <w:style w:type="paragraph" w:styleId="Verzeichnis4">
    <w:name w:val="toc 4"/>
    <w:basedOn w:val="Standard"/>
    <w:next w:val="Standard"/>
    <w:autoRedefine/>
    <w:semiHidden/>
    <w:rsid w:val="002743C6"/>
    <w:pPr>
      <w:spacing w:after="0"/>
      <w:ind w:left="440"/>
    </w:pPr>
    <w:rPr>
      <w:rFonts w:ascii="Times New Roman" w:hAnsi="Times New Roman"/>
      <w:sz w:val="20"/>
      <w:szCs w:val="20"/>
    </w:rPr>
  </w:style>
  <w:style w:type="paragraph" w:styleId="Verzeichnis5">
    <w:name w:val="toc 5"/>
    <w:basedOn w:val="Standard"/>
    <w:next w:val="Standard"/>
    <w:autoRedefine/>
    <w:semiHidden/>
    <w:rsid w:val="002743C6"/>
    <w:pPr>
      <w:spacing w:after="0"/>
      <w:ind w:left="660"/>
    </w:pPr>
    <w:rPr>
      <w:rFonts w:ascii="Times New Roman" w:hAnsi="Times New Roman"/>
      <w:sz w:val="20"/>
      <w:szCs w:val="20"/>
    </w:rPr>
  </w:style>
  <w:style w:type="paragraph" w:styleId="Verzeichnis6">
    <w:name w:val="toc 6"/>
    <w:basedOn w:val="Standard"/>
    <w:next w:val="Standard"/>
    <w:autoRedefine/>
    <w:semiHidden/>
    <w:rsid w:val="002743C6"/>
    <w:pPr>
      <w:spacing w:after="0"/>
      <w:ind w:left="880"/>
    </w:pPr>
    <w:rPr>
      <w:rFonts w:ascii="Times New Roman" w:hAnsi="Times New Roman"/>
      <w:sz w:val="20"/>
      <w:szCs w:val="20"/>
    </w:rPr>
  </w:style>
  <w:style w:type="paragraph" w:styleId="Verzeichnis7">
    <w:name w:val="toc 7"/>
    <w:basedOn w:val="Standard"/>
    <w:next w:val="Standard"/>
    <w:autoRedefine/>
    <w:semiHidden/>
    <w:rsid w:val="002743C6"/>
    <w:pPr>
      <w:spacing w:after="0"/>
      <w:ind w:left="1100"/>
    </w:pPr>
    <w:rPr>
      <w:rFonts w:ascii="Times New Roman" w:hAnsi="Times New Roman"/>
      <w:sz w:val="20"/>
      <w:szCs w:val="20"/>
    </w:rPr>
  </w:style>
  <w:style w:type="paragraph" w:styleId="Verzeichnis8">
    <w:name w:val="toc 8"/>
    <w:basedOn w:val="Standard"/>
    <w:next w:val="Standard"/>
    <w:autoRedefine/>
    <w:semiHidden/>
    <w:rsid w:val="002743C6"/>
    <w:pPr>
      <w:spacing w:after="0"/>
      <w:ind w:left="1320"/>
    </w:pPr>
    <w:rPr>
      <w:rFonts w:ascii="Times New Roman" w:hAnsi="Times New Roman"/>
      <w:sz w:val="20"/>
      <w:szCs w:val="20"/>
    </w:rPr>
  </w:style>
  <w:style w:type="paragraph" w:styleId="Verzeichnis9">
    <w:name w:val="toc 9"/>
    <w:basedOn w:val="Standard"/>
    <w:next w:val="Standard"/>
    <w:autoRedefine/>
    <w:semiHidden/>
    <w:rsid w:val="002743C6"/>
    <w:pPr>
      <w:spacing w:after="0"/>
      <w:ind w:left="1540"/>
    </w:pPr>
    <w:rPr>
      <w:rFonts w:ascii="Times New Roman" w:hAnsi="Times New Roman"/>
      <w:sz w:val="20"/>
      <w:szCs w:val="20"/>
    </w:rPr>
  </w:style>
  <w:style w:type="paragraph" w:styleId="Kopfzeile">
    <w:name w:val="header"/>
    <w:basedOn w:val="Standard"/>
    <w:link w:val="KopfzeileZchn"/>
    <w:uiPriority w:val="99"/>
    <w:rsid w:val="00757E66"/>
    <w:pPr>
      <w:tabs>
        <w:tab w:val="center" w:pos="4536"/>
        <w:tab w:val="right" w:pos="9072"/>
      </w:tabs>
    </w:pPr>
  </w:style>
  <w:style w:type="paragraph" w:styleId="Fuzeile">
    <w:name w:val="footer"/>
    <w:basedOn w:val="Standard"/>
    <w:rsid w:val="00757E66"/>
    <w:pPr>
      <w:tabs>
        <w:tab w:val="center" w:pos="4536"/>
        <w:tab w:val="right" w:pos="9072"/>
      </w:tabs>
    </w:pPr>
  </w:style>
  <w:style w:type="character" w:styleId="Seitenzahl">
    <w:name w:val="page number"/>
    <w:basedOn w:val="Absatz-Standardschriftart"/>
    <w:rsid w:val="00757E66"/>
  </w:style>
  <w:style w:type="character" w:customStyle="1" w:styleId="KopfzeileZchn">
    <w:name w:val="Kopfzeile Zchn"/>
    <w:link w:val="Kopfzeile"/>
    <w:uiPriority w:val="99"/>
    <w:rsid w:val="006034C4"/>
    <w:rPr>
      <w:rFonts w:ascii="Calibri" w:eastAsia="Calibri" w:hAnsi="Calibri"/>
      <w:sz w:val="22"/>
      <w:szCs w:val="22"/>
      <w:lang w:val="de-AT" w:eastAsia="en-US"/>
    </w:rPr>
  </w:style>
  <w:style w:type="paragraph" w:styleId="Beschriftung">
    <w:name w:val="caption"/>
    <w:basedOn w:val="Standard"/>
    <w:next w:val="Standard"/>
    <w:uiPriority w:val="35"/>
    <w:unhideWhenUsed/>
    <w:qFormat/>
    <w:rsid w:val="00FE3604"/>
    <w:pPr>
      <w:spacing w:after="200" w:line="240" w:lineRule="auto"/>
    </w:pPr>
    <w:rPr>
      <w:i/>
      <w:iCs/>
      <w:color w:val="44546A"/>
      <w:sz w:val="18"/>
      <w:szCs w:val="18"/>
      <w:lang w:val="de-DE"/>
    </w:rPr>
  </w:style>
  <w:style w:type="character" w:styleId="Platzhaltertext">
    <w:name w:val="Placeholder Text"/>
    <w:uiPriority w:val="99"/>
    <w:semiHidden/>
    <w:rsid w:val="001508EB"/>
    <w:rPr>
      <w:color w:val="808080"/>
    </w:rPr>
  </w:style>
  <w:style w:type="table" w:styleId="Tabellenraster">
    <w:name w:val="Table Grid"/>
    <w:basedOn w:val="NormaleTabelle"/>
    <w:rsid w:val="00880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47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24474">
      <w:bodyDiv w:val="1"/>
      <w:marLeft w:val="0"/>
      <w:marRight w:val="0"/>
      <w:marTop w:val="0"/>
      <w:marBottom w:val="0"/>
      <w:divBdr>
        <w:top w:val="none" w:sz="0" w:space="0" w:color="auto"/>
        <w:left w:val="none" w:sz="0" w:space="0" w:color="auto"/>
        <w:bottom w:val="none" w:sz="0" w:space="0" w:color="auto"/>
        <w:right w:val="none" w:sz="0" w:space="0" w:color="auto"/>
      </w:divBdr>
    </w:div>
    <w:div w:id="260260622">
      <w:bodyDiv w:val="1"/>
      <w:marLeft w:val="0"/>
      <w:marRight w:val="0"/>
      <w:marTop w:val="0"/>
      <w:marBottom w:val="0"/>
      <w:divBdr>
        <w:top w:val="none" w:sz="0" w:space="0" w:color="auto"/>
        <w:left w:val="none" w:sz="0" w:space="0" w:color="auto"/>
        <w:bottom w:val="none" w:sz="0" w:space="0" w:color="auto"/>
        <w:right w:val="none" w:sz="0" w:space="0" w:color="auto"/>
      </w:divBdr>
    </w:div>
    <w:div w:id="521239037">
      <w:bodyDiv w:val="1"/>
      <w:marLeft w:val="0"/>
      <w:marRight w:val="0"/>
      <w:marTop w:val="0"/>
      <w:marBottom w:val="0"/>
      <w:divBdr>
        <w:top w:val="none" w:sz="0" w:space="0" w:color="auto"/>
        <w:left w:val="none" w:sz="0" w:space="0" w:color="auto"/>
        <w:bottom w:val="none" w:sz="0" w:space="0" w:color="auto"/>
        <w:right w:val="none" w:sz="0" w:space="0" w:color="auto"/>
      </w:divBdr>
    </w:div>
    <w:div w:id="1568344488">
      <w:bodyDiv w:val="1"/>
      <w:marLeft w:val="0"/>
      <w:marRight w:val="0"/>
      <w:marTop w:val="0"/>
      <w:marBottom w:val="0"/>
      <w:divBdr>
        <w:top w:val="none" w:sz="0" w:space="0" w:color="auto"/>
        <w:left w:val="none" w:sz="0" w:space="0" w:color="auto"/>
        <w:bottom w:val="none" w:sz="0" w:space="0" w:color="auto"/>
        <w:right w:val="none" w:sz="0" w:space="0" w:color="auto"/>
      </w:divBdr>
    </w:div>
    <w:div w:id="170586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Schule\3AHEL\Labor\OffM\OPV.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OPV Kennlinie</a:t>
            </a:r>
            <a:r>
              <a:rPr lang="de-DE" baseline="0"/>
              <a:t> gemessen/erreichnet</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Ua gemessen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Tabelle1!$C$6:$C$21</c:f>
              <c:numCache>
                <c:formatCode>General</c:formatCode>
                <c:ptCount val="16"/>
                <c:pt idx="0">
                  <c:v>0</c:v>
                </c:pt>
                <c:pt idx="1">
                  <c:v>0.2</c:v>
                </c:pt>
                <c:pt idx="2">
                  <c:v>0.42</c:v>
                </c:pt>
                <c:pt idx="3">
                  <c:v>0.59</c:v>
                </c:pt>
                <c:pt idx="4">
                  <c:v>0.79</c:v>
                </c:pt>
                <c:pt idx="5">
                  <c:v>0.99</c:v>
                </c:pt>
                <c:pt idx="6">
                  <c:v>1.19</c:v>
                </c:pt>
                <c:pt idx="7">
                  <c:v>1.38</c:v>
                </c:pt>
                <c:pt idx="8">
                  <c:v>1.59</c:v>
                </c:pt>
                <c:pt idx="9">
                  <c:v>1.8</c:v>
                </c:pt>
                <c:pt idx="10">
                  <c:v>2.04</c:v>
                </c:pt>
                <c:pt idx="11">
                  <c:v>2.2000000000000002</c:v>
                </c:pt>
                <c:pt idx="12">
                  <c:v>2.41</c:v>
                </c:pt>
                <c:pt idx="13">
                  <c:v>2.6</c:v>
                </c:pt>
                <c:pt idx="14">
                  <c:v>2.84</c:v>
                </c:pt>
                <c:pt idx="15">
                  <c:v>3</c:v>
                </c:pt>
              </c:numCache>
            </c:numRef>
          </c:xVal>
          <c:yVal>
            <c:numRef>
              <c:f>Tabelle1!$D$6:$D$21</c:f>
              <c:numCache>
                <c:formatCode>General</c:formatCode>
                <c:ptCount val="16"/>
                <c:pt idx="0">
                  <c:v>0</c:v>
                </c:pt>
                <c:pt idx="1">
                  <c:v>2.2200000000000002</c:v>
                </c:pt>
                <c:pt idx="2">
                  <c:v>4.5999999999999996</c:v>
                </c:pt>
                <c:pt idx="3">
                  <c:v>6.46</c:v>
                </c:pt>
                <c:pt idx="4">
                  <c:v>8.6999999999999993</c:v>
                </c:pt>
                <c:pt idx="5">
                  <c:v>10.93</c:v>
                </c:pt>
                <c:pt idx="6">
                  <c:v>11.3</c:v>
                </c:pt>
                <c:pt idx="7">
                  <c:v>11.3</c:v>
                </c:pt>
                <c:pt idx="8">
                  <c:v>11.3</c:v>
                </c:pt>
                <c:pt idx="9">
                  <c:v>11.3</c:v>
                </c:pt>
                <c:pt idx="10">
                  <c:v>11.3</c:v>
                </c:pt>
                <c:pt idx="11">
                  <c:v>11.3</c:v>
                </c:pt>
                <c:pt idx="12">
                  <c:v>11.3</c:v>
                </c:pt>
                <c:pt idx="13">
                  <c:v>11.3</c:v>
                </c:pt>
                <c:pt idx="14">
                  <c:v>11.3</c:v>
                </c:pt>
                <c:pt idx="15">
                  <c:v>11.3</c:v>
                </c:pt>
              </c:numCache>
            </c:numRef>
          </c:yVal>
          <c:smooth val="0"/>
          <c:extLst>
            <c:ext xmlns:c16="http://schemas.microsoft.com/office/drawing/2014/chart" uri="{C3380CC4-5D6E-409C-BE32-E72D297353CC}">
              <c16:uniqueId val="{00000000-1F2C-4A52-9F74-899A44FDD9B1}"/>
            </c:ext>
          </c:extLst>
        </c:ser>
        <c:ser>
          <c:idx val="1"/>
          <c:order val="1"/>
          <c:tx>
            <c:v>Ua errechnet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Tabelle1!$C$6:$C$21</c:f>
              <c:numCache>
                <c:formatCode>General</c:formatCode>
                <c:ptCount val="16"/>
                <c:pt idx="0">
                  <c:v>0</c:v>
                </c:pt>
                <c:pt idx="1">
                  <c:v>0.2</c:v>
                </c:pt>
                <c:pt idx="2">
                  <c:v>0.42</c:v>
                </c:pt>
                <c:pt idx="3">
                  <c:v>0.59</c:v>
                </c:pt>
                <c:pt idx="4">
                  <c:v>0.79</c:v>
                </c:pt>
                <c:pt idx="5">
                  <c:v>0.99</c:v>
                </c:pt>
                <c:pt idx="6">
                  <c:v>1.19</c:v>
                </c:pt>
                <c:pt idx="7">
                  <c:v>1.38</c:v>
                </c:pt>
                <c:pt idx="8">
                  <c:v>1.59</c:v>
                </c:pt>
                <c:pt idx="9">
                  <c:v>1.8</c:v>
                </c:pt>
                <c:pt idx="10">
                  <c:v>2.04</c:v>
                </c:pt>
                <c:pt idx="11">
                  <c:v>2.2000000000000002</c:v>
                </c:pt>
                <c:pt idx="12">
                  <c:v>2.41</c:v>
                </c:pt>
                <c:pt idx="13">
                  <c:v>2.6</c:v>
                </c:pt>
                <c:pt idx="14">
                  <c:v>2.84</c:v>
                </c:pt>
                <c:pt idx="15">
                  <c:v>3</c:v>
                </c:pt>
              </c:numCache>
            </c:numRef>
          </c:xVal>
          <c:yVal>
            <c:numRef>
              <c:f>Tabelle1!$E$6:$E$21</c:f>
              <c:numCache>
                <c:formatCode>General</c:formatCode>
                <c:ptCount val="16"/>
                <c:pt idx="0">
                  <c:v>0</c:v>
                </c:pt>
                <c:pt idx="1">
                  <c:v>2.2000000000000002</c:v>
                </c:pt>
                <c:pt idx="2">
                  <c:v>4.62</c:v>
                </c:pt>
                <c:pt idx="3">
                  <c:v>6.49</c:v>
                </c:pt>
                <c:pt idx="4">
                  <c:v>8.69</c:v>
                </c:pt>
                <c:pt idx="5">
                  <c:v>10.89</c:v>
                </c:pt>
                <c:pt idx="6">
                  <c:v>13.09</c:v>
                </c:pt>
                <c:pt idx="7">
                  <c:v>15.18</c:v>
                </c:pt>
                <c:pt idx="8">
                  <c:v>17.489999999999998</c:v>
                </c:pt>
                <c:pt idx="9">
                  <c:v>19.8</c:v>
                </c:pt>
                <c:pt idx="10">
                  <c:v>22.44</c:v>
                </c:pt>
                <c:pt idx="11">
                  <c:v>24.2</c:v>
                </c:pt>
                <c:pt idx="12">
                  <c:v>26.51</c:v>
                </c:pt>
                <c:pt idx="13">
                  <c:v>28.6</c:v>
                </c:pt>
                <c:pt idx="14">
                  <c:v>31.24</c:v>
                </c:pt>
                <c:pt idx="15">
                  <c:v>33</c:v>
                </c:pt>
              </c:numCache>
            </c:numRef>
          </c:yVal>
          <c:smooth val="0"/>
          <c:extLst>
            <c:ext xmlns:c16="http://schemas.microsoft.com/office/drawing/2014/chart" uri="{C3380CC4-5D6E-409C-BE32-E72D297353CC}">
              <c16:uniqueId val="{00000001-1F2C-4A52-9F74-899A44FDD9B1}"/>
            </c:ext>
          </c:extLst>
        </c:ser>
        <c:dLbls>
          <c:showLegendKey val="0"/>
          <c:showVal val="0"/>
          <c:showCatName val="0"/>
          <c:showSerName val="0"/>
          <c:showPercent val="0"/>
          <c:showBubbleSize val="0"/>
        </c:dLbls>
        <c:axId val="585740896"/>
        <c:axId val="585745488"/>
      </c:scatterChart>
      <c:valAx>
        <c:axId val="58574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Ue in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85745488"/>
        <c:crosses val="autoZero"/>
        <c:crossBetween val="midCat"/>
      </c:valAx>
      <c:valAx>
        <c:axId val="585745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Ua</a:t>
                </a:r>
                <a:r>
                  <a:rPr lang="de-DE" baseline="0"/>
                  <a:t> in V</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85740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Lastwdst</a:t>
            </a:r>
            <a:r>
              <a:rPr lang="de-DE" baseline="0"/>
              <a:t> Kennlinie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Tabelle1!$D$23</c:f>
              <c:strCache>
                <c:ptCount val="1"/>
                <c:pt idx="0">
                  <c:v>Ua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Tabelle1!$C$24:$C$40</c:f>
              <c:numCache>
                <c:formatCode>General</c:formatCode>
                <c:ptCount val="17"/>
                <c:pt idx="0">
                  <c:v>1.1000000000000001</c:v>
                </c:pt>
                <c:pt idx="1">
                  <c:v>2</c:v>
                </c:pt>
                <c:pt idx="2">
                  <c:v>3.7</c:v>
                </c:pt>
                <c:pt idx="3">
                  <c:v>4.8</c:v>
                </c:pt>
                <c:pt idx="4">
                  <c:v>7.9</c:v>
                </c:pt>
                <c:pt idx="5">
                  <c:v>10.3</c:v>
                </c:pt>
                <c:pt idx="6">
                  <c:v>13.1</c:v>
                </c:pt>
                <c:pt idx="7">
                  <c:v>16.059999999999999</c:v>
                </c:pt>
                <c:pt idx="8">
                  <c:v>19</c:v>
                </c:pt>
                <c:pt idx="9">
                  <c:v>22.7</c:v>
                </c:pt>
                <c:pt idx="10">
                  <c:v>25</c:v>
                </c:pt>
                <c:pt idx="11">
                  <c:v>28.2</c:v>
                </c:pt>
                <c:pt idx="12">
                  <c:v>30.8</c:v>
                </c:pt>
                <c:pt idx="13">
                  <c:v>33.700000000000003</c:v>
                </c:pt>
                <c:pt idx="14">
                  <c:v>43.2</c:v>
                </c:pt>
                <c:pt idx="15">
                  <c:v>47</c:v>
                </c:pt>
              </c:numCache>
            </c:numRef>
          </c:xVal>
          <c:yVal>
            <c:numRef>
              <c:f>Tabelle1!$D$24:$D$40</c:f>
              <c:numCache>
                <c:formatCode>General</c:formatCode>
                <c:ptCount val="17"/>
                <c:pt idx="0">
                  <c:v>11</c:v>
                </c:pt>
                <c:pt idx="1">
                  <c:v>10.8</c:v>
                </c:pt>
                <c:pt idx="2">
                  <c:v>10.4</c:v>
                </c:pt>
                <c:pt idx="3">
                  <c:v>10.199999999999999</c:v>
                </c:pt>
                <c:pt idx="4">
                  <c:v>9.5</c:v>
                </c:pt>
                <c:pt idx="5">
                  <c:v>9</c:v>
                </c:pt>
                <c:pt idx="6">
                  <c:v>8.4</c:v>
                </c:pt>
                <c:pt idx="7">
                  <c:v>7.75</c:v>
                </c:pt>
                <c:pt idx="8">
                  <c:v>7.08</c:v>
                </c:pt>
                <c:pt idx="9">
                  <c:v>6.3</c:v>
                </c:pt>
                <c:pt idx="10">
                  <c:v>5.94</c:v>
                </c:pt>
                <c:pt idx="11">
                  <c:v>5</c:v>
                </c:pt>
                <c:pt idx="12">
                  <c:v>4.3499999999999996</c:v>
                </c:pt>
                <c:pt idx="13">
                  <c:v>3.7</c:v>
                </c:pt>
                <c:pt idx="14">
                  <c:v>1.1000000000000001</c:v>
                </c:pt>
                <c:pt idx="15">
                  <c:v>0.22</c:v>
                </c:pt>
              </c:numCache>
            </c:numRef>
          </c:yVal>
          <c:smooth val="0"/>
          <c:extLst>
            <c:ext xmlns:c16="http://schemas.microsoft.com/office/drawing/2014/chart" uri="{C3380CC4-5D6E-409C-BE32-E72D297353CC}">
              <c16:uniqueId val="{00000000-969A-4255-B813-121E79FD8FB9}"/>
            </c:ext>
          </c:extLst>
        </c:ser>
        <c:dLbls>
          <c:showLegendKey val="0"/>
          <c:showVal val="0"/>
          <c:showCatName val="0"/>
          <c:showSerName val="0"/>
          <c:showPercent val="0"/>
          <c:showBubbleSize val="0"/>
        </c:dLbls>
        <c:axId val="690379768"/>
        <c:axId val="690379112"/>
      </c:scatterChart>
      <c:valAx>
        <c:axId val="690379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Strom Ilast in 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90379112"/>
        <c:crosses val="autoZero"/>
        <c:crossBetween val="midCat"/>
      </c:valAx>
      <c:valAx>
        <c:axId val="690379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Spannung</a:t>
                </a:r>
                <a:r>
                  <a:rPr lang="de-DE" baseline="0"/>
                  <a:t> Ua in V</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90379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775</Words>
  <Characters>4886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5650</CharactersWithSpaces>
  <SharedDoc>false</SharedDoc>
  <HLinks>
    <vt:vector size="72" baseType="variant">
      <vt:variant>
        <vt:i4>1638459</vt:i4>
      </vt:variant>
      <vt:variant>
        <vt:i4>68</vt:i4>
      </vt:variant>
      <vt:variant>
        <vt:i4>0</vt:i4>
      </vt:variant>
      <vt:variant>
        <vt:i4>5</vt:i4>
      </vt:variant>
      <vt:variant>
        <vt:lpwstr/>
      </vt:variant>
      <vt:variant>
        <vt:lpwstr>_Toc494927998</vt:lpwstr>
      </vt:variant>
      <vt:variant>
        <vt:i4>1638459</vt:i4>
      </vt:variant>
      <vt:variant>
        <vt:i4>62</vt:i4>
      </vt:variant>
      <vt:variant>
        <vt:i4>0</vt:i4>
      </vt:variant>
      <vt:variant>
        <vt:i4>5</vt:i4>
      </vt:variant>
      <vt:variant>
        <vt:lpwstr/>
      </vt:variant>
      <vt:variant>
        <vt:lpwstr>_Toc494927997</vt:lpwstr>
      </vt:variant>
      <vt:variant>
        <vt:i4>1638459</vt:i4>
      </vt:variant>
      <vt:variant>
        <vt:i4>56</vt:i4>
      </vt:variant>
      <vt:variant>
        <vt:i4>0</vt:i4>
      </vt:variant>
      <vt:variant>
        <vt:i4>5</vt:i4>
      </vt:variant>
      <vt:variant>
        <vt:lpwstr/>
      </vt:variant>
      <vt:variant>
        <vt:lpwstr>_Toc494927996</vt:lpwstr>
      </vt:variant>
      <vt:variant>
        <vt:i4>1638459</vt:i4>
      </vt:variant>
      <vt:variant>
        <vt:i4>50</vt:i4>
      </vt:variant>
      <vt:variant>
        <vt:i4>0</vt:i4>
      </vt:variant>
      <vt:variant>
        <vt:i4>5</vt:i4>
      </vt:variant>
      <vt:variant>
        <vt:lpwstr/>
      </vt:variant>
      <vt:variant>
        <vt:lpwstr>_Toc494927995</vt:lpwstr>
      </vt:variant>
      <vt:variant>
        <vt:i4>1638459</vt:i4>
      </vt:variant>
      <vt:variant>
        <vt:i4>44</vt:i4>
      </vt:variant>
      <vt:variant>
        <vt:i4>0</vt:i4>
      </vt:variant>
      <vt:variant>
        <vt:i4>5</vt:i4>
      </vt:variant>
      <vt:variant>
        <vt:lpwstr/>
      </vt:variant>
      <vt:variant>
        <vt:lpwstr>_Toc494927994</vt:lpwstr>
      </vt:variant>
      <vt:variant>
        <vt:i4>1638459</vt:i4>
      </vt:variant>
      <vt:variant>
        <vt:i4>38</vt:i4>
      </vt:variant>
      <vt:variant>
        <vt:i4>0</vt:i4>
      </vt:variant>
      <vt:variant>
        <vt:i4>5</vt:i4>
      </vt:variant>
      <vt:variant>
        <vt:lpwstr/>
      </vt:variant>
      <vt:variant>
        <vt:lpwstr>_Toc494927993</vt:lpwstr>
      </vt:variant>
      <vt:variant>
        <vt:i4>1638459</vt:i4>
      </vt:variant>
      <vt:variant>
        <vt:i4>32</vt:i4>
      </vt:variant>
      <vt:variant>
        <vt:i4>0</vt:i4>
      </vt:variant>
      <vt:variant>
        <vt:i4>5</vt:i4>
      </vt:variant>
      <vt:variant>
        <vt:lpwstr/>
      </vt:variant>
      <vt:variant>
        <vt:lpwstr>_Toc494927992</vt:lpwstr>
      </vt:variant>
      <vt:variant>
        <vt:i4>1638459</vt:i4>
      </vt:variant>
      <vt:variant>
        <vt:i4>26</vt:i4>
      </vt:variant>
      <vt:variant>
        <vt:i4>0</vt:i4>
      </vt:variant>
      <vt:variant>
        <vt:i4>5</vt:i4>
      </vt:variant>
      <vt:variant>
        <vt:lpwstr/>
      </vt:variant>
      <vt:variant>
        <vt:lpwstr>_Toc494927991</vt:lpwstr>
      </vt:variant>
      <vt:variant>
        <vt:i4>1638459</vt:i4>
      </vt:variant>
      <vt:variant>
        <vt:i4>20</vt:i4>
      </vt:variant>
      <vt:variant>
        <vt:i4>0</vt:i4>
      </vt:variant>
      <vt:variant>
        <vt:i4>5</vt:i4>
      </vt:variant>
      <vt:variant>
        <vt:lpwstr/>
      </vt:variant>
      <vt:variant>
        <vt:lpwstr>_Toc494927990</vt:lpwstr>
      </vt:variant>
      <vt:variant>
        <vt:i4>1572923</vt:i4>
      </vt:variant>
      <vt:variant>
        <vt:i4>14</vt:i4>
      </vt:variant>
      <vt:variant>
        <vt:i4>0</vt:i4>
      </vt:variant>
      <vt:variant>
        <vt:i4>5</vt:i4>
      </vt:variant>
      <vt:variant>
        <vt:lpwstr/>
      </vt:variant>
      <vt:variant>
        <vt:lpwstr>_Toc494927989</vt:lpwstr>
      </vt:variant>
      <vt:variant>
        <vt:i4>1572923</vt:i4>
      </vt:variant>
      <vt:variant>
        <vt:i4>8</vt:i4>
      </vt:variant>
      <vt:variant>
        <vt:i4>0</vt:i4>
      </vt:variant>
      <vt:variant>
        <vt:i4>5</vt:i4>
      </vt:variant>
      <vt:variant>
        <vt:lpwstr/>
      </vt:variant>
      <vt:variant>
        <vt:lpwstr>_Toc494927988</vt:lpwstr>
      </vt:variant>
      <vt:variant>
        <vt:i4>1572923</vt:i4>
      </vt:variant>
      <vt:variant>
        <vt:i4>2</vt:i4>
      </vt:variant>
      <vt:variant>
        <vt:i4>0</vt:i4>
      </vt:variant>
      <vt:variant>
        <vt:i4>5</vt:i4>
      </vt:variant>
      <vt:variant>
        <vt:lpwstr/>
      </vt:variant>
      <vt:variant>
        <vt:lpwstr>_Toc494927987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rlachmayer</dc:creator>
  <cp:keywords/>
  <dc:description/>
  <cp:lastModifiedBy>Raphael Stadler</cp:lastModifiedBy>
  <cp:revision>17</cp:revision>
  <cp:lastPrinted>2016-09-19T09:04:00Z</cp:lastPrinted>
  <dcterms:created xsi:type="dcterms:W3CDTF">2018-03-22T06:31:00Z</dcterms:created>
  <dcterms:modified xsi:type="dcterms:W3CDTF">2018-03-22T13:09:00Z</dcterms:modified>
</cp:coreProperties>
</file>