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C4DF" w14:textId="77777777" w:rsidR="000E3F86" w:rsidRPr="000E3F86" w:rsidRDefault="000E3F86" w:rsidP="000E3F8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 xml:space="preserve">H ö h e r </w:t>
      </w:r>
      <w:proofErr w:type="gramStart"/>
      <w:r w:rsidRPr="000E3F86">
        <w:rPr>
          <w:rFonts w:ascii="Arial" w:hAnsi="Arial" w:cs="Arial"/>
          <w:b/>
          <w:sz w:val="32"/>
          <w:szCs w:val="32"/>
          <w:u w:val="single"/>
        </w:rPr>
        <w:t>e  T</w:t>
      </w:r>
      <w:proofErr w:type="gramEnd"/>
      <w:r w:rsidRPr="000E3F86">
        <w:rPr>
          <w:rFonts w:ascii="Arial" w:hAnsi="Arial" w:cs="Arial"/>
          <w:b/>
          <w:sz w:val="32"/>
          <w:szCs w:val="32"/>
          <w:u w:val="single"/>
        </w:rPr>
        <w:t xml:space="preserve"> e c h n i s c h e  B u n d e s l e h r a n s t a l t</w:t>
      </w:r>
    </w:p>
    <w:p w14:paraId="32685E1A" w14:textId="77777777" w:rsidR="000E3F86" w:rsidRPr="000E3F86" w:rsidRDefault="000E3F86" w:rsidP="000E3F8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S a l z b</w:t>
      </w:r>
      <w:r w:rsidR="00407EBF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0E3F86">
        <w:rPr>
          <w:rFonts w:ascii="Arial" w:hAnsi="Arial" w:cs="Arial"/>
          <w:b/>
          <w:sz w:val="32"/>
          <w:szCs w:val="32"/>
          <w:u w:val="single"/>
        </w:rPr>
        <w:t>u r g</w:t>
      </w:r>
    </w:p>
    <w:p w14:paraId="68EEE309" w14:textId="77777777" w:rsidR="00F66A72" w:rsidRDefault="00F66A72" w:rsidP="00F66A72">
      <w:pPr>
        <w:pStyle w:val="KeinLeerraum"/>
        <w:rPr>
          <w:rFonts w:ascii="Arial" w:hAnsi="Arial" w:cs="Arial"/>
          <w:sz w:val="24"/>
          <w:szCs w:val="24"/>
        </w:rPr>
      </w:pPr>
    </w:p>
    <w:p w14:paraId="2F88B713" w14:textId="77777777" w:rsidR="00F66A72" w:rsidRPr="00F66A72" w:rsidRDefault="00F66A72" w:rsidP="00F66A72">
      <w:pPr>
        <w:pStyle w:val="KeinLeerraum"/>
        <w:rPr>
          <w:rFonts w:ascii="Arial" w:hAnsi="Arial" w:cs="Arial"/>
          <w:sz w:val="24"/>
          <w:szCs w:val="24"/>
        </w:rPr>
      </w:pPr>
    </w:p>
    <w:p w14:paraId="2AE40F79" w14:textId="77777777" w:rsidR="000E3F86" w:rsidRPr="00CF1350" w:rsidRDefault="000E3F86" w:rsidP="000E3F86">
      <w:pPr>
        <w:jc w:val="center"/>
        <w:rPr>
          <w:rFonts w:ascii="Arial" w:hAnsi="Arial" w:cs="Arial"/>
          <w:b/>
          <w:sz w:val="28"/>
        </w:rPr>
      </w:pPr>
      <w:r w:rsidRPr="00CF1350">
        <w:rPr>
          <w:rFonts w:ascii="Arial" w:hAnsi="Arial" w:cs="Arial"/>
          <w:b/>
          <w:sz w:val="28"/>
        </w:rPr>
        <w:t>Abteilung für Elektronik</w:t>
      </w:r>
    </w:p>
    <w:p w14:paraId="0A3257F2" w14:textId="77777777"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14:paraId="4864A13A" w14:textId="77777777" w:rsidR="00F66A72" w:rsidRPr="00AB4C6E" w:rsidRDefault="00F66A72" w:rsidP="000E3F86">
      <w:pPr>
        <w:pStyle w:val="KeinLeerraum"/>
        <w:rPr>
          <w:rFonts w:ascii="Arial" w:hAnsi="Arial" w:cs="Arial"/>
          <w:sz w:val="24"/>
          <w:szCs w:val="24"/>
        </w:rPr>
      </w:pPr>
    </w:p>
    <w:p w14:paraId="5789FE64" w14:textId="77777777" w:rsidR="000E3F86" w:rsidRPr="00307ED3" w:rsidRDefault="000E3F86" w:rsidP="000E3F86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Übungen im</w:t>
      </w:r>
    </w:p>
    <w:p w14:paraId="63F137BD" w14:textId="77777777" w:rsidR="000E3F86" w:rsidRPr="00307ED3" w:rsidRDefault="000E3F86" w:rsidP="000E3F86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Laboratorium für Elektronik</w:t>
      </w:r>
    </w:p>
    <w:p w14:paraId="37F43FB4" w14:textId="77777777"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14:paraId="303CA167" w14:textId="77777777"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14:paraId="2108AB0F" w14:textId="77777777" w:rsidR="003C388F" w:rsidRPr="00CF1350" w:rsidRDefault="003C388F" w:rsidP="003C388F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Protokoll </w:t>
      </w:r>
    </w:p>
    <w:p w14:paraId="64973297" w14:textId="7DCAB31E" w:rsidR="000E3F86" w:rsidRPr="00CF1350" w:rsidRDefault="000E3F86" w:rsidP="003C388F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für die Übung </w:t>
      </w:r>
      <w:proofErr w:type="spellStart"/>
      <w:r w:rsidR="007A15B9">
        <w:rPr>
          <w:rFonts w:ascii="Arial" w:hAnsi="Arial" w:cs="Arial"/>
          <w:b/>
          <w:sz w:val="28"/>
          <w:szCs w:val="28"/>
        </w:rPr>
        <w:t>OffM</w:t>
      </w:r>
      <w:proofErr w:type="spellEnd"/>
      <w:r w:rsidR="00614534">
        <w:rPr>
          <w:rFonts w:ascii="Arial" w:hAnsi="Arial" w:cs="Arial"/>
          <w:b/>
          <w:sz w:val="28"/>
          <w:szCs w:val="28"/>
        </w:rPr>
        <w:t xml:space="preserve"> 0</w:t>
      </w:r>
      <w:r w:rsidR="007A15B9">
        <w:rPr>
          <w:rFonts w:ascii="Arial" w:hAnsi="Arial" w:cs="Arial"/>
          <w:b/>
          <w:sz w:val="28"/>
          <w:szCs w:val="28"/>
        </w:rPr>
        <w:t>1</w:t>
      </w:r>
    </w:p>
    <w:p w14:paraId="177CCA63" w14:textId="77777777"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14:paraId="296CF149" w14:textId="77777777" w:rsidR="000E3F86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14:paraId="537155A2" w14:textId="77777777" w:rsidR="00F66A72" w:rsidRPr="00AB4C6E" w:rsidRDefault="00F66A72" w:rsidP="000E3F86">
      <w:pPr>
        <w:pStyle w:val="KeinLeerraum"/>
        <w:rPr>
          <w:rFonts w:ascii="Arial" w:hAnsi="Arial" w:cs="Arial"/>
          <w:sz w:val="24"/>
          <w:szCs w:val="24"/>
        </w:rPr>
      </w:pPr>
    </w:p>
    <w:p w14:paraId="3DEF1912" w14:textId="77777777" w:rsidR="000E3F86" w:rsidRPr="00AB4C6E" w:rsidRDefault="000E3F86" w:rsidP="000E3F86">
      <w:pPr>
        <w:jc w:val="center"/>
        <w:rPr>
          <w:rFonts w:ascii="Arial" w:hAnsi="Arial" w:cs="Arial"/>
          <w:b/>
          <w:sz w:val="28"/>
        </w:rPr>
      </w:pPr>
      <w:r w:rsidRPr="00AB4C6E"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B4C6E" w:rsidRPr="00B04FD5" w14:paraId="089C9BBD" w14:textId="77777777" w:rsidTr="00B04FD5">
        <w:tc>
          <w:tcPr>
            <w:tcW w:w="9026" w:type="dxa"/>
            <w:shd w:val="clear" w:color="auto" w:fill="auto"/>
          </w:tcPr>
          <w:p w14:paraId="18A18CA0" w14:textId="5A41EBD9" w:rsidR="00AB4C6E" w:rsidRPr="00B04FD5" w:rsidRDefault="007A15B9" w:rsidP="00AB4C6E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OPV 3 - Schmitt Trigger</w:t>
            </w:r>
          </w:p>
        </w:tc>
      </w:tr>
    </w:tbl>
    <w:p w14:paraId="7B0F4B51" w14:textId="77777777" w:rsidR="00471B29" w:rsidRPr="00F66A72" w:rsidRDefault="00471B29" w:rsidP="00471B29">
      <w:pPr>
        <w:pStyle w:val="KeinLeerraum"/>
        <w:rPr>
          <w:rFonts w:ascii="Arial" w:hAnsi="Arial" w:cs="Arial"/>
          <w:sz w:val="24"/>
          <w:szCs w:val="24"/>
        </w:rPr>
      </w:pPr>
    </w:p>
    <w:p w14:paraId="14C96255" w14:textId="77777777" w:rsidR="00471B29" w:rsidRPr="00F66A72" w:rsidRDefault="00471B29" w:rsidP="00471B29">
      <w:pPr>
        <w:pStyle w:val="KeinLeerraum"/>
        <w:rPr>
          <w:rFonts w:ascii="Arial" w:hAnsi="Arial" w:cs="Arial"/>
          <w:sz w:val="24"/>
          <w:szCs w:val="24"/>
        </w:rPr>
      </w:pPr>
    </w:p>
    <w:p w14:paraId="0CCE0CC1" w14:textId="77777777" w:rsidR="00471B29" w:rsidRPr="00F66A72" w:rsidRDefault="00471B29" w:rsidP="00471B29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EE4A51" w:rsidRPr="00B04FD5" w14:paraId="44D58DDE" w14:textId="77777777" w:rsidTr="00EE4A51">
        <w:tc>
          <w:tcPr>
            <w:tcW w:w="1843" w:type="dxa"/>
          </w:tcPr>
          <w:p w14:paraId="57CC1297" w14:textId="77777777" w:rsidR="00EE4A51" w:rsidRPr="00B04FD5" w:rsidRDefault="00EE4A51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14:paraId="4AF219D3" w14:textId="77777777" w:rsidR="00EE4A51" w:rsidRPr="00B04FD5" w:rsidRDefault="00614534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Sonja Strainovic</w:t>
            </w:r>
          </w:p>
        </w:tc>
      </w:tr>
      <w:tr w:rsidR="00EE4A51" w:rsidRPr="00B04FD5" w14:paraId="1C3B0014" w14:textId="77777777" w:rsidTr="00EE4A51"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FB04BCC" w14:textId="77777777" w:rsidR="00EE4A51" w:rsidRPr="00B04FD5" w:rsidRDefault="00EE4A51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</w:tcPr>
          <w:p w14:paraId="3958BC42" w14:textId="15ADABF3" w:rsidR="00EE4A51" w:rsidRPr="00B04FD5" w:rsidRDefault="007A15B9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="00614534">
              <w:rPr>
                <w:rFonts w:ascii="Arial" w:hAnsi="Arial" w:cs="Arial"/>
                <w:b/>
                <w:sz w:val="28"/>
                <w:szCs w:val="28"/>
              </w:rPr>
              <w:t>AHEL</w:t>
            </w:r>
          </w:p>
        </w:tc>
      </w:tr>
      <w:tr w:rsidR="00EE4A51" w:rsidRPr="00B04FD5" w14:paraId="3981FA53" w14:textId="77777777" w:rsidTr="00EE4A51">
        <w:tc>
          <w:tcPr>
            <w:tcW w:w="1843" w:type="dxa"/>
            <w:tcBorders>
              <w:bottom w:val="single" w:sz="6" w:space="0" w:color="auto"/>
            </w:tcBorders>
          </w:tcPr>
          <w:p w14:paraId="1E7EB96A" w14:textId="77777777" w:rsidR="00EE4A51" w:rsidRPr="00B04FD5" w:rsidRDefault="00EE4A51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14:paraId="7E9BC92F" w14:textId="1A0BB137" w:rsidR="00EE4A51" w:rsidRPr="00B04FD5" w:rsidRDefault="00614534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C0</w:t>
            </w:r>
            <w:r w:rsidR="007A15B9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  <w:tr w:rsidR="00EE4A51" w:rsidRPr="00B04FD5" w14:paraId="67290D5B" w14:textId="77777777" w:rsidTr="00EE4A51">
        <w:tc>
          <w:tcPr>
            <w:tcW w:w="1843" w:type="dxa"/>
            <w:tcBorders>
              <w:bottom w:val="single" w:sz="6" w:space="0" w:color="auto"/>
            </w:tcBorders>
          </w:tcPr>
          <w:p w14:paraId="4A6D0B82" w14:textId="77777777" w:rsidR="00EE4A51" w:rsidRPr="00B04FD5" w:rsidRDefault="00EE4A51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14:paraId="545F4D65" w14:textId="59C90FA0" w:rsidR="00EE4A51" w:rsidRPr="00B04FD5" w:rsidRDefault="007A15B9" w:rsidP="00DB794A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18</w:t>
            </w:r>
            <w:r w:rsidR="00EE4A51" w:rsidRPr="00B04FD5">
              <w:rPr>
                <w:rFonts w:ascii="Arial" w:hAnsi="Arial" w:cs="Arial"/>
                <w:b/>
                <w:sz w:val="28"/>
                <w:szCs w:val="28"/>
              </w:rPr>
              <w:t>.0</w:t>
            </w: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EE4A51" w:rsidRPr="00B04FD5">
              <w:rPr>
                <w:rFonts w:ascii="Arial" w:hAnsi="Arial" w:cs="Arial"/>
                <w:b/>
                <w:sz w:val="28"/>
                <w:szCs w:val="28"/>
              </w:rPr>
              <w:t>.201</w:t>
            </w:r>
            <w:r w:rsidR="00614534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</w:tr>
    </w:tbl>
    <w:p w14:paraId="2CF24AF4" w14:textId="77777777" w:rsidR="00307ED3" w:rsidRDefault="000E3F86" w:rsidP="00307ED3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14:paraId="663245E2" w14:textId="77777777" w:rsidR="00307ED3" w:rsidRDefault="00307ED3" w:rsidP="00307ED3">
      <w:pPr>
        <w:pStyle w:val="KeinLeerraum"/>
        <w:rPr>
          <w:rFonts w:ascii="Arial" w:hAnsi="Arial" w:cs="Arial"/>
          <w:sz w:val="24"/>
          <w:szCs w:val="24"/>
        </w:rPr>
      </w:pPr>
    </w:p>
    <w:p w14:paraId="31AFE7BD" w14:textId="77777777" w:rsidR="003C388F" w:rsidRPr="00307ED3" w:rsidRDefault="003C388F" w:rsidP="00307ED3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76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E3F86" w:rsidRPr="00B04FD5" w14:paraId="59C033A5" w14:textId="77777777" w:rsidTr="007A1D21">
        <w:tc>
          <w:tcPr>
            <w:tcW w:w="2055" w:type="dxa"/>
          </w:tcPr>
          <w:p w14:paraId="445A0212" w14:textId="77777777" w:rsidR="000E3F86" w:rsidRPr="00B04FD5" w:rsidRDefault="000E3F86" w:rsidP="00DB794A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</w:rPr>
              <w:t>Anwesend:</w:t>
            </w:r>
          </w:p>
        </w:tc>
        <w:tc>
          <w:tcPr>
            <w:tcW w:w="7009" w:type="dxa"/>
          </w:tcPr>
          <w:p w14:paraId="4C0E4029" w14:textId="77777777" w:rsidR="000E3F86" w:rsidRPr="00B04FD5" w:rsidRDefault="00614534" w:rsidP="00DB794A">
            <w:pPr>
              <w:spacing w:before="120" w:after="120"/>
              <w:rPr>
                <w:sz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Sonja Strainovic, Sabrina Schwab</w:t>
            </w:r>
          </w:p>
        </w:tc>
      </w:tr>
    </w:tbl>
    <w:p w14:paraId="3D8A171C" w14:textId="77777777" w:rsidR="003C388F" w:rsidRDefault="003C388F" w:rsidP="000E3F86">
      <w:r>
        <w:br w:type="page"/>
      </w:r>
    </w:p>
    <w:p w14:paraId="75A562A9" w14:textId="77777777" w:rsidR="00A355EF" w:rsidRPr="00B04FD5" w:rsidRDefault="00A355EF">
      <w:pPr>
        <w:pStyle w:val="Inhaltsverzeichnisberschrift"/>
        <w:rPr>
          <w:rFonts w:ascii="Arial" w:hAnsi="Arial" w:cs="Arial"/>
          <w:color w:val="000000"/>
        </w:rPr>
      </w:pPr>
      <w:r w:rsidRPr="00B04FD5">
        <w:rPr>
          <w:rFonts w:ascii="Arial" w:hAnsi="Arial" w:cs="Arial"/>
          <w:color w:val="000000"/>
          <w:lang w:val="de-DE"/>
        </w:rPr>
        <w:lastRenderedPageBreak/>
        <w:t>Inhalt</w:t>
      </w:r>
    </w:p>
    <w:sdt>
      <w:sdtPr>
        <w:rPr>
          <w:lang w:val="de-DE"/>
        </w:rPr>
        <w:id w:val="1038707631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color w:val="auto"/>
          <w:sz w:val="22"/>
          <w:szCs w:val="22"/>
          <w:lang w:eastAsia="en-US"/>
        </w:rPr>
      </w:sdtEndPr>
      <w:sdtContent>
        <w:p w14:paraId="17719BEE" w14:textId="7FB4DF22" w:rsidR="009A7E0C" w:rsidRDefault="009A7E0C">
          <w:pPr>
            <w:pStyle w:val="Inhaltsverzeichnisberschrift"/>
          </w:pPr>
        </w:p>
        <w:p w14:paraId="5A088515" w14:textId="013A3D98" w:rsidR="009A7E0C" w:rsidRDefault="009A7E0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3467" w:history="1">
            <w:r w:rsidRPr="00091BE5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5C76" w14:textId="59E723EB" w:rsidR="009A7E0C" w:rsidRDefault="009A7E0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68" w:history="1">
            <w:r w:rsidRPr="00091BE5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C894" w14:textId="5D2C6266" w:rsidR="009A7E0C" w:rsidRDefault="009A7E0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69" w:history="1">
            <w:r w:rsidRPr="00091BE5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8199" w14:textId="53B9A1AA" w:rsidR="009A7E0C" w:rsidRDefault="009A7E0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0" w:history="1">
            <w:r w:rsidRPr="00091BE5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Nicht invertierender Schmitt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AE63" w14:textId="6F622A5C" w:rsidR="009A7E0C" w:rsidRDefault="009A7E0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1" w:history="1">
            <w:r w:rsidRPr="00091BE5">
              <w:rPr>
                <w:rStyle w:val="Hyperlink"/>
                <w:rFonts w:ascii="Arial" w:hAnsi="Arial" w:cs="Arial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Entwurf der 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E3B5" w14:textId="5FF605B5" w:rsidR="009A7E0C" w:rsidRDefault="009A7E0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2" w:history="1">
            <w:r w:rsidRPr="00091BE5">
              <w:rPr>
                <w:rStyle w:val="Hyperlink"/>
                <w:rFonts w:ascii="Arial" w:hAnsi="Arial" w:cs="Arial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Dimensionierung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6521" w14:textId="65DA84FC" w:rsidR="009A7E0C" w:rsidRDefault="009A7E0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3" w:history="1">
            <w:r w:rsidRPr="00091BE5">
              <w:rPr>
                <w:rStyle w:val="Hyperlink"/>
                <w:rFonts w:ascii="Arial" w:hAnsi="Arial" w:cs="Arial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Messergebnis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7CAE" w14:textId="694ABDD5" w:rsidR="009A7E0C" w:rsidRDefault="009A7E0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4" w:history="1">
            <w:r w:rsidRPr="00091BE5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Invertierender Schmitt Trigger mit zusätzlicher Spannungsquelle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E2F2" w14:textId="153D2DE5" w:rsidR="009A7E0C" w:rsidRDefault="009A7E0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5" w:history="1">
            <w:r w:rsidRPr="00091BE5">
              <w:rPr>
                <w:rStyle w:val="Hyperlink"/>
                <w:rFonts w:ascii="Arial" w:hAnsi="Arial" w:cs="Arial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Entwurf der 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3F8D" w14:textId="037AD51F" w:rsidR="009A7E0C" w:rsidRDefault="009A7E0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6" w:history="1">
            <w:r w:rsidRPr="00091BE5">
              <w:rPr>
                <w:rStyle w:val="Hyperlink"/>
                <w:rFonts w:ascii="Arial" w:hAnsi="Arial" w:cs="Arial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Dimensionierung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AB6A" w14:textId="5C9B1073" w:rsidR="009A7E0C" w:rsidRDefault="009A7E0C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7" w:history="1">
            <w:r w:rsidRPr="00091BE5">
              <w:rPr>
                <w:rStyle w:val="Hyperlink"/>
                <w:rFonts w:ascii="Arial" w:hAnsi="Arial" w:cs="Arial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Messergebnis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B4E9" w14:textId="3B3867A3" w:rsidR="009A7E0C" w:rsidRDefault="009A7E0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AT"/>
            </w:rPr>
          </w:pPr>
          <w:hyperlink w:anchor="_Toc20253478" w:history="1">
            <w:r w:rsidRPr="00091BE5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de-AT"/>
              </w:rPr>
              <w:tab/>
            </w:r>
            <w:r w:rsidRPr="00091BE5">
              <w:rPr>
                <w:rStyle w:val="Hyperlink"/>
                <w:rFonts w:ascii="Arial" w:hAnsi="Arial" w:cs="Arial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C476" w14:textId="7DEC9B46" w:rsidR="009A7E0C" w:rsidRDefault="009A7E0C">
          <w:r>
            <w:rPr>
              <w:b/>
              <w:bCs/>
              <w:lang w:val="de-DE"/>
            </w:rPr>
            <w:fldChar w:fldCharType="end"/>
          </w:r>
        </w:p>
      </w:sdtContent>
    </w:sdt>
    <w:p w14:paraId="653DA50F" w14:textId="6012A1C1" w:rsidR="00A355EF" w:rsidRPr="00B04FD5" w:rsidRDefault="00A355EF">
      <w:pPr>
        <w:rPr>
          <w:rFonts w:ascii="Arial" w:hAnsi="Arial" w:cs="Arial"/>
          <w:color w:val="000000"/>
        </w:rPr>
      </w:pPr>
    </w:p>
    <w:p w14:paraId="08F22A10" w14:textId="77777777" w:rsidR="00A355EF" w:rsidRPr="00B04FD5" w:rsidRDefault="00A355EF" w:rsidP="00732A02">
      <w:pPr>
        <w:pStyle w:val="berschrift1"/>
        <w:numPr>
          <w:ilvl w:val="0"/>
          <w:numId w:val="5"/>
        </w:numPr>
        <w:rPr>
          <w:rFonts w:ascii="Arial" w:hAnsi="Arial" w:cs="Arial"/>
          <w:color w:val="000000"/>
        </w:rPr>
      </w:pPr>
      <w:r w:rsidRPr="00B04FD5">
        <w:rPr>
          <w:rFonts w:ascii="Arial" w:hAnsi="Arial" w:cs="Arial"/>
          <w:color w:val="000000"/>
        </w:rPr>
        <w:br w:type="page"/>
      </w:r>
    </w:p>
    <w:p w14:paraId="4D4453B8" w14:textId="570130C9" w:rsidR="00DA5BA8" w:rsidRPr="00B04FD5" w:rsidRDefault="00B07A61" w:rsidP="006A0466">
      <w:pPr>
        <w:pStyle w:val="berschrift1"/>
        <w:numPr>
          <w:ilvl w:val="0"/>
          <w:numId w:val="9"/>
        </w:numPr>
        <w:rPr>
          <w:rFonts w:ascii="Arial" w:hAnsi="Arial" w:cs="Arial"/>
          <w:color w:val="000000"/>
        </w:rPr>
      </w:pPr>
      <w:bookmarkStart w:id="0" w:name="_Toc20253467"/>
      <w:r>
        <w:rPr>
          <w:rFonts w:ascii="Arial" w:hAnsi="Arial" w:cs="Arial"/>
          <w:color w:val="000000"/>
        </w:rPr>
        <w:lastRenderedPageBreak/>
        <w:t>Einleitung</w:t>
      </w:r>
      <w:bookmarkEnd w:id="0"/>
    </w:p>
    <w:p w14:paraId="3F1707FE" w14:textId="0B59094D" w:rsidR="00DA5BA8" w:rsidRDefault="00DA5BA8" w:rsidP="00DA5BA8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719A7C9A" w14:textId="200F479B" w:rsidR="00DA5BA8" w:rsidRPr="00B04FD5" w:rsidRDefault="00B07A61" w:rsidP="004B2FA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dieser Übung werden sowohl der nicht inve</w:t>
      </w:r>
      <w:r w:rsidR="007D1BB7"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tierende als auch der inve</w:t>
      </w:r>
      <w:r w:rsidR="007D1BB7"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 xml:space="preserve">tierende Schmitt Trigger besprochen. Anhand des Inputs werden </w:t>
      </w:r>
      <w:r w:rsidR="004B2FA8">
        <w:rPr>
          <w:rFonts w:ascii="Arial" w:hAnsi="Arial" w:cs="Arial"/>
          <w:color w:val="000000"/>
          <w:sz w:val="24"/>
          <w:szCs w:val="24"/>
        </w:rPr>
        <w:t>die benötigten</w:t>
      </w:r>
      <w:r>
        <w:rPr>
          <w:rFonts w:ascii="Arial" w:hAnsi="Arial" w:cs="Arial"/>
          <w:color w:val="000000"/>
          <w:sz w:val="24"/>
          <w:szCs w:val="24"/>
        </w:rPr>
        <w:t xml:space="preserve"> Widerstände dimensioniert und anschließend </w:t>
      </w:r>
      <w:r w:rsidR="004B2FA8">
        <w:rPr>
          <w:rFonts w:ascii="Arial" w:hAnsi="Arial" w:cs="Arial"/>
          <w:color w:val="000000"/>
          <w:sz w:val="24"/>
          <w:szCs w:val="24"/>
        </w:rPr>
        <w:t xml:space="preserve">wird die jeweilige Schaltung </w:t>
      </w:r>
      <w:r>
        <w:rPr>
          <w:rFonts w:ascii="Arial" w:hAnsi="Arial" w:cs="Arial"/>
          <w:color w:val="000000"/>
          <w:sz w:val="24"/>
          <w:szCs w:val="24"/>
        </w:rPr>
        <w:t xml:space="preserve">aufgebaut. </w:t>
      </w:r>
      <w:r>
        <w:rPr>
          <w:rFonts w:ascii="Arial" w:hAnsi="Arial" w:cs="Arial"/>
          <w:color w:val="000000"/>
          <w:sz w:val="24"/>
          <w:szCs w:val="24"/>
        </w:rPr>
        <w:br/>
        <w:t>Dabei ist allerdings zu beachten, dass beim inve</w:t>
      </w:r>
      <w:r w:rsidR="00BD3D56"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tierende</w:t>
      </w:r>
      <w:r w:rsidR="004B2FA8"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Schmitt Trigger die zusätzliche Spannungsquelle mit einem Spannungsteiler realisiert wird.</w:t>
      </w:r>
    </w:p>
    <w:p w14:paraId="4EAB1E46" w14:textId="77777777" w:rsidR="00DA5BA8" w:rsidRPr="00B04FD5" w:rsidRDefault="00DA5BA8" w:rsidP="00DA5BA8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15B546DD" w14:textId="4B9628F3" w:rsidR="00DA5BA8" w:rsidRDefault="00B07A61" w:rsidP="00DA5BA8">
      <w:pPr>
        <w:pStyle w:val="berschrift1"/>
        <w:rPr>
          <w:rFonts w:ascii="Arial" w:hAnsi="Arial" w:cs="Arial"/>
          <w:color w:val="000000"/>
        </w:rPr>
      </w:pPr>
      <w:bookmarkStart w:id="1" w:name="_Toc20253468"/>
      <w:r>
        <w:rPr>
          <w:rFonts w:ascii="Arial" w:hAnsi="Arial" w:cs="Arial"/>
          <w:color w:val="000000"/>
        </w:rPr>
        <w:t>Inventarliste</w:t>
      </w:r>
      <w:bookmarkEnd w:id="1"/>
    </w:p>
    <w:tbl>
      <w:tblPr>
        <w:tblStyle w:val="Tabellenraster"/>
        <w:tblpPr w:leftFromText="141" w:rightFromText="141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950"/>
        <w:gridCol w:w="2934"/>
        <w:gridCol w:w="3657"/>
      </w:tblGrid>
      <w:tr w:rsidR="00B07A61" w:rsidRPr="005E55BC" w14:paraId="165B3F36" w14:textId="77777777" w:rsidTr="00B07A61">
        <w:tc>
          <w:tcPr>
            <w:tcW w:w="950" w:type="dxa"/>
            <w:shd w:val="clear" w:color="auto" w:fill="D9D9D9" w:themeFill="background1" w:themeFillShade="D9"/>
          </w:tcPr>
          <w:p w14:paraId="264F8573" w14:textId="77777777" w:rsidR="00B07A61" w:rsidRPr="005E55BC" w:rsidRDefault="00B07A61" w:rsidP="00B07A61">
            <w:pPr>
              <w:pStyle w:val="KeinLeerraum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E55B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53BF4845" w14:textId="77777777" w:rsidR="00B07A61" w:rsidRPr="005E55BC" w:rsidRDefault="00B07A61" w:rsidP="00B07A61">
            <w:pPr>
              <w:pStyle w:val="KeinLeerraum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E55B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657" w:type="dxa"/>
            <w:shd w:val="clear" w:color="auto" w:fill="D9D9D9" w:themeFill="background1" w:themeFillShade="D9"/>
          </w:tcPr>
          <w:p w14:paraId="6C446172" w14:textId="77777777" w:rsidR="00B07A61" w:rsidRPr="005E55BC" w:rsidRDefault="00B07A61" w:rsidP="00B07A61">
            <w:pPr>
              <w:pStyle w:val="KeinLeerraum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E55B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Inventarnummer/Identifikation</w:t>
            </w:r>
          </w:p>
        </w:tc>
      </w:tr>
      <w:tr w:rsidR="00B07A61" w14:paraId="5D266F32" w14:textId="77777777" w:rsidTr="00B07A61">
        <w:tc>
          <w:tcPr>
            <w:tcW w:w="950" w:type="dxa"/>
          </w:tcPr>
          <w:p w14:paraId="4594CA91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782BEF3E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10k Widersand</w:t>
            </w:r>
          </w:p>
        </w:tc>
        <w:tc>
          <w:tcPr>
            <w:tcW w:w="3657" w:type="dxa"/>
          </w:tcPr>
          <w:p w14:paraId="4886242B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07A61" w14:paraId="46C16386" w14:textId="77777777" w:rsidTr="00B07A61">
        <w:tc>
          <w:tcPr>
            <w:tcW w:w="950" w:type="dxa"/>
          </w:tcPr>
          <w:p w14:paraId="2684A862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34" w:type="dxa"/>
          </w:tcPr>
          <w:p w14:paraId="4A3C7B90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22k Widerstände</w:t>
            </w:r>
          </w:p>
        </w:tc>
        <w:tc>
          <w:tcPr>
            <w:tcW w:w="3657" w:type="dxa"/>
          </w:tcPr>
          <w:p w14:paraId="0D5D137D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07A61" w14:paraId="59F2DF2E" w14:textId="77777777" w:rsidTr="00B07A61">
        <w:tc>
          <w:tcPr>
            <w:tcW w:w="950" w:type="dxa"/>
          </w:tcPr>
          <w:p w14:paraId="0413DF9A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0975DB35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120k Widerstand</w:t>
            </w:r>
          </w:p>
        </w:tc>
        <w:tc>
          <w:tcPr>
            <w:tcW w:w="3657" w:type="dxa"/>
          </w:tcPr>
          <w:p w14:paraId="096745F1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07A61" w14:paraId="390FAF64" w14:textId="77777777" w:rsidTr="00B07A61">
        <w:tc>
          <w:tcPr>
            <w:tcW w:w="950" w:type="dxa"/>
          </w:tcPr>
          <w:p w14:paraId="5568BD21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2E2C7787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TL04 OPV</w:t>
            </w:r>
          </w:p>
        </w:tc>
        <w:tc>
          <w:tcPr>
            <w:tcW w:w="3657" w:type="dxa"/>
          </w:tcPr>
          <w:p w14:paraId="7AF23607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07A61" w14:paraId="417206B6" w14:textId="77777777" w:rsidTr="00B07A61">
        <w:tc>
          <w:tcPr>
            <w:tcW w:w="950" w:type="dxa"/>
          </w:tcPr>
          <w:p w14:paraId="29C86B1E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08C224EF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Project Board </w:t>
            </w:r>
          </w:p>
        </w:tc>
        <w:tc>
          <w:tcPr>
            <w:tcW w:w="3657" w:type="dxa"/>
          </w:tcPr>
          <w:p w14:paraId="1B0F9FCC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07A61" w14:paraId="37ECA302" w14:textId="77777777" w:rsidTr="00B07A61">
        <w:trPr>
          <w:trHeight w:val="160"/>
        </w:trPr>
        <w:tc>
          <w:tcPr>
            <w:tcW w:w="950" w:type="dxa"/>
          </w:tcPr>
          <w:p w14:paraId="4E785766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79BDB161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Bananensteckerkabel</w:t>
            </w:r>
            <w:proofErr w:type="spellEnd"/>
          </w:p>
        </w:tc>
        <w:tc>
          <w:tcPr>
            <w:tcW w:w="3657" w:type="dxa"/>
          </w:tcPr>
          <w:p w14:paraId="7D4AC175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07A61" w14:paraId="1D017164" w14:textId="77777777" w:rsidTr="00B07A61">
        <w:tc>
          <w:tcPr>
            <w:tcW w:w="950" w:type="dxa"/>
          </w:tcPr>
          <w:p w14:paraId="0C366729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1E2044CC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TBS 1025B Oszilloskop</w:t>
            </w:r>
          </w:p>
        </w:tc>
        <w:tc>
          <w:tcPr>
            <w:tcW w:w="3657" w:type="dxa"/>
          </w:tcPr>
          <w:p w14:paraId="56FC02BA" w14:textId="77777777" w:rsidR="00B07A61" w:rsidRDefault="00B07A61" w:rsidP="00B07A61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</w:tbl>
    <w:p w14:paraId="666C412F" w14:textId="7CC78BA3" w:rsidR="009B0BCE" w:rsidRPr="009B0BCE" w:rsidRDefault="00B07A61" w:rsidP="009B0BCE">
      <w:r>
        <w:tab/>
      </w:r>
    </w:p>
    <w:p w14:paraId="620D8B0E" w14:textId="77777777" w:rsidR="009B0BCE" w:rsidRPr="009B0BCE" w:rsidRDefault="009B0BCE" w:rsidP="009B0BCE"/>
    <w:p w14:paraId="3C9C6FE7" w14:textId="77777777"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587DC643" w14:textId="77777777" w:rsidR="006A0466" w:rsidRPr="00B04FD5" w:rsidRDefault="006A0466" w:rsidP="006A0466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6C2BCDE8" w14:textId="77777777" w:rsidR="006E0EAD" w:rsidRPr="00B04FD5" w:rsidRDefault="006E0EAD" w:rsidP="006A0466">
      <w:pPr>
        <w:pStyle w:val="KeinLeerraum"/>
        <w:rPr>
          <w:rFonts w:ascii="Arial" w:hAnsi="Arial" w:cs="Arial"/>
          <w:color w:val="000000"/>
          <w:sz w:val="24"/>
          <w:szCs w:val="24"/>
        </w:rPr>
      </w:pPr>
      <w:r w:rsidRPr="00B04FD5">
        <w:rPr>
          <w:rFonts w:ascii="Arial" w:hAnsi="Arial" w:cs="Arial"/>
          <w:color w:val="000000"/>
          <w:sz w:val="24"/>
          <w:szCs w:val="24"/>
        </w:rPr>
        <w:br w:type="page"/>
      </w:r>
    </w:p>
    <w:p w14:paraId="678727C1" w14:textId="77777777" w:rsidR="006C195B" w:rsidRPr="00B04FD5" w:rsidRDefault="006C195B" w:rsidP="006A0466">
      <w:pPr>
        <w:pStyle w:val="berschrift1"/>
        <w:rPr>
          <w:rFonts w:ascii="Arial" w:hAnsi="Arial" w:cs="Arial"/>
          <w:color w:val="000000"/>
        </w:rPr>
      </w:pPr>
      <w:bookmarkStart w:id="2" w:name="_Toc440353374"/>
      <w:bookmarkStart w:id="3" w:name="_Toc20253469"/>
      <w:r w:rsidRPr="00B04FD5">
        <w:rPr>
          <w:rFonts w:ascii="Arial" w:hAnsi="Arial" w:cs="Arial"/>
          <w:color w:val="000000"/>
        </w:rPr>
        <w:lastRenderedPageBreak/>
        <w:t>Übungsdurchführung</w:t>
      </w:r>
      <w:bookmarkEnd w:id="2"/>
      <w:bookmarkEnd w:id="3"/>
    </w:p>
    <w:p w14:paraId="470CF54C" w14:textId="4B0C6141" w:rsidR="006C195B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34FBE8D5" w14:textId="5DF699F5" w:rsidR="006D59F6" w:rsidRDefault="006D59F6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Die Übungsdurchführung erfolgt am Steckbrett (Project Board) mit dem Operationsverstärker TL04 und einer Versorgungsspannung von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U</w:t>
      </w:r>
      <w:r w:rsidRPr="006D59F6">
        <w:rPr>
          <w:rFonts w:ascii="Arial" w:hAnsi="Arial" w:cs="Arial"/>
          <w:color w:val="000000"/>
        </w:rPr>
        <w:t>b,max</w:t>
      </w:r>
      <w:proofErr w:type="spellEnd"/>
      <w:proofErr w:type="gramEnd"/>
      <w:r w:rsidRPr="006D59F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= ± 12V.</w:t>
      </w:r>
    </w:p>
    <w:p w14:paraId="32EE8C7A" w14:textId="65A41C79" w:rsidR="003C7EFB" w:rsidRPr="00B04FD5" w:rsidRDefault="006D59F6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Annahme: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U</w:t>
      </w:r>
      <w:r w:rsidRPr="006D59F6">
        <w:rPr>
          <w:rFonts w:ascii="Arial" w:hAnsi="Arial" w:cs="Arial"/>
          <w:color w:val="000000"/>
        </w:rPr>
        <w:t>a,max</w:t>
      </w:r>
      <w:proofErr w:type="spellEnd"/>
      <w:proofErr w:type="gramEnd"/>
      <w:r w:rsidRPr="006D59F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=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</w:t>
      </w:r>
      <w:r w:rsidRPr="006D59F6">
        <w:rPr>
          <w:rFonts w:ascii="Arial" w:hAnsi="Arial" w:cs="Arial"/>
          <w:color w:val="000000"/>
        </w:rPr>
        <w:t>a,min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= 10,5V</w:t>
      </w:r>
    </w:p>
    <w:p w14:paraId="572B4ACF" w14:textId="77777777"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32E1DE1D" w14:textId="216A1700" w:rsidR="006C195B" w:rsidRPr="00B04FD5" w:rsidRDefault="008E26EC" w:rsidP="006C195B">
      <w:pPr>
        <w:pStyle w:val="berschrift2"/>
        <w:rPr>
          <w:rFonts w:ascii="Arial" w:hAnsi="Arial" w:cs="Arial"/>
          <w:color w:val="000000"/>
          <w:sz w:val="28"/>
          <w:szCs w:val="28"/>
        </w:rPr>
      </w:pPr>
      <w:bookmarkStart w:id="4" w:name="_Toc20253470"/>
      <w:r>
        <w:rPr>
          <w:rFonts w:ascii="Arial" w:hAnsi="Arial" w:cs="Arial"/>
          <w:color w:val="000000"/>
          <w:sz w:val="28"/>
          <w:szCs w:val="28"/>
        </w:rPr>
        <w:t>Nicht inve</w:t>
      </w:r>
      <w:r w:rsidR="007D1BB7">
        <w:rPr>
          <w:rFonts w:ascii="Arial" w:hAnsi="Arial" w:cs="Arial"/>
          <w:color w:val="000000"/>
          <w:sz w:val="28"/>
          <w:szCs w:val="28"/>
        </w:rPr>
        <w:t>r</w:t>
      </w:r>
      <w:r>
        <w:rPr>
          <w:rFonts w:ascii="Arial" w:hAnsi="Arial" w:cs="Arial"/>
          <w:color w:val="000000"/>
          <w:sz w:val="28"/>
          <w:szCs w:val="28"/>
        </w:rPr>
        <w:t>tierender Schmitt Trigger</w:t>
      </w:r>
      <w:bookmarkEnd w:id="4"/>
    </w:p>
    <w:p w14:paraId="1E12BC21" w14:textId="77777777"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4FC7FD4D" w14:textId="1A3412A4" w:rsidR="00732A02" w:rsidRDefault="006D59F6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 ist die Funktionsweise mit einer geeigneten sinusförmigen Wechselspannung mit einer Frequenz von 100Hz umzusetzen.</w:t>
      </w:r>
    </w:p>
    <w:p w14:paraId="303D79F6" w14:textId="77777777" w:rsidR="006D59F6" w:rsidRPr="00B04FD5" w:rsidRDefault="006D59F6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464D5F78" w14:textId="2F4E900A" w:rsidR="009B0BCE" w:rsidRDefault="008E26EC" w:rsidP="006C195B">
      <w:pPr>
        <w:pStyle w:val="berschrift3"/>
        <w:rPr>
          <w:rFonts w:ascii="Arial" w:hAnsi="Arial" w:cs="Arial"/>
          <w:color w:val="000000"/>
        </w:rPr>
      </w:pPr>
      <w:bookmarkStart w:id="5" w:name="_Toc20253471"/>
      <w:r>
        <w:rPr>
          <w:rFonts w:ascii="Arial" w:hAnsi="Arial" w:cs="Arial"/>
          <w:color w:val="000000"/>
        </w:rPr>
        <w:t>Entwurf der Schaltung</w:t>
      </w:r>
      <w:bookmarkEnd w:id="5"/>
    </w:p>
    <w:p w14:paraId="21545909" w14:textId="77777777" w:rsidR="00582BBD" w:rsidRDefault="00582BBD" w:rsidP="00582BBD">
      <w:pPr>
        <w:pStyle w:val="KeinLeerraum"/>
      </w:pPr>
    </w:p>
    <w:p w14:paraId="781E68A8" w14:textId="0AF6C017" w:rsidR="00E30017" w:rsidRDefault="00E30017" w:rsidP="00E30017">
      <w:pPr>
        <w:pStyle w:val="KeinLeerraum"/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EF472" wp14:editId="36AEBA1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516400" cy="1612800"/>
            <wp:effectExtent l="0" t="0" r="0" b="6985"/>
            <wp:wrapTight wrapText="bothSides">
              <wp:wrapPolygon edited="0">
                <wp:start x="0" y="0"/>
                <wp:lineTo x="0" y="21438"/>
                <wp:lineTo x="21426" y="21438"/>
                <wp:lineTo x="2142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49"/>
                    <a:stretch/>
                  </pic:blipFill>
                  <pic:spPr bwMode="auto">
                    <a:xfrm>
                      <a:off x="0" y="0"/>
                      <a:ext cx="2516400" cy="16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BE3">
        <w:rPr>
          <w:rFonts w:ascii="Arial" w:hAnsi="Arial" w:cs="Arial"/>
          <w:sz w:val="24"/>
          <w:szCs w:val="24"/>
        </w:rPr>
        <w:t>Beim nicht inve</w:t>
      </w:r>
      <w:r w:rsidR="007D1BB7">
        <w:rPr>
          <w:rFonts w:ascii="Arial" w:hAnsi="Arial" w:cs="Arial"/>
          <w:sz w:val="24"/>
          <w:szCs w:val="24"/>
        </w:rPr>
        <w:t>r</w:t>
      </w:r>
      <w:r w:rsidR="00705BE3">
        <w:rPr>
          <w:rFonts w:ascii="Arial" w:hAnsi="Arial" w:cs="Arial"/>
          <w:sz w:val="24"/>
          <w:szCs w:val="24"/>
        </w:rPr>
        <w:t>tierenden Schmitt Trigger wird die Ausgangsspannung auf den positiven Eingang zurückgeführt, weswegen da keine Gegenkopplung, sondern eine Rückkopplung vorhanden ist.</w:t>
      </w:r>
      <w:r w:rsidR="00705BE3">
        <w:t xml:space="preserve"> </w:t>
      </w:r>
    </w:p>
    <w:p w14:paraId="21F8A4F5" w14:textId="77777777" w:rsidR="00705BE3" w:rsidRDefault="00705BE3" w:rsidP="00705BE3">
      <w:pPr>
        <w:pStyle w:val="Beschriftung"/>
      </w:pPr>
    </w:p>
    <w:p w14:paraId="6B01A784" w14:textId="77777777" w:rsidR="00705BE3" w:rsidRDefault="00705BE3" w:rsidP="00705BE3">
      <w:pPr>
        <w:pStyle w:val="Beschriftung"/>
      </w:pPr>
    </w:p>
    <w:p w14:paraId="29007A2E" w14:textId="77777777" w:rsidR="00705BE3" w:rsidRDefault="00705BE3" w:rsidP="00705BE3">
      <w:pPr>
        <w:pStyle w:val="Beschriftung"/>
      </w:pPr>
    </w:p>
    <w:p w14:paraId="190F263E" w14:textId="262CCD5A" w:rsidR="00705BE3" w:rsidRDefault="00705BE3" w:rsidP="00705BE3">
      <w:pPr>
        <w:pStyle w:val="Beschriftung"/>
      </w:pPr>
      <w:r>
        <w:t xml:space="preserve">Schaltung </w:t>
      </w:r>
      <w:fldSimple w:instr=" SEQ Schaltung \* ARABIC ">
        <w:r w:rsidR="005B6AF3">
          <w:rPr>
            <w:noProof/>
          </w:rPr>
          <w:t>1</w:t>
        </w:r>
      </w:fldSimple>
      <w:r>
        <w:t>: nicht inve</w:t>
      </w:r>
      <w:r w:rsidR="007D1BB7">
        <w:t>r</w:t>
      </w:r>
      <w:r>
        <w:t>tierende Schmitt Trigger</w:t>
      </w:r>
    </w:p>
    <w:p w14:paraId="17825009" w14:textId="7908A95D" w:rsidR="00705BE3" w:rsidRDefault="00705BE3" w:rsidP="00705BE3">
      <w:pPr>
        <w:pStyle w:val="Beschriftung"/>
        <w:rPr>
          <w:rFonts w:ascii="Arial" w:hAnsi="Arial" w:cs="Arial"/>
          <w:color w:val="auto"/>
          <w:sz w:val="24"/>
          <w:szCs w:val="24"/>
        </w:rPr>
      </w:pPr>
      <w:r w:rsidRPr="00532524">
        <w:rPr>
          <w:rFonts w:ascii="Arial" w:hAnsi="Arial" w:cs="Arial"/>
          <w:i w:val="0"/>
          <w:iCs w:val="0"/>
          <w:color w:val="auto"/>
          <w:sz w:val="24"/>
          <w:szCs w:val="24"/>
          <w:u w:val="single"/>
        </w:rPr>
        <w:t>Annahme</w:t>
      </w:r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: </w:t>
      </w:r>
      <w:proofErr w:type="spellStart"/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>U</w:t>
      </w:r>
      <w:r w:rsidRPr="00532524">
        <w:rPr>
          <w:rFonts w:ascii="Arial" w:hAnsi="Arial" w:cs="Arial"/>
          <w:i w:val="0"/>
          <w:iCs w:val="0"/>
          <w:color w:val="auto"/>
          <w:sz w:val="22"/>
          <w:szCs w:val="22"/>
        </w:rPr>
        <w:t>e</w:t>
      </w:r>
      <w:proofErr w:type="spellEnd"/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= 0V und </w:t>
      </w:r>
      <w:proofErr w:type="spellStart"/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>U</w:t>
      </w:r>
      <w:r w:rsidRPr="00532524">
        <w:rPr>
          <w:rFonts w:ascii="Arial" w:hAnsi="Arial" w:cs="Arial"/>
          <w:i w:val="0"/>
          <w:iCs w:val="0"/>
          <w:color w:val="auto"/>
          <w:sz w:val="22"/>
          <w:szCs w:val="22"/>
        </w:rPr>
        <w:t>a</w:t>
      </w:r>
      <w:proofErr w:type="spellEnd"/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= </w:t>
      </w:r>
      <w:proofErr w:type="spellStart"/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>U</w:t>
      </w:r>
      <w:r w:rsidRPr="00532524">
        <w:rPr>
          <w:rFonts w:ascii="Arial" w:hAnsi="Arial" w:cs="Arial"/>
          <w:i w:val="0"/>
          <w:iCs w:val="0"/>
          <w:color w:val="auto"/>
          <w:sz w:val="22"/>
          <w:szCs w:val="22"/>
        </w:rPr>
        <w:t>a,max</w:t>
      </w:r>
      <w:proofErr w:type="spellEnd"/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-&gt; 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br/>
      </w:r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br/>
      </w:r>
      <w:r w:rsidR="00532524">
        <w:rPr>
          <w:rFonts w:ascii="Arial" w:hAnsi="Arial" w:cs="Arial"/>
          <w:i w:val="0"/>
          <w:iCs w:val="0"/>
          <w:color w:val="auto"/>
          <w:sz w:val="24"/>
          <w:szCs w:val="24"/>
        </w:rPr>
        <w:t>D</w:t>
      </w:r>
      <w:r w:rsidRPr="00705BE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er OPV bleibt in dem Zustand, wenn allerdings die Eingangsspannung in negativer Richtung verändert wird, dann bewegt sich das Potential am positiven Eingang </w:t>
      </w:r>
      <w:r w:rsidRPr="00532524">
        <w:rPr>
          <w:rFonts w:ascii="Arial" w:hAnsi="Arial" w:cs="Arial"/>
          <w:i w:val="0"/>
          <w:iCs w:val="0"/>
          <w:color w:val="auto"/>
          <w:sz w:val="24"/>
          <w:szCs w:val="24"/>
        </w:rPr>
        <w:t>Richtung 0V und genau in dem Moment, wenn die Spannung die 0V Grenze unterschreitet un</w:t>
      </w:r>
      <w:r w:rsidR="0053252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d </w:t>
      </w:r>
      <w:r w:rsidRPr="00532524">
        <w:rPr>
          <w:rFonts w:ascii="Arial" w:hAnsi="Arial" w:cs="Arial"/>
          <w:i w:val="0"/>
          <w:iCs w:val="0"/>
          <w:color w:val="auto"/>
          <w:sz w:val="24"/>
          <w:szCs w:val="24"/>
        </w:rPr>
        <w:t>die Spannung somit negativ wird, kippt der</w:t>
      </w:r>
      <w:r w:rsidR="0053252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53252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OPV in </w:t>
      </w:r>
      <w:r w:rsidR="00532524">
        <w:rPr>
          <w:rFonts w:ascii="Arial" w:hAnsi="Arial" w:cs="Arial"/>
          <w:i w:val="0"/>
          <w:iCs w:val="0"/>
          <w:color w:val="auto"/>
          <w:sz w:val="24"/>
          <w:szCs w:val="24"/>
        </w:rPr>
        <w:t>einen</w:t>
      </w:r>
      <w:r w:rsidRPr="0053252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anderen stabilen Zustand und </w:t>
      </w:r>
      <w:proofErr w:type="spellStart"/>
      <w:r w:rsidR="00532524">
        <w:rPr>
          <w:rFonts w:ascii="Arial" w:hAnsi="Arial" w:cs="Arial"/>
          <w:i w:val="0"/>
          <w:iCs w:val="0"/>
          <w:color w:val="auto"/>
          <w:sz w:val="24"/>
          <w:szCs w:val="24"/>
        </w:rPr>
        <w:t>U</w:t>
      </w:r>
      <w:r w:rsidR="00532524" w:rsidRPr="00532524">
        <w:rPr>
          <w:rFonts w:ascii="Arial" w:hAnsi="Arial" w:cs="Arial"/>
          <w:i w:val="0"/>
          <w:iCs w:val="0"/>
          <w:color w:val="auto"/>
          <w:sz w:val="22"/>
          <w:szCs w:val="22"/>
        </w:rPr>
        <w:t>a</w:t>
      </w:r>
      <w:proofErr w:type="spellEnd"/>
      <w:r w:rsidRPr="0053252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wird zu </w:t>
      </w:r>
      <w:proofErr w:type="spellStart"/>
      <w:r w:rsidRPr="00532524">
        <w:rPr>
          <w:rFonts w:ascii="Arial" w:hAnsi="Arial" w:cs="Arial"/>
          <w:i w:val="0"/>
          <w:iCs w:val="0"/>
          <w:color w:val="auto"/>
          <w:sz w:val="24"/>
          <w:szCs w:val="24"/>
        </w:rPr>
        <w:t>U</w:t>
      </w:r>
      <w:r w:rsidRPr="00532524">
        <w:rPr>
          <w:rFonts w:ascii="Arial" w:hAnsi="Arial" w:cs="Arial"/>
          <w:i w:val="0"/>
          <w:iCs w:val="0"/>
          <w:color w:val="auto"/>
          <w:sz w:val="22"/>
          <w:szCs w:val="22"/>
        </w:rPr>
        <w:t>a,min</w:t>
      </w:r>
      <w:proofErr w:type="spellEnd"/>
      <w:r w:rsidRPr="0053252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=&gt; </w:t>
      </w:r>
      <w:r w:rsidR="00532524">
        <w:rPr>
          <w:rFonts w:ascii="Arial" w:hAnsi="Arial" w:cs="Arial"/>
          <w:i w:val="0"/>
          <w:iCs w:val="0"/>
          <w:color w:val="auto"/>
          <w:sz w:val="24"/>
          <w:szCs w:val="24"/>
        </w:rPr>
        <w:br/>
      </w:r>
      <w:r w:rsidRPr="00532524">
        <w:rPr>
          <w:rFonts w:ascii="Arial" w:hAnsi="Arial" w:cs="Arial"/>
          <w:color w:val="auto"/>
          <w:sz w:val="24"/>
          <w:szCs w:val="24"/>
        </w:rPr>
        <w:t>eine negative Eingangsspannung verursacht eine negative Ausgangsspannung.</w:t>
      </w:r>
    </w:p>
    <w:p w14:paraId="4C497930" w14:textId="0F795939" w:rsidR="00532524" w:rsidRDefault="00532524" w:rsidP="00532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die Eingangsspannung allerding in positiver Richtung verändert wird, dann kippt der OPV nicht sofort in den vorherigen Zustand zurück, da über den Spannungsteiler R2/R1 eine erheblich stärkere negative Spannung an den OPV-Eingang übertragen wird. Um den OPV umzukippen muss die Eingangsspannung einen bestimmten positiven Wert erreichen =&gt; </w:t>
      </w:r>
      <w:proofErr w:type="spellStart"/>
      <w:r>
        <w:rPr>
          <w:rFonts w:ascii="Arial" w:hAnsi="Arial" w:cs="Arial"/>
          <w:sz w:val="24"/>
          <w:szCs w:val="24"/>
        </w:rPr>
        <w:t>U</w:t>
      </w:r>
      <w:r w:rsidRPr="00532524">
        <w:rPr>
          <w:rFonts w:ascii="Arial" w:hAnsi="Arial" w:cs="Arial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</w:t>
      </w:r>
      <w:r w:rsidRPr="00532524">
        <w:rPr>
          <w:rFonts w:ascii="Arial" w:hAnsi="Arial" w:cs="Arial"/>
        </w:rPr>
        <w:t>a,max</w:t>
      </w:r>
      <w:proofErr w:type="spellEnd"/>
      <w:proofErr w:type="gramEnd"/>
    </w:p>
    <w:p w14:paraId="13D81246" w14:textId="026C521C" w:rsidR="00294B47" w:rsidRDefault="00294B47" w:rsidP="00294B47"/>
    <w:p w14:paraId="1096AAC8" w14:textId="773120D7" w:rsidR="00F611D5" w:rsidRDefault="00F611D5" w:rsidP="00294B47"/>
    <w:p w14:paraId="32C5BF6F" w14:textId="674DCB61" w:rsidR="008B0E41" w:rsidRDefault="008B0E41" w:rsidP="00294B47"/>
    <w:p w14:paraId="2E804213" w14:textId="097393B8" w:rsidR="008B0E41" w:rsidRDefault="008B0E41" w:rsidP="00294B47"/>
    <w:p w14:paraId="31F6B1E4" w14:textId="60134C92" w:rsidR="008B0E41" w:rsidRDefault="008B0E41" w:rsidP="00294B47"/>
    <w:p w14:paraId="5F6D6796" w14:textId="77777777" w:rsidR="008B0E41" w:rsidRPr="00294B47" w:rsidRDefault="008B0E41" w:rsidP="00294B47"/>
    <w:p w14:paraId="5E5C3E26" w14:textId="032BCA93" w:rsidR="006C195B" w:rsidRDefault="008E26EC" w:rsidP="006C195B">
      <w:pPr>
        <w:pStyle w:val="berschrift3"/>
        <w:rPr>
          <w:rFonts w:ascii="Arial" w:hAnsi="Arial" w:cs="Arial"/>
          <w:color w:val="000000"/>
        </w:rPr>
      </w:pPr>
      <w:bookmarkStart w:id="6" w:name="_Toc20253472"/>
      <w:r>
        <w:rPr>
          <w:rFonts w:ascii="Arial" w:hAnsi="Arial" w:cs="Arial"/>
          <w:color w:val="000000"/>
        </w:rPr>
        <w:lastRenderedPageBreak/>
        <w:t>Dimensionierung</w:t>
      </w:r>
      <w:bookmarkEnd w:id="6"/>
    </w:p>
    <w:p w14:paraId="42071E27" w14:textId="77777777" w:rsidR="008B0E41" w:rsidRPr="008B0E41" w:rsidRDefault="008B0E41" w:rsidP="008B0E41"/>
    <w:p w14:paraId="46CAB58C" w14:textId="06F0ADFD" w:rsidR="008B0E41" w:rsidRPr="008B0E41" w:rsidRDefault="008B0E41" w:rsidP="008B0E4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CA6AA4" wp14:editId="3A7A623D">
            <wp:simplePos x="0" y="0"/>
            <wp:positionH relativeFrom="column">
              <wp:posOffset>-4445</wp:posOffset>
            </wp:positionH>
            <wp:positionV relativeFrom="paragraph">
              <wp:posOffset>292100</wp:posOffset>
            </wp:positionV>
            <wp:extent cx="1133475" cy="1560195"/>
            <wp:effectExtent l="0" t="0" r="9525" b="1905"/>
            <wp:wrapTight wrapText="bothSides">
              <wp:wrapPolygon edited="0">
                <wp:start x="0" y="0"/>
                <wp:lineTo x="0" y="21363"/>
                <wp:lineTo x="21418" y="21363"/>
                <wp:lineTo x="2141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8B0E41">
        <w:rPr>
          <w:rFonts w:ascii="Arial" w:hAnsi="Arial" w:cs="Arial"/>
          <w:sz w:val="24"/>
          <w:szCs w:val="24"/>
        </w:rPr>
        <w:t>Ua,min</w:t>
      </w:r>
      <w:proofErr w:type="spellEnd"/>
      <w:proofErr w:type="gramEnd"/>
      <w:r w:rsidRPr="008B0E41">
        <w:rPr>
          <w:rFonts w:ascii="Arial" w:hAnsi="Arial" w:cs="Arial"/>
          <w:sz w:val="24"/>
          <w:szCs w:val="24"/>
        </w:rPr>
        <w:t xml:space="preserve"> = 0</w:t>
      </w:r>
      <w:r>
        <w:rPr>
          <w:rFonts w:ascii="Arial" w:hAnsi="Arial" w:cs="Arial"/>
          <w:sz w:val="24"/>
          <w:szCs w:val="24"/>
        </w:rPr>
        <w:t>V</w:t>
      </w:r>
    </w:p>
    <w:p w14:paraId="6A70B87B" w14:textId="65A6C9D3" w:rsidR="00DD66CC" w:rsidRDefault="00DD66CC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211C4ABE" w14:textId="7D247FCF" w:rsidR="008B0E41" w:rsidRPr="008B0E41" w:rsidRDefault="008B0E41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Ue,ein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=&gt;</m:t>
          </m:r>
        </m:oMath>
      </m:oMathPara>
    </w:p>
    <w:p w14:paraId="0678C83C" w14:textId="6A57EBB2" w:rsidR="008B0E41" w:rsidRPr="008B0E41" w:rsidRDefault="008B0E41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2DEDD0BE" w14:textId="49F9EFD8" w:rsidR="008B0E41" w:rsidRDefault="008B0E41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U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color w:val="000000"/>
              <w:sz w:val="24"/>
              <w:szCs w:val="24"/>
            </w:rPr>
            <m:t>=Ue,ein*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R1+R2</m:t>
              </m:r>
            </m:den>
          </m:f>
        </m:oMath>
      </m:oMathPara>
    </w:p>
    <w:p w14:paraId="6AA2AC9D" w14:textId="7DC4FAB1" w:rsidR="008B0E41" w:rsidRDefault="008B0E41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08D25B94" w14:textId="090FF93D" w:rsidR="008B0E41" w:rsidRDefault="008B0E41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6D9E4340" w14:textId="6B86D0B5" w:rsidR="008B0E41" w:rsidRDefault="008B0E41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2E01943C" w14:textId="77777777" w:rsidR="008B0E41" w:rsidRPr="00DD66CC" w:rsidRDefault="008B0E41" w:rsidP="008B0E41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01622C4A" w14:textId="7F6F90E1" w:rsidR="00DD66CC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5AFE5A" wp14:editId="711BD0A8">
                <wp:simplePos x="0" y="0"/>
                <wp:positionH relativeFrom="column">
                  <wp:posOffset>-4445</wp:posOffset>
                </wp:positionH>
                <wp:positionV relativeFrom="paragraph">
                  <wp:posOffset>15240</wp:posOffset>
                </wp:positionV>
                <wp:extent cx="1428750" cy="40005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12" y="20571"/>
                    <wp:lineTo x="21312" y="0"/>
                    <wp:lineTo x="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CAF7E" w14:textId="698EE7F2" w:rsidR="00DB794A" w:rsidRPr="004C3589" w:rsidRDefault="00DB794A" w:rsidP="008B0E4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Schaltung </w:t>
                            </w:r>
                            <w:fldSimple w:instr=" SEQ Schalt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Dimensionierung anhand von Helmholtz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AFE5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.35pt;margin-top:1.2pt;width:112.5pt;height:3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" stroked="f">
                <v:textbox inset="0,0,0,0">
                  <w:txbxContent>
                    <w:p w14:paraId="075CAF7E" w14:textId="698EE7F2" w:rsidR="00DB794A" w:rsidRPr="004C3589" w:rsidRDefault="00DB794A" w:rsidP="008B0E4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Schaltung </w:t>
                      </w:r>
                      <w:fldSimple w:instr=" SEQ Schalt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Dimensionierung anhand von Helmholtz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888BFE" w14:textId="7DBDB8F3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726D45D9" w14:textId="651D9489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3AD82B9A" w14:textId="3256225F" w:rsidR="008B0E41" w:rsidRDefault="008B0E41" w:rsidP="008B0E41">
      <w:pPr>
        <w:pStyle w:val="KeinLeerraum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Ue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= 0V</w:t>
      </w:r>
    </w:p>
    <w:p w14:paraId="2D7168DC" w14:textId="526D782F" w:rsidR="008B0E41" w:rsidRDefault="00684244" w:rsidP="008B0E41">
      <w:pPr>
        <w:pStyle w:val="KeinLeerraum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47CC2E" wp14:editId="088AF412">
            <wp:simplePos x="0" y="0"/>
            <wp:positionH relativeFrom="column">
              <wp:posOffset>-4445</wp:posOffset>
            </wp:positionH>
            <wp:positionV relativeFrom="paragraph">
              <wp:posOffset>175895</wp:posOffset>
            </wp:positionV>
            <wp:extent cx="1228725" cy="1646555"/>
            <wp:effectExtent l="0" t="0" r="9525" b="0"/>
            <wp:wrapTight wrapText="bothSides">
              <wp:wrapPolygon edited="0">
                <wp:start x="0" y="0"/>
                <wp:lineTo x="0" y="21242"/>
                <wp:lineTo x="21433" y="21242"/>
                <wp:lineTo x="2143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FA312" w14:textId="1B6A272C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90F470" wp14:editId="79F06A41">
                <wp:simplePos x="0" y="0"/>
                <wp:positionH relativeFrom="column">
                  <wp:posOffset>-4445</wp:posOffset>
                </wp:positionH>
                <wp:positionV relativeFrom="paragraph">
                  <wp:posOffset>1958975</wp:posOffset>
                </wp:positionV>
                <wp:extent cx="1417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2084E" w14:textId="00A16830" w:rsidR="00DB794A" w:rsidRPr="006D60DA" w:rsidRDefault="00DB794A" w:rsidP="008B0E4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Schaltung </w:t>
                            </w:r>
                            <w:fldSimple w:instr=" SEQ Schalt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Dimensionierung anhand von Helmholtz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F470" id="Textfeld 6" o:spid="_x0000_s1027" type="#_x0000_t202" style="position:absolute;margin-left:-.35pt;margin-top:154.25pt;width:111.6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" stroked="f">
                <v:textbox style="mso-fit-shape-to-text:t" inset="0,0,0,0">
                  <w:txbxContent>
                    <w:p w14:paraId="62A2084E" w14:textId="00A16830" w:rsidR="00DB794A" w:rsidRPr="006D60DA" w:rsidRDefault="00DB794A" w:rsidP="008B0E4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Schaltung </w:t>
                      </w:r>
                      <w:fldSimple w:instr=" SEQ Schalt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Dimensionierung anhand von Helmholtz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D64FDC" w14:textId="77C4A6E3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Up''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Ua,min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=&gt;</m:t>
          </m:r>
        </m:oMath>
      </m:oMathPara>
    </w:p>
    <w:p w14:paraId="70DE2C89" w14:textId="165F7630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6745D0FF" w14:textId="059D91C9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U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color w:val="000000"/>
              <w:sz w:val="24"/>
              <w:szCs w:val="24"/>
            </w:rPr>
            <m:t>=Ua,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R1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R1+R2</m:t>
                  </m:r>
                </m:den>
              </m:f>
            </m:e>
          </m:func>
        </m:oMath>
      </m:oMathPara>
    </w:p>
    <w:p w14:paraId="66CD1C0B" w14:textId="65B9C05D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22159EFB" w14:textId="3280CBF1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05F964E5" w14:textId="4CA87B90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76993101" w14:textId="6DF9F091" w:rsidR="00684244" w:rsidRDefault="00684244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288ED899" w14:textId="77777777" w:rsidR="00684244" w:rsidRDefault="00684244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61C131ED" w14:textId="43F06496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784FADA6" w14:textId="23C5AD5F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7198D6EC" w14:textId="77777777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1C9AB1C6" w14:textId="78B28B21" w:rsidR="008B0E41" w:rsidRPr="00684244" w:rsidRDefault="00E96F43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w:r w:rsidRPr="00684244">
        <w:rPr>
          <w:rFonts w:ascii="Cambria Math" w:hAnsi="Cambria Math" w:cs="Arial"/>
          <w:i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CD9BD" wp14:editId="57BDDD00">
                <wp:simplePos x="0" y="0"/>
                <wp:positionH relativeFrom="column">
                  <wp:posOffset>1750272</wp:posOffset>
                </wp:positionH>
                <wp:positionV relativeFrom="paragraph">
                  <wp:posOffset>535304</wp:posOffset>
                </wp:positionV>
                <wp:extent cx="418888" cy="75565"/>
                <wp:effectExtent l="0" t="0" r="19685" b="1968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888" cy="75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C1F22" id="Gerader Verbinde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pt,42.15pt" to="170.8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684244">
        <w:rPr>
          <w:rFonts w:ascii="Cambria Math" w:hAnsi="Cambria Math" w:cs="Arial"/>
          <w:i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1DCCC" wp14:editId="35F00EDC">
                <wp:simplePos x="0" y="0"/>
                <wp:positionH relativeFrom="column">
                  <wp:posOffset>556472</wp:posOffset>
                </wp:positionH>
                <wp:positionV relativeFrom="paragraph">
                  <wp:posOffset>535304</wp:posOffset>
                </wp:positionV>
                <wp:extent cx="423333" cy="75988"/>
                <wp:effectExtent l="0" t="0" r="34290" b="1968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3" cy="759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06A6F" id="Gerader Verbinde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42.15pt" to="77.1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B0E41" w:rsidRPr="00684244">
        <w:rPr>
          <w:rFonts w:ascii="Cambria Math" w:hAnsi="Cambria Math" w:cs="Arial"/>
          <w:i/>
          <w:iCs/>
          <w:color w:val="000000"/>
          <w:sz w:val="24"/>
          <w:szCs w:val="24"/>
        </w:rPr>
        <w:t>Up = Up‘ + Up‘‘ = 0 =&gt;</w:t>
      </w:r>
      <w:r w:rsidR="00563DBC" w:rsidRPr="00684244">
        <w:rPr>
          <w:rFonts w:ascii="Cambria Math" w:hAnsi="Cambria Math" w:cs="Arial"/>
          <w:i/>
          <w:iCs/>
          <w:color w:val="000000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w:br/>
          </m:r>
          <m:r>
            <w:rPr>
              <w:rFonts w:ascii="Cambria Math" w:hAnsi="Cambria Math" w:cs="Arial"/>
              <w:color w:val="000000"/>
              <w:sz w:val="24"/>
              <w:szCs w:val="24"/>
            </w:rPr>
            <m:t>Ue,ein*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+Ua,min*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=0</m:t>
          </m:r>
        </m:oMath>
      </m:oMathPara>
      <w:r>
        <w:rPr>
          <w:rFonts w:ascii="Arial" w:hAnsi="Arial" w:cs="Arial"/>
          <w:color w:val="000000"/>
          <w:sz w:val="24"/>
          <w:szCs w:val="24"/>
        </w:rPr>
        <w:tab/>
      </w:r>
      <w:r w:rsidR="00684244">
        <w:rPr>
          <w:rFonts w:ascii="Arial" w:hAnsi="Arial" w:cs="Arial"/>
          <w:color w:val="000000"/>
          <w:sz w:val="24"/>
          <w:szCs w:val="24"/>
        </w:rPr>
        <w:br/>
      </w:r>
    </w:p>
    <w:p w14:paraId="39175ED0" w14:textId="5F0459CF" w:rsidR="00684244" w:rsidRPr="00684244" w:rsidRDefault="00684244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Ue,ein= -Ua,min*</m:t>
        </m:r>
        <m:f>
          <m:fPr>
            <m:ctrlPr>
              <w:rPr>
                <w:rFonts w:ascii="Cambria Math" w:hAnsi="Cambria Math" w:cs="Arial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</m:oMath>
      <w:r w:rsidR="00E96F43"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</w:p>
    <w:p w14:paraId="584B1B9B" w14:textId="44F64E57" w:rsidR="00684244" w:rsidRPr="00684244" w:rsidRDefault="00684244" w:rsidP="00DD66CC">
      <w:pPr>
        <w:pStyle w:val="KeinLeerraum"/>
        <w:rPr>
          <w:rFonts w:ascii="Arial" w:hAnsi="Arial" w:cs="Arial"/>
          <w:b/>
          <w:bCs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Ue,aus=-Ua,max*</m:t>
        </m:r>
        <m:f>
          <m:fPr>
            <m:ctrlPr>
              <w:rPr>
                <w:rFonts w:ascii="Cambria Math" w:hAnsi="Cambria Math" w:cs="Arial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</m:oMath>
      <w:r w:rsidR="00E96F43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396B46CE" w14:textId="0CD4DAF1" w:rsidR="008B0E41" w:rsidRDefault="008B0E41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023864A8" w14:textId="37095609" w:rsidR="008B0E41" w:rsidRPr="00684244" w:rsidRDefault="008B0E41" w:rsidP="00DD66CC">
      <w:pPr>
        <w:pStyle w:val="KeinLeerraum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0136160" w14:textId="7FC3822F" w:rsidR="00684244" w:rsidRDefault="00684244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U</w:t>
      </w:r>
      <w:r w:rsidRPr="002B2379">
        <w:rPr>
          <w:rFonts w:ascii="Arial" w:hAnsi="Arial" w:cs="Arial"/>
          <w:color w:val="000000"/>
        </w:rPr>
        <w:t>e,ein</w:t>
      </w:r>
      <w:proofErr w:type="spellEnd"/>
      <w:proofErr w:type="gramEnd"/>
      <w:r w:rsidRPr="002B23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= 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</w:t>
      </w:r>
      <w:r w:rsidRPr="002B2379">
        <w:rPr>
          <w:rFonts w:ascii="Arial" w:hAnsi="Arial" w:cs="Arial"/>
          <w:color w:val="000000"/>
        </w:rPr>
        <w:t>e,aus</w:t>
      </w:r>
      <w:proofErr w:type="spellEnd"/>
      <w:r w:rsidRPr="002B23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= 5V</w:t>
      </w:r>
      <w:r w:rsidR="00405FA9">
        <w:rPr>
          <w:rFonts w:ascii="Arial" w:hAnsi="Arial" w:cs="Arial"/>
          <w:color w:val="000000"/>
          <w:sz w:val="24"/>
          <w:szCs w:val="24"/>
        </w:rPr>
        <w:t xml:space="preserve">   =&gt;   </w:t>
      </w:r>
      <w:r>
        <w:rPr>
          <w:rFonts w:ascii="Arial" w:hAnsi="Arial" w:cs="Arial"/>
          <w:color w:val="000000"/>
          <w:sz w:val="24"/>
          <w:szCs w:val="24"/>
        </w:rPr>
        <w:t>U</w:t>
      </w:r>
      <w:r w:rsidRPr="00684244"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</w:t>
      </w:r>
      <w:r w:rsidRPr="002B2379">
        <w:rPr>
          <w:rFonts w:ascii="Arial" w:hAnsi="Arial" w:cs="Arial"/>
          <w:color w:val="000000"/>
        </w:rPr>
        <w:t>e,aus</w:t>
      </w:r>
      <w:proofErr w:type="spellEnd"/>
      <w:r w:rsidRPr="002B23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</w:t>
      </w:r>
      <w:r w:rsidRPr="002B2379">
        <w:rPr>
          <w:rFonts w:ascii="Arial" w:hAnsi="Arial" w:cs="Arial"/>
          <w:color w:val="000000"/>
        </w:rPr>
        <w:t>e,ein</w:t>
      </w:r>
      <w:proofErr w:type="spellEnd"/>
      <w:r w:rsidRPr="002B23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= 5 + 5 = 10V</w:t>
      </w:r>
    </w:p>
    <w:p w14:paraId="3F3029FF" w14:textId="4629562D" w:rsidR="00684244" w:rsidRDefault="00684244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>
        <m:r>
          <w:rPr>
            <w:rFonts w:ascii="Cambria Math" w:hAnsi="Cambria Math" w:cs="Arial"/>
            <w:color w:val="000000"/>
            <w:sz w:val="24"/>
            <w:szCs w:val="24"/>
          </w:rPr>
          <m:t>10=-Ua,m</m:t>
        </m:r>
        <m:r>
          <w:rPr>
            <w:rFonts w:ascii="Cambria Math" w:hAnsi="Cambria Math" w:cs="Arial"/>
            <w:color w:val="000000"/>
            <w:sz w:val="24"/>
            <w:szCs w:val="24"/>
          </w:rPr>
          <m:t>in</m:t>
        </m:r>
        <m:r>
          <w:rPr>
            <w:rFonts w:ascii="Cambria Math" w:hAnsi="Cambria Math" w:cs="Arial"/>
            <w:color w:val="000000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R1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R2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+Ua,</m:t>
        </m:r>
        <m:r>
          <w:rPr>
            <w:rFonts w:ascii="Cambria Math" w:hAnsi="Cambria Math" w:cs="Arial"/>
            <w:color w:val="000000"/>
            <w:sz w:val="24"/>
            <w:szCs w:val="24"/>
          </w:rPr>
          <m:t>max</m:t>
        </m:r>
        <m:r>
          <w:rPr>
            <w:rFonts w:ascii="Cambria Math" w:hAnsi="Cambria Math" w:cs="Arial"/>
            <w:color w:val="000000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R1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R2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=10,5*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R1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R2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+10,5*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R1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R2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=21*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R1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R2</m:t>
            </m:r>
          </m:den>
        </m:f>
      </m:oMath>
      <w:r w:rsidR="00405FA9">
        <w:rPr>
          <w:rFonts w:ascii="Arial" w:hAnsi="Arial" w:cs="Arial"/>
          <w:color w:val="000000"/>
          <w:sz w:val="24"/>
          <w:szCs w:val="24"/>
        </w:rPr>
        <w:tab/>
      </w:r>
    </w:p>
    <w:p w14:paraId="2FE7F1FC" w14:textId="703B225E" w:rsidR="00684244" w:rsidRDefault="00684244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27A2577A" w14:textId="16C9C0D4" w:rsidR="00684244" w:rsidRDefault="00405FA9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>
        <m:r>
          <w:rPr>
            <w:rFonts w:ascii="Cambria Math" w:hAnsi="Cambria Math" w:cs="Arial"/>
            <w:color w:val="000000"/>
            <w:sz w:val="24"/>
            <w:szCs w:val="24"/>
          </w:rPr>
          <m:t>10*R2=21*R1=&gt;R2=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*R1</m:t>
        </m:r>
      </m:oMath>
      <w:r>
        <w:rPr>
          <w:rFonts w:ascii="Arial" w:hAnsi="Arial" w:cs="Arial"/>
          <w:color w:val="000000"/>
          <w:sz w:val="24"/>
          <w:szCs w:val="24"/>
        </w:rPr>
        <w:tab/>
        <w:t xml:space="preserve">=&gt; </w:t>
      </w:r>
      <w:r w:rsidRPr="00FD2F8C">
        <w:rPr>
          <w:rFonts w:ascii="Arial" w:hAnsi="Arial" w:cs="Arial"/>
          <w:color w:val="000000"/>
          <w:sz w:val="24"/>
          <w:szCs w:val="24"/>
          <w:u w:val="double"/>
        </w:rPr>
        <w:t>R1 = 10k</w:t>
      </w:r>
      <w:r w:rsidR="001C02BD" w:rsidRPr="00FD2F8C">
        <w:rPr>
          <w:rFonts w:cs="Calibri"/>
          <w:color w:val="000000"/>
          <w:sz w:val="24"/>
          <w:szCs w:val="24"/>
          <w:u w:val="double"/>
        </w:rPr>
        <w:t>Ω</w:t>
      </w:r>
      <w:r w:rsidRPr="00FD2F8C">
        <w:rPr>
          <w:rFonts w:ascii="Arial" w:hAnsi="Arial" w:cs="Arial"/>
          <w:color w:val="000000"/>
          <w:sz w:val="24"/>
          <w:szCs w:val="24"/>
          <w:u w:val="double"/>
        </w:rPr>
        <w:t>; R2 = 21k</w:t>
      </w:r>
      <w:r w:rsidR="001C02BD" w:rsidRPr="00FD2F8C">
        <w:rPr>
          <w:rFonts w:cs="Calibri"/>
          <w:color w:val="000000"/>
          <w:sz w:val="24"/>
          <w:szCs w:val="24"/>
          <w:u w:val="double"/>
        </w:rPr>
        <w:t>Ω</w:t>
      </w:r>
    </w:p>
    <w:p w14:paraId="7328C1B5" w14:textId="7D9C23ED" w:rsidR="00684244" w:rsidRDefault="00684244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15A9362F" w14:textId="58CCECA9" w:rsidR="00926FFB" w:rsidRPr="00926FFB" w:rsidRDefault="00926FFB" w:rsidP="00926FFB"/>
    <w:p w14:paraId="16549646" w14:textId="451028E9" w:rsidR="00926FFB" w:rsidRDefault="00926FFB" w:rsidP="00926FFB">
      <w:pPr>
        <w:pStyle w:val="berschrift3"/>
        <w:rPr>
          <w:rFonts w:ascii="Arial" w:hAnsi="Arial" w:cs="Arial"/>
          <w:color w:val="000000"/>
        </w:rPr>
      </w:pPr>
      <w:bookmarkStart w:id="7" w:name="_Toc20253473"/>
      <w:r>
        <w:rPr>
          <w:rFonts w:ascii="Arial" w:hAnsi="Arial" w:cs="Arial"/>
          <w:color w:val="000000"/>
        </w:rPr>
        <w:lastRenderedPageBreak/>
        <w:t>Messergebnis</w:t>
      </w:r>
      <w:bookmarkEnd w:id="7"/>
    </w:p>
    <w:p w14:paraId="17FE47B1" w14:textId="11110B00" w:rsidR="00ED7073" w:rsidRDefault="00ED7073" w:rsidP="00ED7073"/>
    <w:p w14:paraId="55DFAD3B" w14:textId="5BBD3CCB" w:rsidR="00ED7073" w:rsidRPr="00ED7073" w:rsidRDefault="00ED7073" w:rsidP="00ED70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der Schmitt Trigger nicht inve</w:t>
      </w:r>
      <w:r w:rsidR="007D1BB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tierend wirkt</w:t>
      </w:r>
      <w:r w:rsidRPr="00ED7073">
        <w:rPr>
          <w:rFonts w:ascii="Arial" w:hAnsi="Arial" w:cs="Arial"/>
          <w:sz w:val="24"/>
          <w:szCs w:val="24"/>
        </w:rPr>
        <w:t xml:space="preserve"> schaltet </w:t>
      </w:r>
      <w:r>
        <w:rPr>
          <w:rFonts w:ascii="Arial" w:hAnsi="Arial" w:cs="Arial"/>
          <w:sz w:val="24"/>
          <w:szCs w:val="24"/>
        </w:rPr>
        <w:t xml:space="preserve">er </w:t>
      </w:r>
      <w:r w:rsidRPr="00ED7073">
        <w:rPr>
          <w:rFonts w:ascii="Arial" w:hAnsi="Arial" w:cs="Arial"/>
          <w:sz w:val="24"/>
          <w:szCs w:val="24"/>
        </w:rPr>
        <w:t xml:space="preserve">seine Ausgangsspannung bei Erreichen einer positiven Schaltschwelle </w:t>
      </w:r>
      <w:proofErr w:type="spellStart"/>
      <w:r w:rsidRPr="00ED7073">
        <w:rPr>
          <w:rFonts w:ascii="Arial" w:hAnsi="Arial" w:cs="Arial"/>
          <w:sz w:val="24"/>
          <w:szCs w:val="24"/>
        </w:rPr>
        <w:t>U</w:t>
      </w:r>
      <w:r w:rsidRPr="00FD2F8C">
        <w:rPr>
          <w:rFonts w:ascii="Arial" w:hAnsi="Arial" w:cs="Arial"/>
        </w:rPr>
        <w:t>ein</w:t>
      </w:r>
      <w:proofErr w:type="spellEnd"/>
      <w:r w:rsidRPr="00ED7073">
        <w:rPr>
          <w:rFonts w:ascii="Arial" w:hAnsi="Arial" w:cs="Arial"/>
          <w:sz w:val="24"/>
          <w:szCs w:val="24"/>
        </w:rPr>
        <w:t xml:space="preserve"> am Eingang nach +</w:t>
      </w:r>
      <w:proofErr w:type="spellStart"/>
      <w:proofErr w:type="gramStart"/>
      <w:r w:rsidRPr="00ED7073">
        <w:rPr>
          <w:rFonts w:ascii="Arial" w:hAnsi="Arial" w:cs="Arial"/>
          <w:sz w:val="24"/>
          <w:szCs w:val="24"/>
        </w:rPr>
        <w:t>U</w:t>
      </w:r>
      <w:r w:rsidRPr="00FD2F8C">
        <w:rPr>
          <w:rFonts w:ascii="Arial" w:hAnsi="Arial" w:cs="Arial"/>
        </w:rPr>
        <w:t>a,max</w:t>
      </w:r>
      <w:proofErr w:type="spellEnd"/>
      <w:proofErr w:type="gramEnd"/>
      <w:r w:rsidRPr="005B6AF3">
        <w:rPr>
          <w:rFonts w:ascii="Arial" w:hAnsi="Arial" w:cs="Arial"/>
          <w:sz w:val="24"/>
          <w:szCs w:val="24"/>
        </w:rPr>
        <w:t xml:space="preserve"> </w:t>
      </w:r>
      <w:r w:rsidRPr="00ED7073">
        <w:rPr>
          <w:rFonts w:ascii="Arial" w:hAnsi="Arial" w:cs="Arial"/>
          <w:sz w:val="24"/>
          <w:szCs w:val="24"/>
        </w:rPr>
        <w:t xml:space="preserve">und bei einer bestimmten negativen Schaltschwelle </w:t>
      </w:r>
      <w:proofErr w:type="spellStart"/>
      <w:r w:rsidRPr="00ED7073">
        <w:rPr>
          <w:rFonts w:ascii="Arial" w:hAnsi="Arial" w:cs="Arial"/>
          <w:sz w:val="24"/>
          <w:szCs w:val="24"/>
        </w:rPr>
        <w:t>U</w:t>
      </w:r>
      <w:r w:rsidRPr="00FD2F8C">
        <w:rPr>
          <w:rFonts w:ascii="Arial" w:hAnsi="Arial" w:cs="Arial"/>
        </w:rPr>
        <w:t>aus</w:t>
      </w:r>
      <w:proofErr w:type="spellEnd"/>
      <w:r w:rsidRPr="00ED7073">
        <w:rPr>
          <w:rFonts w:ascii="Arial" w:hAnsi="Arial" w:cs="Arial"/>
          <w:sz w:val="24"/>
          <w:szCs w:val="24"/>
        </w:rPr>
        <w:t xml:space="preserve"> nach -</w:t>
      </w:r>
      <w:proofErr w:type="spellStart"/>
      <w:r w:rsidRPr="00ED7073">
        <w:rPr>
          <w:rFonts w:ascii="Arial" w:hAnsi="Arial" w:cs="Arial"/>
          <w:sz w:val="24"/>
          <w:szCs w:val="24"/>
        </w:rPr>
        <w:t>U</w:t>
      </w:r>
      <w:r w:rsidRPr="00FD2F8C">
        <w:rPr>
          <w:rFonts w:ascii="Arial" w:hAnsi="Arial" w:cs="Arial"/>
        </w:rPr>
        <w:t>a,max</w:t>
      </w:r>
      <w:proofErr w:type="spellEnd"/>
      <w:r w:rsidRPr="00ED7073">
        <w:rPr>
          <w:rFonts w:ascii="Arial" w:hAnsi="Arial" w:cs="Arial"/>
          <w:sz w:val="24"/>
          <w:szCs w:val="24"/>
        </w:rPr>
        <w:t>.</w:t>
      </w:r>
    </w:p>
    <w:p w14:paraId="10155ED5" w14:textId="77777777" w:rsidR="00A515CB" w:rsidRPr="00B04FD5" w:rsidRDefault="00A515C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555CB18B" w14:textId="77777777" w:rsidR="00ED7073" w:rsidRDefault="00A47950" w:rsidP="00ED7073">
      <w:pPr>
        <w:pStyle w:val="KeinLeerraum"/>
        <w:keepNext/>
      </w:pPr>
      <w:r>
        <w:rPr>
          <w:noProof/>
        </w:rPr>
        <w:drawing>
          <wp:inline distT="0" distB="0" distL="0" distR="0" wp14:anchorId="0418B107" wp14:editId="65A62DFD">
            <wp:extent cx="2440699" cy="2353733"/>
            <wp:effectExtent l="0" t="0" r="0" b="8890"/>
            <wp:docPr id="10" name="Grafik 10" descr="Verlauf der Eingangs- und Ausgangsspan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lauf der Eingangs- und Ausgangsspann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57" cy="23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CD40" w14:textId="1CB77904" w:rsidR="00732A02" w:rsidRDefault="00ED7073" w:rsidP="00ED7073">
      <w:pPr>
        <w:pStyle w:val="Beschriftung"/>
      </w:pPr>
      <w:r>
        <w:t xml:space="preserve">Skizze </w:t>
      </w:r>
      <w:fldSimple w:instr=" SEQ Skizze \* ARABIC ">
        <w:r w:rsidR="00664654">
          <w:rPr>
            <w:noProof/>
          </w:rPr>
          <w:t>1</w:t>
        </w:r>
      </w:fldSimple>
      <w:r>
        <w:t>: der ideale Verlauf der Eingangs- und Ausgangsspannung</w:t>
      </w:r>
    </w:p>
    <w:p w14:paraId="3FAA0202" w14:textId="77777777" w:rsidR="00ED7073" w:rsidRDefault="00ED7073" w:rsidP="00ED7073">
      <w:pPr>
        <w:keepNext/>
      </w:pPr>
      <w:r>
        <w:rPr>
          <w:noProof/>
        </w:rPr>
        <w:drawing>
          <wp:inline distT="0" distB="0" distL="0" distR="0" wp14:anchorId="0C048ADF" wp14:editId="04726F45">
            <wp:extent cx="5760720" cy="4320540"/>
            <wp:effectExtent l="0" t="0" r="0" b="3810"/>
            <wp:docPr id="13" name="Grafik 13" descr="Ein Bild, das drinnen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dex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D84" w14:textId="017CA929" w:rsidR="00ED7073" w:rsidRPr="00ED7073" w:rsidRDefault="00ED7073" w:rsidP="00ED7073">
      <w:pPr>
        <w:pStyle w:val="Beschriftung"/>
      </w:pPr>
      <w:r>
        <w:t xml:space="preserve">Skizze </w:t>
      </w:r>
      <w:fldSimple w:instr=" SEQ Skizze \* ARABIC ">
        <w:r w:rsidR="00664654">
          <w:rPr>
            <w:noProof/>
          </w:rPr>
          <w:t>2</w:t>
        </w:r>
      </w:fldSimple>
      <w:r>
        <w:t>: der richtige Verlauf der Eingangs- und Ausgangsspannung</w:t>
      </w:r>
    </w:p>
    <w:p w14:paraId="3F355496" w14:textId="77777777" w:rsidR="00582BBD" w:rsidRDefault="00582BBD" w:rsidP="00582BBD"/>
    <w:p w14:paraId="7BFAD541" w14:textId="617E75CB" w:rsidR="00732A02" w:rsidRPr="00B04FD5" w:rsidRDefault="00732A02" w:rsidP="00732A02">
      <w:pPr>
        <w:pStyle w:val="berschrift2"/>
        <w:rPr>
          <w:rFonts w:ascii="Arial" w:hAnsi="Arial" w:cs="Arial"/>
          <w:color w:val="000000"/>
          <w:sz w:val="28"/>
          <w:szCs w:val="28"/>
        </w:rPr>
      </w:pPr>
      <w:r w:rsidRPr="00B04FD5">
        <w:rPr>
          <w:rFonts w:ascii="Arial" w:hAnsi="Arial" w:cs="Arial"/>
          <w:color w:val="000000"/>
          <w:sz w:val="28"/>
          <w:szCs w:val="28"/>
        </w:rPr>
        <w:br w:type="page"/>
      </w:r>
      <w:bookmarkStart w:id="8" w:name="_Toc20253474"/>
      <w:r w:rsidR="008E26EC">
        <w:rPr>
          <w:rFonts w:ascii="Arial" w:hAnsi="Arial" w:cs="Arial"/>
          <w:color w:val="000000"/>
          <w:sz w:val="28"/>
          <w:szCs w:val="28"/>
        </w:rPr>
        <w:lastRenderedPageBreak/>
        <w:t>Inve</w:t>
      </w:r>
      <w:r w:rsidR="007D1BB7">
        <w:rPr>
          <w:rFonts w:ascii="Arial" w:hAnsi="Arial" w:cs="Arial"/>
          <w:color w:val="000000"/>
          <w:sz w:val="28"/>
          <w:szCs w:val="28"/>
        </w:rPr>
        <w:t>r</w:t>
      </w:r>
      <w:r w:rsidR="008E26EC">
        <w:rPr>
          <w:rFonts w:ascii="Arial" w:hAnsi="Arial" w:cs="Arial"/>
          <w:color w:val="000000"/>
          <w:sz w:val="28"/>
          <w:szCs w:val="28"/>
        </w:rPr>
        <w:t>tierender Schmitt Trigger mit zusätzlicher Spannungsquelle</w:t>
      </w:r>
      <w:bookmarkEnd w:id="8"/>
    </w:p>
    <w:p w14:paraId="60D42BDA" w14:textId="7BA3CE10" w:rsidR="00732A02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56254169" w14:textId="4F8746A0" w:rsidR="003C7EFB" w:rsidRPr="00B04FD5" w:rsidRDefault="003C7EFB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 ist die Funktionsweise mit einer geeigneten sinusförmigen Wechselspannung mit einer Frequenz von 100Hz umzusetzen.</w:t>
      </w:r>
    </w:p>
    <w:p w14:paraId="46A3332B" w14:textId="4C2F76A0"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7DEEE4D0" w14:textId="67D4EA33" w:rsidR="00C02A20" w:rsidRDefault="008E26EC" w:rsidP="00C02A20">
      <w:pPr>
        <w:pStyle w:val="berschrift3"/>
        <w:rPr>
          <w:rFonts w:ascii="Arial" w:hAnsi="Arial" w:cs="Arial"/>
          <w:color w:val="000000"/>
        </w:rPr>
      </w:pPr>
      <w:bookmarkStart w:id="9" w:name="_Toc20253475"/>
      <w:r>
        <w:rPr>
          <w:rFonts w:ascii="Arial" w:hAnsi="Arial" w:cs="Arial"/>
          <w:color w:val="000000"/>
        </w:rPr>
        <w:t>Entwurf der Schaltung</w:t>
      </w:r>
      <w:bookmarkEnd w:id="9"/>
    </w:p>
    <w:p w14:paraId="372B728A" w14:textId="545BCC5F" w:rsidR="00067305" w:rsidRPr="00067305" w:rsidRDefault="00C5723B" w:rsidP="0006730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5AC62D" wp14:editId="32990DB1">
                <wp:simplePos x="0" y="0"/>
                <wp:positionH relativeFrom="column">
                  <wp:posOffset>2948305</wp:posOffset>
                </wp:positionH>
                <wp:positionV relativeFrom="paragraph">
                  <wp:posOffset>2680970</wp:posOffset>
                </wp:positionV>
                <wp:extent cx="1897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3EA8E" w14:textId="4D3698E8" w:rsidR="00DB794A" w:rsidRPr="00267C92" w:rsidRDefault="00DB794A" w:rsidP="00C5723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Schaltung 5: invertierender Schmitt Trigger mit Spannungsteiler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AC62D" id="Textfeld 17" o:spid="_x0000_s1028" type="#_x0000_t202" style="position:absolute;margin-left:232.15pt;margin-top:211.1pt;width:149.4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" stroked="f">
                <v:textbox style="mso-fit-shape-to-text:t" inset="0,0,0,0">
                  <w:txbxContent>
                    <w:p w14:paraId="6073EA8E" w14:textId="4D3698E8" w:rsidR="00DB794A" w:rsidRPr="00267C92" w:rsidRDefault="00DB794A" w:rsidP="00C5723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Schaltung 5: invertierender Schmitt Trigger mit Spannungsteiler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CE6C89E" wp14:editId="5AE789B0">
            <wp:simplePos x="0" y="0"/>
            <wp:positionH relativeFrom="column">
              <wp:posOffset>2948305</wp:posOffset>
            </wp:positionH>
            <wp:positionV relativeFrom="paragraph">
              <wp:posOffset>189230</wp:posOffset>
            </wp:positionV>
            <wp:extent cx="1897380" cy="2434590"/>
            <wp:effectExtent l="0" t="0" r="7620" b="3810"/>
            <wp:wrapTight wrapText="bothSides">
              <wp:wrapPolygon edited="0">
                <wp:start x="0" y="0"/>
                <wp:lineTo x="0" y="21465"/>
                <wp:lineTo x="21470" y="21465"/>
                <wp:lineTo x="2147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48F58D" wp14:editId="4B25B587">
                <wp:simplePos x="0" y="0"/>
                <wp:positionH relativeFrom="column">
                  <wp:posOffset>245110</wp:posOffset>
                </wp:positionH>
                <wp:positionV relativeFrom="paragraph">
                  <wp:posOffset>2598420</wp:posOffset>
                </wp:positionV>
                <wp:extent cx="21418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5E059" w14:textId="39F71CC5" w:rsidR="00DB794A" w:rsidRPr="00F2751C" w:rsidRDefault="00DB794A" w:rsidP="00C5723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Schaltung </w:t>
                            </w:r>
                            <w:fldSimple w:instr=" SEQ Schaltung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invertierende Schmitt Trigger mit zusätzlicher Spannungsquelle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F58D" id="Textfeld 16" o:spid="_x0000_s1029" type="#_x0000_t202" style="position:absolute;margin-left:19.3pt;margin-top:204.6pt;width:168.6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" stroked="f">
                <v:textbox style="mso-fit-shape-to-text:t" inset="0,0,0,0">
                  <w:txbxContent>
                    <w:p w14:paraId="43E5E059" w14:textId="39F71CC5" w:rsidR="00DB794A" w:rsidRPr="00F2751C" w:rsidRDefault="00DB794A" w:rsidP="00C5723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Schaltung </w:t>
                      </w:r>
                      <w:fldSimple w:instr=" SEQ Schaltung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invertierende Schmitt Trigger mit zusätzlicher Spannungsquelle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1B28AC2" wp14:editId="1B47D0DA">
            <wp:simplePos x="0" y="0"/>
            <wp:positionH relativeFrom="column">
              <wp:posOffset>245110</wp:posOffset>
            </wp:positionH>
            <wp:positionV relativeFrom="paragraph">
              <wp:posOffset>288290</wp:posOffset>
            </wp:positionV>
            <wp:extent cx="2142000" cy="2253600"/>
            <wp:effectExtent l="0" t="0" r="0" b="0"/>
            <wp:wrapTight wrapText="bothSides">
              <wp:wrapPolygon edited="0">
                <wp:start x="0" y="0"/>
                <wp:lineTo x="0" y="21369"/>
                <wp:lineTo x="21325" y="21369"/>
                <wp:lineTo x="21325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B4089" w14:textId="785260B0" w:rsidR="00067305" w:rsidRDefault="00C5723B" w:rsidP="00067305">
      <w:pPr>
        <w:pStyle w:val="berschrift3"/>
        <w:numPr>
          <w:ilvl w:val="0"/>
          <w:numId w:val="0"/>
        </w:numPr>
        <w:ind w:left="720"/>
      </w:pPr>
      <w:r w:rsidRPr="00C5723B">
        <w:rPr>
          <w:noProof/>
        </w:rPr>
        <w:t xml:space="preserve"> </w:t>
      </w:r>
    </w:p>
    <w:p w14:paraId="19B2B259" w14:textId="109EC602" w:rsidR="00C5723B" w:rsidRDefault="00C5723B" w:rsidP="00067305">
      <w:pPr>
        <w:pStyle w:val="Beschriftung"/>
      </w:pPr>
    </w:p>
    <w:p w14:paraId="3A94D387" w14:textId="282A7C1A" w:rsidR="00C5723B" w:rsidRDefault="00C5723B" w:rsidP="00067305">
      <w:pPr>
        <w:pStyle w:val="Beschriftung"/>
      </w:pPr>
    </w:p>
    <w:p w14:paraId="2756469C" w14:textId="4C9B74FA" w:rsidR="00C5723B" w:rsidRDefault="00C5723B" w:rsidP="00067305">
      <w:pPr>
        <w:pStyle w:val="Beschriftung"/>
      </w:pPr>
    </w:p>
    <w:p w14:paraId="2103B84E" w14:textId="20C198BC" w:rsidR="00C5723B" w:rsidRDefault="00C5723B" w:rsidP="00067305">
      <w:pPr>
        <w:pStyle w:val="Beschriftung"/>
      </w:pPr>
    </w:p>
    <w:p w14:paraId="0876FE75" w14:textId="1CA98EC6" w:rsidR="00C5723B" w:rsidRDefault="00C5723B" w:rsidP="00067305">
      <w:pPr>
        <w:pStyle w:val="Beschriftung"/>
      </w:pPr>
    </w:p>
    <w:p w14:paraId="72A9CE70" w14:textId="24E202B2" w:rsidR="00C5723B" w:rsidRDefault="00C5723B" w:rsidP="00067305">
      <w:pPr>
        <w:pStyle w:val="Beschriftung"/>
      </w:pPr>
    </w:p>
    <w:p w14:paraId="77E29985" w14:textId="26D88246" w:rsidR="00C5723B" w:rsidRDefault="00C5723B" w:rsidP="00067305">
      <w:pPr>
        <w:pStyle w:val="Beschriftung"/>
      </w:pPr>
    </w:p>
    <w:p w14:paraId="6A4AAE15" w14:textId="45A9188E" w:rsidR="00C5723B" w:rsidRDefault="00C5723B" w:rsidP="00067305">
      <w:pPr>
        <w:pStyle w:val="Beschriftung"/>
      </w:pPr>
    </w:p>
    <w:p w14:paraId="50CD0ADA" w14:textId="3A8D5AFF" w:rsidR="00C02A20" w:rsidRDefault="00C02A20" w:rsidP="00067305">
      <w:pPr>
        <w:pStyle w:val="Beschriftung"/>
        <w:rPr>
          <w:rFonts w:ascii="Arial" w:hAnsi="Arial" w:cs="Arial"/>
          <w:color w:val="000000"/>
        </w:rPr>
      </w:pPr>
    </w:p>
    <w:p w14:paraId="398D7F1B" w14:textId="5C538D91" w:rsidR="00C5723B" w:rsidRDefault="00C5723B" w:rsidP="009B59CE">
      <w:pPr>
        <w:rPr>
          <w:rFonts w:ascii="Arial" w:hAnsi="Arial" w:cs="Arial"/>
          <w:sz w:val="24"/>
          <w:szCs w:val="24"/>
        </w:rPr>
      </w:pPr>
    </w:p>
    <w:p w14:paraId="775E1C80" w14:textId="0296AA51" w:rsidR="00C95D29" w:rsidRDefault="00C5723B" w:rsidP="009B59CE">
      <w:pPr>
        <w:rPr>
          <w:rFonts w:ascii="Arial" w:hAnsi="Arial" w:cs="Arial"/>
          <w:sz w:val="24"/>
          <w:szCs w:val="24"/>
        </w:rPr>
      </w:pPr>
      <w:r w:rsidRPr="00C5723B">
        <w:rPr>
          <w:rFonts w:ascii="Arial" w:hAnsi="Arial" w:cs="Arial"/>
          <w:sz w:val="24"/>
          <w:szCs w:val="24"/>
        </w:rPr>
        <w:t xml:space="preserve">Beim invertierenden Schmitt Trigger hat </w:t>
      </w:r>
      <w:r w:rsidR="00FD2F8C">
        <w:rPr>
          <w:rFonts w:ascii="Arial" w:hAnsi="Arial" w:cs="Arial"/>
          <w:sz w:val="24"/>
          <w:szCs w:val="24"/>
        </w:rPr>
        <w:t xml:space="preserve">eine </w:t>
      </w:r>
      <w:r w:rsidRPr="00C5723B">
        <w:rPr>
          <w:rFonts w:ascii="Arial" w:hAnsi="Arial" w:cs="Arial"/>
          <w:sz w:val="24"/>
          <w:szCs w:val="24"/>
        </w:rPr>
        <w:t>man Mitkopplung anstelle einer Gegenkopplung.</w:t>
      </w:r>
      <w:r w:rsidRPr="00C5723B">
        <w:rPr>
          <w:rFonts w:ascii="Arial" w:hAnsi="Arial" w:cs="Arial"/>
          <w:sz w:val="24"/>
          <w:szCs w:val="24"/>
        </w:rPr>
        <w:br/>
        <w:t xml:space="preserve">Bei dieser Schaltung ist der Zustand beim Einschalten der Versorgungsspannung ungewiss, wenn </w:t>
      </w:r>
      <w:proofErr w:type="spellStart"/>
      <w:r w:rsidRPr="00C5723B">
        <w:rPr>
          <w:rFonts w:ascii="Arial" w:hAnsi="Arial" w:cs="Arial"/>
          <w:sz w:val="24"/>
          <w:szCs w:val="24"/>
        </w:rPr>
        <w:t>U</w:t>
      </w:r>
      <w:r w:rsidRPr="006D50DC">
        <w:rPr>
          <w:rFonts w:ascii="Arial" w:hAnsi="Arial" w:cs="Arial"/>
        </w:rPr>
        <w:t>e</w:t>
      </w:r>
      <w:proofErr w:type="spellEnd"/>
      <w:r w:rsidRPr="00C5723B">
        <w:rPr>
          <w:rFonts w:ascii="Arial" w:hAnsi="Arial" w:cs="Arial"/>
          <w:sz w:val="24"/>
          <w:szCs w:val="24"/>
        </w:rPr>
        <w:t xml:space="preserve"> = 0V ist, daher ist es erforderlich, dass an zur Berechnung von beiden möglichen Anfangszuständen als Annahme ausgeht und dann prüft, was sich bei einer Änderung der Eingangsspannung ergibt.</w:t>
      </w:r>
    </w:p>
    <w:p w14:paraId="00F1A8BA" w14:textId="77777777" w:rsidR="005B6AF3" w:rsidRPr="00C5723B" w:rsidRDefault="005B6AF3" w:rsidP="009B59CE">
      <w:pPr>
        <w:rPr>
          <w:rFonts w:ascii="Arial" w:hAnsi="Arial" w:cs="Arial"/>
          <w:sz w:val="24"/>
          <w:szCs w:val="24"/>
        </w:rPr>
      </w:pPr>
    </w:p>
    <w:p w14:paraId="07912975" w14:textId="339D29BD" w:rsidR="00732A02" w:rsidRDefault="008E26EC" w:rsidP="00732A02">
      <w:pPr>
        <w:pStyle w:val="berschrift3"/>
        <w:rPr>
          <w:rFonts w:ascii="Arial" w:hAnsi="Arial" w:cs="Arial"/>
          <w:color w:val="000000"/>
        </w:rPr>
      </w:pPr>
      <w:bookmarkStart w:id="10" w:name="_Toc20253476"/>
      <w:r>
        <w:rPr>
          <w:rFonts w:ascii="Arial" w:hAnsi="Arial" w:cs="Arial"/>
          <w:color w:val="000000"/>
        </w:rPr>
        <w:t>Dimensionie</w:t>
      </w:r>
      <w:r w:rsidR="006D59F6">
        <w:rPr>
          <w:rFonts w:ascii="Arial" w:hAnsi="Arial" w:cs="Arial"/>
          <w:color w:val="000000"/>
        </w:rPr>
        <w:t>rung</w:t>
      </w:r>
      <w:bookmarkEnd w:id="10"/>
    </w:p>
    <w:p w14:paraId="2F57030A" w14:textId="381C6622" w:rsidR="00B46A1F" w:rsidRDefault="00B46A1F" w:rsidP="00B46A1F"/>
    <w:p w14:paraId="3486F57A" w14:textId="65ED312C" w:rsidR="00B46A1F" w:rsidRDefault="00DB794A" w:rsidP="00B46A1F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Ue-Uref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Ua-Uref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R1+R2</m:t>
            </m:r>
          </m:den>
        </m:f>
      </m:oMath>
      <w:r w:rsidR="00B46A1F">
        <w:tab/>
      </w:r>
    </w:p>
    <w:p w14:paraId="7175547D" w14:textId="5463AF8F" w:rsidR="00B46A1F" w:rsidRDefault="00DB794A" w:rsidP="00B46A1F">
      <m:oMath>
        <m:r>
          <w:rPr>
            <w:rFonts w:ascii="Cambria Math" w:hAnsi="Cambria Math"/>
          </w:rPr>
          <m:t>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R1+R2</m:t>
            </m:r>
          </m:e>
        </m:d>
        <m:r>
          <w:rPr>
            <w:rFonts w:ascii="Cambria Math" w:hAnsi="Cambria Math"/>
          </w:rPr>
          <m:t>-Uref*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R1+R2</m:t>
            </m:r>
          </m:e>
        </m:d>
        <m:r>
          <w:rPr>
            <w:rFonts w:ascii="Cambria Math" w:hAnsi="Cambria Math"/>
          </w:rPr>
          <m:t>=Ua*R1-Uref*R1</m:t>
        </m:r>
      </m:oMath>
      <w:r>
        <w:tab/>
      </w:r>
    </w:p>
    <w:p w14:paraId="3F31B9FB" w14:textId="2CDD1602" w:rsidR="00B46A1F" w:rsidRDefault="00DB794A" w:rsidP="00B46A1F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Ue=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Ua*R1-Uref*R1+Uref*R1+Uref*R2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R1+R2</m:t>
            </m:r>
          </m:den>
        </m:f>
      </m:oMath>
      <w:r>
        <w:tab/>
        <w:t>=&gt;</w:t>
      </w:r>
    </w:p>
    <w:p w14:paraId="38A21F9F" w14:textId="492AE99E" w:rsidR="00DB794A" w:rsidRPr="00DB794A" w:rsidRDefault="00DB794A" w:rsidP="00B46A1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Ue,ein=Ua,min*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+Uref*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BF4DAB" w14:textId="7371B954" w:rsidR="00DB794A" w:rsidRPr="00DB794A" w:rsidRDefault="00DB794A" w:rsidP="00B46A1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Ue,aus=Ua,max*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+Uref*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DFB23D" w14:textId="5F55EFF5" w:rsidR="00DB794A" w:rsidRDefault="00DB794A" w:rsidP="00B46A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</w:t>
      </w:r>
      <w:proofErr w:type="spellStart"/>
      <w:r>
        <w:rPr>
          <w:rFonts w:ascii="Arial" w:hAnsi="Arial" w:cs="Arial"/>
          <w:sz w:val="24"/>
          <w:szCs w:val="24"/>
        </w:rPr>
        <w:t>U</w:t>
      </w:r>
      <w:r w:rsidRPr="006D50DC">
        <w:rPr>
          <w:rFonts w:ascii="Arial" w:hAnsi="Arial" w:cs="Arial"/>
          <w:sz w:val="24"/>
          <w:szCs w:val="24"/>
          <w:vertAlign w:val="subscript"/>
        </w:rPr>
        <w:t>ref</w:t>
      </w:r>
      <w:proofErr w:type="spellEnd"/>
      <w:r>
        <w:rPr>
          <w:rFonts w:ascii="Arial" w:hAnsi="Arial" w:cs="Arial"/>
          <w:sz w:val="24"/>
          <w:szCs w:val="24"/>
        </w:rPr>
        <w:t xml:space="preserve"> umformen und gleichsetzen:</w:t>
      </w:r>
    </w:p>
    <w:p w14:paraId="7EE373CD" w14:textId="4F352F1A" w:rsidR="00DB794A" w:rsidRPr="00DB794A" w:rsidRDefault="00DB794A" w:rsidP="00B46A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Ue,ein-Ua,min*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=Ue,aus-Ua,max*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R1+R2</m:t>
              </m:r>
            </m:den>
          </m:f>
        </m:oMath>
      </m:oMathPara>
    </w:p>
    <w:p w14:paraId="465CE637" w14:textId="43B2E471" w:rsidR="00DB794A" w:rsidRPr="00DB794A" w:rsidRDefault="00DB794A" w:rsidP="00B46A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-4,5+10,5*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=5,5-10,5*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R1+R2</m:t>
              </m:r>
            </m:den>
          </m:f>
        </m:oMath>
      </m:oMathPara>
    </w:p>
    <w:p w14:paraId="40F29626" w14:textId="2AB53A2C" w:rsidR="00DB794A" w:rsidRPr="00DB794A" w:rsidRDefault="00DB794A" w:rsidP="00B46A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21*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=10</m:t>
          </m:r>
        </m:oMath>
      </m:oMathPara>
    </w:p>
    <w:p w14:paraId="27B6A576" w14:textId="312E8CB0" w:rsidR="00DB794A" w:rsidRPr="00DB794A" w:rsidRDefault="00DB794A" w:rsidP="00DB794A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21*R1=10*R1+10R2=&gt;R2=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11*R1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den>
          </m:f>
        </m:oMath>
      </m:oMathPara>
    </w:p>
    <w:p w14:paraId="61D81BB2" w14:textId="7FCC2303" w:rsidR="00DB794A" w:rsidRDefault="00DB794A" w:rsidP="00DB79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=&gt; </w:t>
      </w:r>
      <w:r w:rsidRPr="006D50DC">
        <w:rPr>
          <w:rFonts w:ascii="Arial" w:hAnsi="Arial" w:cs="Arial"/>
          <w:sz w:val="24"/>
          <w:szCs w:val="24"/>
          <w:u w:val="double"/>
        </w:rPr>
        <w:t>R1 = 10k</w:t>
      </w:r>
      <w:r w:rsidR="001C02BD" w:rsidRPr="006D50DC">
        <w:rPr>
          <w:rFonts w:cs="Calibri"/>
          <w:color w:val="000000"/>
          <w:sz w:val="24"/>
          <w:szCs w:val="24"/>
          <w:u w:val="double"/>
        </w:rPr>
        <w:t>Ω</w:t>
      </w:r>
      <w:r w:rsidRPr="006D50DC">
        <w:rPr>
          <w:rFonts w:ascii="Arial" w:hAnsi="Arial" w:cs="Arial"/>
          <w:sz w:val="24"/>
          <w:szCs w:val="24"/>
          <w:u w:val="double"/>
        </w:rPr>
        <w:t>; R2 = 11k</w:t>
      </w:r>
      <w:r w:rsidR="001C02BD" w:rsidRPr="006D50DC">
        <w:rPr>
          <w:rFonts w:cs="Calibri"/>
          <w:color w:val="000000"/>
          <w:sz w:val="24"/>
          <w:szCs w:val="24"/>
          <w:u w:val="double"/>
        </w:rPr>
        <w:t>Ω</w:t>
      </w:r>
    </w:p>
    <w:p w14:paraId="3A3701AD" w14:textId="51FFC05E" w:rsidR="00DB794A" w:rsidRPr="00DB794A" w:rsidRDefault="00DB794A" w:rsidP="00DB794A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Uref=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Ue,aus-Ua,max*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R1+R2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R1+R2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V=0,954V</m:t>
          </m:r>
        </m:oMath>
      </m:oMathPara>
    </w:p>
    <w:p w14:paraId="66F02254" w14:textId="4E3E9EC2" w:rsidR="00732A02" w:rsidRPr="00B04FD5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5D4966" wp14:editId="317EFCFE">
                <wp:simplePos x="0" y="0"/>
                <wp:positionH relativeFrom="column">
                  <wp:posOffset>-61595</wp:posOffset>
                </wp:positionH>
                <wp:positionV relativeFrom="paragraph">
                  <wp:posOffset>1807845</wp:posOffset>
                </wp:positionV>
                <wp:extent cx="18789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68BF82" w14:textId="3C2B388C" w:rsidR="00DB794A" w:rsidRPr="002D52C0" w:rsidRDefault="00DB794A" w:rsidP="005B6AF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Schaltung 6: Spannungsteiler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D4966" id="Textfeld 19" o:spid="_x0000_s1030" type="#_x0000_t202" style="position:absolute;margin-left:-4.85pt;margin-top:142.35pt;width:147.9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" stroked="f">
                <v:textbox style="mso-fit-shape-to-text:t" inset="0,0,0,0">
                  <w:txbxContent>
                    <w:p w14:paraId="7C68BF82" w14:textId="3C2B388C" w:rsidR="00DB794A" w:rsidRPr="002D52C0" w:rsidRDefault="00DB794A" w:rsidP="005B6AF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Schaltung 6: Spannungsteiler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6A80E00" wp14:editId="2A85C865">
            <wp:simplePos x="0" y="0"/>
            <wp:positionH relativeFrom="column">
              <wp:posOffset>-61595</wp:posOffset>
            </wp:positionH>
            <wp:positionV relativeFrom="paragraph">
              <wp:posOffset>98425</wp:posOffset>
            </wp:positionV>
            <wp:extent cx="1879200" cy="1652400"/>
            <wp:effectExtent l="0" t="0" r="6985" b="5080"/>
            <wp:wrapTight wrapText="bothSides">
              <wp:wrapPolygon edited="0">
                <wp:start x="0" y="0"/>
                <wp:lineTo x="0" y="21417"/>
                <wp:lineTo x="21461" y="21417"/>
                <wp:lineTo x="21461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D3A7D" w14:textId="17F19392" w:rsidR="00BA12FD" w:rsidRPr="00B04FD5" w:rsidRDefault="00BA12FD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06C9A142" w14:textId="7AEA1B88" w:rsidR="00732A02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I:Uref=12V*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R4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R3+R4</m:t>
              </m:r>
            </m:den>
          </m:f>
        </m:oMath>
      </m:oMathPara>
    </w:p>
    <w:p w14:paraId="4E2AAABA" w14:textId="55E48227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3A61F12D" w14:textId="5A6E3179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506CDEE6" w14:textId="2B83017E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II:R1=R3||R4</m:t>
          </m:r>
        </m:oMath>
      </m:oMathPara>
    </w:p>
    <w:p w14:paraId="2AD4D6CB" w14:textId="4240F367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50C67F19" w14:textId="6A06C343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207DD1BC" w14:textId="15E3DE75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61D9FB14" w14:textId="612533D1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6B41B469" w14:textId="52B31807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6E3588AE" w14:textId="01D08C3B" w:rsidR="005B6AF3" w:rsidRDefault="005B6AF3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U</w:t>
      </w:r>
      <w:r w:rsidRPr="006D50DC">
        <w:rPr>
          <w:rFonts w:ascii="Arial" w:hAnsi="Arial" w:cs="Arial"/>
          <w:color w:val="000000"/>
          <w:sz w:val="24"/>
          <w:szCs w:val="24"/>
          <w:vertAlign w:val="subscript"/>
        </w:rPr>
        <w:t>e,ein</w:t>
      </w:r>
      <w:proofErr w:type="spellEnd"/>
      <w:proofErr w:type="gramEnd"/>
      <w:r w:rsidRPr="006D50DC">
        <w:rPr>
          <w:rFonts w:ascii="Arial" w:hAnsi="Arial" w:cs="Arial"/>
          <w:color w:val="000000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= -4,5V;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</w:t>
      </w:r>
      <w:r w:rsidRPr="006D50DC">
        <w:rPr>
          <w:rFonts w:ascii="Arial" w:hAnsi="Arial" w:cs="Arial"/>
          <w:color w:val="000000"/>
          <w:sz w:val="24"/>
          <w:szCs w:val="24"/>
          <w:vertAlign w:val="subscript"/>
        </w:rPr>
        <w:t>e,aus</w:t>
      </w:r>
      <w:proofErr w:type="spellEnd"/>
      <w:r w:rsidRPr="006D50DC">
        <w:rPr>
          <w:rFonts w:ascii="Arial" w:hAnsi="Arial" w:cs="Arial"/>
          <w:color w:val="000000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= 5,5V</w:t>
      </w:r>
    </w:p>
    <w:p w14:paraId="38A0633D" w14:textId="7C0BF0A7" w:rsidR="00B46A1F" w:rsidRDefault="00B46A1F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711C312C" w14:textId="0A13B802" w:rsidR="00B46A1F" w:rsidRPr="001C02BD" w:rsidRDefault="00B46A1F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22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=12*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R4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R3+R4</m:t>
              </m:r>
            </m:den>
          </m:f>
        </m:oMath>
      </m:oMathPara>
    </w:p>
    <w:p w14:paraId="3186DFB2" w14:textId="270057D9" w:rsidR="001C02BD" w:rsidRPr="001C02BD" w:rsidRDefault="001C02BD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22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R3+R4</m:t>
              </m:r>
            </m:e>
          </m:d>
          <m:r>
            <w:rPr>
              <w:rFonts w:ascii="Cambria Math" w:hAnsi="Cambria Math" w:cs="Arial"/>
              <w:color w:val="000000"/>
              <w:sz w:val="24"/>
              <w:szCs w:val="24"/>
            </w:rPr>
            <m:t>=12*R4=&gt;</m:t>
          </m:r>
        </m:oMath>
      </m:oMathPara>
    </w:p>
    <w:p w14:paraId="56A0157E" w14:textId="432F0573" w:rsidR="001C02BD" w:rsidRPr="001C02BD" w:rsidRDefault="001C02BD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R3=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81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*R4</m:t>
          </m:r>
        </m:oMath>
      </m:oMathPara>
    </w:p>
    <w:p w14:paraId="7DF0E231" w14:textId="28E12C7C" w:rsidR="001C02BD" w:rsidRDefault="001C02BD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R3 in die II. Gleichung einsetzen:</w:t>
      </w:r>
    </w:p>
    <w:p w14:paraId="5E3CA1CB" w14:textId="21DE65BE" w:rsidR="001C02BD" w:rsidRPr="001C02BD" w:rsidRDefault="001C02BD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10k=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81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*R4²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81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*R4+R4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81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*R4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88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81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88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*R4</m:t>
          </m:r>
        </m:oMath>
      </m:oMathPara>
    </w:p>
    <w:p w14:paraId="3E1D0782" w14:textId="77777777" w:rsidR="001C02BD" w:rsidRPr="001C02BD" w:rsidRDefault="001C02BD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5526DB52" w14:textId="07CA7AF6" w:rsidR="005B6AF3" w:rsidRPr="00704332" w:rsidRDefault="00704332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=&gt; </w:t>
      </w:r>
      <w:r w:rsidR="001C02BD" w:rsidRPr="006D50DC">
        <w:rPr>
          <w:rFonts w:ascii="Arial" w:hAnsi="Arial" w:cs="Arial"/>
          <w:color w:val="000000"/>
          <w:sz w:val="24"/>
          <w:szCs w:val="24"/>
          <w:u w:val="double"/>
        </w:rPr>
        <w:t>R4 = 10,864k</w:t>
      </w:r>
      <w:r w:rsidR="001C02BD" w:rsidRPr="006D50DC">
        <w:rPr>
          <w:rFonts w:cs="Calibri"/>
          <w:color w:val="000000"/>
          <w:sz w:val="24"/>
          <w:szCs w:val="24"/>
          <w:u w:val="double"/>
        </w:rPr>
        <w:t>Ω</w:t>
      </w:r>
      <w:r w:rsidR="001C02BD" w:rsidRPr="006D50DC">
        <w:rPr>
          <w:rFonts w:ascii="Arial" w:hAnsi="Arial" w:cs="Arial"/>
          <w:color w:val="000000"/>
          <w:sz w:val="24"/>
          <w:szCs w:val="24"/>
          <w:u w:val="double"/>
        </w:rPr>
        <w:t>; R3 = 125,712k</w:t>
      </w:r>
      <w:r w:rsidR="001C02BD" w:rsidRPr="006D50DC">
        <w:rPr>
          <w:rFonts w:cs="Calibri"/>
          <w:color w:val="000000"/>
          <w:sz w:val="24"/>
          <w:szCs w:val="24"/>
          <w:u w:val="double"/>
        </w:rPr>
        <w:t>Ω</w:t>
      </w:r>
    </w:p>
    <w:p w14:paraId="1149A858" w14:textId="12F279CB" w:rsidR="00704332" w:rsidRDefault="00704332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7B371E55" w14:textId="0C93AEEC" w:rsidR="00792D08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18AA59F2" w14:textId="5A4953F5" w:rsidR="00792D08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4A26BCF0" w14:textId="4B2B2259" w:rsidR="00792D08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50D17E08" w14:textId="0FDCE09C" w:rsidR="00792D08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27A18323" w14:textId="7A308D9C" w:rsidR="00792D08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33B586D8" w14:textId="5602D8F8" w:rsidR="00792D08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464A8D64" w14:textId="351F135D" w:rsidR="00792D08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0436AF0E" w14:textId="77777777" w:rsidR="00792D08" w:rsidRPr="00B04FD5" w:rsidRDefault="00792D08" w:rsidP="00704332">
      <w:pPr>
        <w:pStyle w:val="KeinLeerraum"/>
        <w:ind w:left="3192"/>
        <w:rPr>
          <w:rFonts w:ascii="Arial" w:hAnsi="Arial" w:cs="Arial"/>
          <w:color w:val="000000"/>
          <w:sz w:val="24"/>
          <w:szCs w:val="24"/>
        </w:rPr>
      </w:pPr>
    </w:p>
    <w:p w14:paraId="003C1E46" w14:textId="1016F28B" w:rsidR="00732A02" w:rsidRDefault="006D59F6" w:rsidP="00732A02">
      <w:pPr>
        <w:pStyle w:val="berschrift3"/>
        <w:rPr>
          <w:rFonts w:ascii="Arial" w:hAnsi="Arial" w:cs="Arial"/>
          <w:color w:val="000000"/>
        </w:rPr>
      </w:pPr>
      <w:bookmarkStart w:id="11" w:name="_Toc20253477"/>
      <w:r>
        <w:rPr>
          <w:rFonts w:ascii="Arial" w:hAnsi="Arial" w:cs="Arial"/>
          <w:color w:val="000000"/>
        </w:rPr>
        <w:lastRenderedPageBreak/>
        <w:t>Messergebnis</w:t>
      </w:r>
      <w:bookmarkEnd w:id="11"/>
    </w:p>
    <w:p w14:paraId="5B637E55" w14:textId="77777777" w:rsidR="00792D08" w:rsidRPr="00792D08" w:rsidRDefault="00792D08" w:rsidP="00792D08"/>
    <w:p w14:paraId="1C4B305B" w14:textId="77777777" w:rsidR="00664654" w:rsidRDefault="00792D08" w:rsidP="00664654">
      <w:pPr>
        <w:pStyle w:val="KeinLeerraum"/>
        <w:keepNext/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9B007B5" wp14:editId="1B330A18">
            <wp:extent cx="5760720" cy="4323080"/>
            <wp:effectExtent l="0" t="0" r="0" b="127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dex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6E0" w14:textId="41A63064" w:rsidR="00732A02" w:rsidRPr="00B04FD5" w:rsidRDefault="00664654" w:rsidP="00664654">
      <w:pPr>
        <w:pStyle w:val="Beschriftung"/>
        <w:rPr>
          <w:rFonts w:ascii="Arial" w:hAnsi="Arial" w:cs="Arial"/>
          <w:color w:val="000000"/>
          <w:sz w:val="24"/>
          <w:szCs w:val="24"/>
        </w:rPr>
      </w:pPr>
      <w:r>
        <w:t xml:space="preserve">Skizze </w:t>
      </w:r>
      <w:fldSimple w:instr=" SEQ Skizze \* ARABIC ">
        <w:r>
          <w:rPr>
            <w:noProof/>
          </w:rPr>
          <w:t>3</w:t>
        </w:r>
      </w:fldSimple>
      <w:r>
        <w:t>: Verlauf der Eingangs- und Ausgangsspannung</w:t>
      </w:r>
    </w:p>
    <w:p w14:paraId="0BA29363" w14:textId="77777777" w:rsidR="00CF23C0" w:rsidRPr="00B04FD5" w:rsidRDefault="00CF23C0" w:rsidP="00CF23C0">
      <w:pPr>
        <w:pStyle w:val="berschrift1"/>
        <w:rPr>
          <w:rFonts w:ascii="Arial" w:hAnsi="Arial" w:cs="Arial"/>
          <w:color w:val="000000"/>
        </w:rPr>
      </w:pPr>
      <w:bookmarkStart w:id="12" w:name="_Toc440353391"/>
      <w:bookmarkStart w:id="13" w:name="_Toc20253478"/>
      <w:r>
        <w:rPr>
          <w:rFonts w:ascii="Arial" w:hAnsi="Arial" w:cs="Arial"/>
          <w:color w:val="000000"/>
        </w:rPr>
        <w:t>Zusammenfassun</w:t>
      </w:r>
      <w:r w:rsidRPr="00B04FD5">
        <w:rPr>
          <w:rFonts w:ascii="Arial" w:hAnsi="Arial" w:cs="Arial"/>
          <w:color w:val="000000"/>
        </w:rPr>
        <w:t>g</w:t>
      </w:r>
      <w:bookmarkStart w:id="14" w:name="_GoBack"/>
      <w:bookmarkEnd w:id="12"/>
      <w:bookmarkEnd w:id="13"/>
      <w:bookmarkEnd w:id="14"/>
    </w:p>
    <w:p w14:paraId="76FCFC34" w14:textId="24BF673F" w:rsidR="00CF23C0" w:rsidRDefault="00CF23C0" w:rsidP="00CF23C0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5E8DE022" w14:textId="26D1AD32" w:rsidR="00664654" w:rsidRDefault="00664654" w:rsidP="00CF23C0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Das Lernziel: Der Entwurf, die Dimensionierung, der Aufbau und die Messung der Schaltungen eines nicht invertierenden und eines invertierenden Schmitt Triggers mit zusätzlicher Spannungsquelle ist erfüllt worden.</w:t>
      </w:r>
    </w:p>
    <w:p w14:paraId="54EE0C23" w14:textId="35587E66" w:rsidR="00664654" w:rsidRPr="00B04FD5" w:rsidRDefault="00664654" w:rsidP="00CF23C0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Die Übung war sehr hilfreich den OPV mit seinen verschiedenen Schaltungen zu verstehen und sein „Handeln“ nachvollziehen zu können.</w:t>
      </w:r>
    </w:p>
    <w:p w14:paraId="62643C6B" w14:textId="77777777"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14:paraId="09415DDE" w14:textId="1EF5E034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38644538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79C03B2C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5EAB1246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63E8FB0B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7BF3B93F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5016A770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10224FC7" w14:textId="77777777" w:rsidR="00087859" w:rsidRPr="00DE0102" w:rsidRDefault="00087859" w:rsidP="00732A02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 w:rsidR="00DE0102">
        <w:rPr>
          <w:rFonts w:ascii="Arial" w:hAnsi="Arial" w:cs="Arial"/>
          <w:color w:val="000000"/>
          <w:u w:val="single"/>
        </w:rPr>
        <w:t xml:space="preserve"> </w:t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</w:p>
    <w:p w14:paraId="0F5B41D7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3AF97F97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14:paraId="10A09D53" w14:textId="77777777"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256"/>
        <w:gridCol w:w="2264"/>
        <w:gridCol w:w="2280"/>
      </w:tblGrid>
      <w:tr w:rsidR="00981AAC" w14:paraId="2CDC3C22" w14:textId="77777777" w:rsidTr="00DB794A">
        <w:trPr>
          <w:trHeight w:val="567"/>
        </w:trPr>
        <w:tc>
          <w:tcPr>
            <w:tcW w:w="2303" w:type="dxa"/>
          </w:tcPr>
          <w:p w14:paraId="7CC027FB" w14:textId="77777777" w:rsidR="00981AAC" w:rsidRPr="00087859" w:rsidRDefault="00981AAC" w:rsidP="00DB794A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</w:tcPr>
          <w:p w14:paraId="72CAB62D" w14:textId="77777777" w:rsidR="00981AAC" w:rsidRPr="00087859" w:rsidRDefault="00981AAC" w:rsidP="00DB794A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Note</w:t>
            </w:r>
            <w:r>
              <w:rPr>
                <w:rFonts w:ascii="Arial" w:hAnsi="Arial" w:cs="Arial"/>
                <w:b/>
                <w:color w:val="000000"/>
                <w:u w:val="single"/>
              </w:rPr>
              <w:t>:</w:t>
            </w:r>
          </w:p>
        </w:tc>
        <w:tc>
          <w:tcPr>
            <w:tcW w:w="2303" w:type="dxa"/>
          </w:tcPr>
          <w:p w14:paraId="65BBCF10" w14:textId="77777777" w:rsidR="00981AAC" w:rsidRPr="00087859" w:rsidRDefault="00981AAC" w:rsidP="00DB794A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</w:tcPr>
          <w:p w14:paraId="7103763F" w14:textId="77777777" w:rsidR="00981AAC" w:rsidRPr="00087859" w:rsidRDefault="00981AAC" w:rsidP="00DB794A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14:paraId="17FBB7E6" w14:textId="77777777" w:rsidR="00087859" w:rsidRPr="00B04FD5" w:rsidRDefault="00087859" w:rsidP="00981AAC">
      <w:pPr>
        <w:pStyle w:val="KeinLeerraum"/>
        <w:rPr>
          <w:rFonts w:ascii="Arial" w:hAnsi="Arial" w:cs="Arial"/>
          <w:color w:val="000000"/>
        </w:rPr>
      </w:pPr>
    </w:p>
    <w:sectPr w:rsidR="00087859" w:rsidRPr="00B04FD5" w:rsidSect="00D959C5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A81D4" w14:textId="77777777" w:rsidR="00DF5216" w:rsidRDefault="00DF5216" w:rsidP="00DA5BA8">
      <w:pPr>
        <w:spacing w:after="0" w:line="240" w:lineRule="auto"/>
      </w:pPr>
      <w:r>
        <w:separator/>
      </w:r>
    </w:p>
  </w:endnote>
  <w:endnote w:type="continuationSeparator" w:id="0">
    <w:p w14:paraId="296429F5" w14:textId="77777777" w:rsidR="00DF5216" w:rsidRDefault="00DF5216" w:rsidP="00DA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D4CF" w14:textId="77777777" w:rsidR="00DB794A" w:rsidRDefault="00DB794A" w:rsidP="00FD2D68">
    <w:pPr>
      <w:pStyle w:val="Fuzeile"/>
      <w:ind w:firstLine="708"/>
      <w:jc w:val="right"/>
    </w:pPr>
    <w:r>
      <w:fldChar w:fldCharType="begin"/>
    </w:r>
    <w:r>
      <w:instrText>PAGE   \* MERGEFORMAT</w:instrText>
    </w:r>
    <w:r>
      <w:fldChar w:fldCharType="separate"/>
    </w:r>
    <w:r w:rsidRPr="00376C90">
      <w:rPr>
        <w:noProof/>
        <w:lang w:val="de-DE"/>
      </w:rPr>
      <w:t>4</w:t>
    </w:r>
    <w:r>
      <w:fldChar w:fldCharType="end"/>
    </w:r>
  </w:p>
  <w:p w14:paraId="4C29D64D" w14:textId="6C3C4AFF" w:rsidR="00DB794A" w:rsidRDefault="00DB794A">
    <w:pPr>
      <w:pStyle w:val="Fuzeile"/>
    </w:pPr>
    <w:r>
      <w:t>Sonja Strainovic</w:t>
    </w:r>
    <w:r>
      <w:tab/>
      <w:t>18.09.2019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AEF4F" w14:textId="77777777" w:rsidR="00DF5216" w:rsidRDefault="00DF5216" w:rsidP="00DA5BA8">
      <w:pPr>
        <w:spacing w:after="0" w:line="240" w:lineRule="auto"/>
      </w:pPr>
      <w:r>
        <w:separator/>
      </w:r>
    </w:p>
  </w:footnote>
  <w:footnote w:type="continuationSeparator" w:id="0">
    <w:p w14:paraId="497DAB18" w14:textId="77777777" w:rsidR="00DF5216" w:rsidRDefault="00DF5216" w:rsidP="00DA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40A09" w14:textId="38FB993F" w:rsidR="00DB794A" w:rsidRPr="00DA5BA8" w:rsidRDefault="00DB794A" w:rsidP="00DA5BA8">
    <w:pPr>
      <w:pStyle w:val="Kopfzeile"/>
    </w:pPr>
    <w:r>
      <w:t xml:space="preserve">OPV 3 - Schmitt Trigger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0C0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00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AB4F35"/>
    <w:multiLevelType w:val="hybridMultilevel"/>
    <w:tmpl w:val="F4089E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506B"/>
    <w:multiLevelType w:val="hybridMultilevel"/>
    <w:tmpl w:val="EA1237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22"/>
    <w:multiLevelType w:val="hybridMultilevel"/>
    <w:tmpl w:val="16645248"/>
    <w:lvl w:ilvl="0" w:tplc="665C3740">
      <w:start w:val="3"/>
      <w:numFmt w:val="bullet"/>
      <w:lvlText w:val=""/>
      <w:lvlJc w:val="left"/>
      <w:pPr>
        <w:ind w:left="3192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E9225BE"/>
    <w:multiLevelType w:val="hybridMultilevel"/>
    <w:tmpl w:val="58A8AC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97A78"/>
    <w:multiLevelType w:val="hybridMultilevel"/>
    <w:tmpl w:val="5B8A597A"/>
    <w:lvl w:ilvl="0" w:tplc="F3DE2E66">
      <w:start w:val="3"/>
      <w:numFmt w:val="bullet"/>
      <w:lvlText w:val=""/>
      <w:lvlJc w:val="left"/>
      <w:pPr>
        <w:ind w:left="3192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F115A04"/>
    <w:multiLevelType w:val="hybridMultilevel"/>
    <w:tmpl w:val="06C287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41ABA"/>
    <w:multiLevelType w:val="hybridMultilevel"/>
    <w:tmpl w:val="13948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DC"/>
    <w:rsid w:val="00067305"/>
    <w:rsid w:val="00087859"/>
    <w:rsid w:val="000D568D"/>
    <w:rsid w:val="000E3F86"/>
    <w:rsid w:val="00141F5B"/>
    <w:rsid w:val="001B66B1"/>
    <w:rsid w:val="001C02BD"/>
    <w:rsid w:val="001D3160"/>
    <w:rsid w:val="00205667"/>
    <w:rsid w:val="00255130"/>
    <w:rsid w:val="00257F86"/>
    <w:rsid w:val="0027755A"/>
    <w:rsid w:val="00294B47"/>
    <w:rsid w:val="002A789D"/>
    <w:rsid w:val="002B2379"/>
    <w:rsid w:val="002B7A5B"/>
    <w:rsid w:val="00307ED3"/>
    <w:rsid w:val="00376C90"/>
    <w:rsid w:val="003C388F"/>
    <w:rsid w:val="003C7EFB"/>
    <w:rsid w:val="00405FA9"/>
    <w:rsid w:val="00407EBF"/>
    <w:rsid w:val="004139F6"/>
    <w:rsid w:val="00471B29"/>
    <w:rsid w:val="00480755"/>
    <w:rsid w:val="004B2FA8"/>
    <w:rsid w:val="004B4B57"/>
    <w:rsid w:val="004C0999"/>
    <w:rsid w:val="00532524"/>
    <w:rsid w:val="00563BBD"/>
    <w:rsid w:val="00563DBC"/>
    <w:rsid w:val="00582BBD"/>
    <w:rsid w:val="005B013A"/>
    <w:rsid w:val="005B1EC3"/>
    <w:rsid w:val="005B6AF3"/>
    <w:rsid w:val="005E55BC"/>
    <w:rsid w:val="005F2747"/>
    <w:rsid w:val="00614534"/>
    <w:rsid w:val="00664654"/>
    <w:rsid w:val="00684244"/>
    <w:rsid w:val="006A0466"/>
    <w:rsid w:val="006C195B"/>
    <w:rsid w:val="006D50DC"/>
    <w:rsid w:val="006D59F6"/>
    <w:rsid w:val="006E0EAD"/>
    <w:rsid w:val="006F6548"/>
    <w:rsid w:val="00704332"/>
    <w:rsid w:val="00705BE3"/>
    <w:rsid w:val="00732A02"/>
    <w:rsid w:val="007437DC"/>
    <w:rsid w:val="0079202D"/>
    <w:rsid w:val="00792D08"/>
    <w:rsid w:val="007A15B9"/>
    <w:rsid w:val="007A1D21"/>
    <w:rsid w:val="007D1BB7"/>
    <w:rsid w:val="008241E6"/>
    <w:rsid w:val="00827197"/>
    <w:rsid w:val="00844032"/>
    <w:rsid w:val="008B0E41"/>
    <w:rsid w:val="008B16AB"/>
    <w:rsid w:val="008C146F"/>
    <w:rsid w:val="008E26EC"/>
    <w:rsid w:val="00926FFB"/>
    <w:rsid w:val="0093102E"/>
    <w:rsid w:val="00977FA1"/>
    <w:rsid w:val="00981AAC"/>
    <w:rsid w:val="009A7E0C"/>
    <w:rsid w:val="009B0BCE"/>
    <w:rsid w:val="009B59CE"/>
    <w:rsid w:val="009C2000"/>
    <w:rsid w:val="00A355EF"/>
    <w:rsid w:val="00A47950"/>
    <w:rsid w:val="00A515CB"/>
    <w:rsid w:val="00AB4C6E"/>
    <w:rsid w:val="00B04FD5"/>
    <w:rsid w:val="00B07A61"/>
    <w:rsid w:val="00B17FA1"/>
    <w:rsid w:val="00B405F3"/>
    <w:rsid w:val="00B46A1F"/>
    <w:rsid w:val="00BA12FD"/>
    <w:rsid w:val="00BD3D56"/>
    <w:rsid w:val="00BE7B4A"/>
    <w:rsid w:val="00C02A20"/>
    <w:rsid w:val="00C5723B"/>
    <w:rsid w:val="00C764F6"/>
    <w:rsid w:val="00C95D29"/>
    <w:rsid w:val="00C96C59"/>
    <w:rsid w:val="00CF1350"/>
    <w:rsid w:val="00CF23C0"/>
    <w:rsid w:val="00D67705"/>
    <w:rsid w:val="00D80526"/>
    <w:rsid w:val="00D959C5"/>
    <w:rsid w:val="00DA5BA8"/>
    <w:rsid w:val="00DB794A"/>
    <w:rsid w:val="00DD66CC"/>
    <w:rsid w:val="00DE0102"/>
    <w:rsid w:val="00DF5216"/>
    <w:rsid w:val="00E30017"/>
    <w:rsid w:val="00E82F02"/>
    <w:rsid w:val="00E96F43"/>
    <w:rsid w:val="00ED7073"/>
    <w:rsid w:val="00EE4A51"/>
    <w:rsid w:val="00F17EEE"/>
    <w:rsid w:val="00F55FFD"/>
    <w:rsid w:val="00F611D5"/>
    <w:rsid w:val="00F66A72"/>
    <w:rsid w:val="00FA7351"/>
    <w:rsid w:val="00FC63A2"/>
    <w:rsid w:val="00FD2D68"/>
    <w:rsid w:val="00FD2F8C"/>
    <w:rsid w:val="00F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38B15"/>
  <w15:docId w15:val="{38776D05-05E2-4E08-9DAD-8BEDC50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5BA8"/>
    <w:pPr>
      <w:keepNext/>
      <w:keepLines/>
      <w:numPr>
        <w:numId w:val="3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5BA8"/>
    <w:pPr>
      <w:keepNext/>
      <w:keepLines/>
      <w:numPr>
        <w:ilvl w:val="1"/>
        <w:numId w:val="3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5BA8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5BA8"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5BA8"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5BA8"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5BA8"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5BA8"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5BA8"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5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BA8"/>
  </w:style>
  <w:style w:type="paragraph" w:styleId="Fuzeile">
    <w:name w:val="footer"/>
    <w:basedOn w:val="Standard"/>
    <w:link w:val="FuzeileZchn"/>
    <w:uiPriority w:val="99"/>
    <w:unhideWhenUsed/>
    <w:rsid w:val="00DA5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BA8"/>
  </w:style>
  <w:style w:type="character" w:customStyle="1" w:styleId="berschrift1Zchn">
    <w:name w:val="Überschrift 1 Zchn"/>
    <w:link w:val="berschrift1"/>
    <w:uiPriority w:val="9"/>
    <w:rsid w:val="00DA5BA8"/>
    <w:rPr>
      <w:rFonts w:ascii="Calibri Light" w:eastAsia="Times New Roman" w:hAnsi="Calibri Light"/>
      <w:color w:val="2E74B5"/>
      <w:sz w:val="32"/>
      <w:szCs w:val="32"/>
      <w:lang w:eastAsia="en-US"/>
    </w:rPr>
  </w:style>
  <w:style w:type="paragraph" w:styleId="KeinLeerraum">
    <w:name w:val="No Spacing"/>
    <w:link w:val="KeinLeerraumZchn"/>
    <w:uiPriority w:val="1"/>
    <w:qFormat/>
    <w:rsid w:val="00DA5BA8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DA5BA8"/>
    <w:pPr>
      <w:ind w:left="720"/>
      <w:contextualSpacing/>
    </w:pPr>
  </w:style>
  <w:style w:type="character" w:customStyle="1" w:styleId="berschrift2Zchn">
    <w:name w:val="Überschrift 2 Zchn"/>
    <w:link w:val="berschrift2"/>
    <w:uiPriority w:val="9"/>
    <w:rsid w:val="00DA5BA8"/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customStyle="1" w:styleId="berschrift3Zchn">
    <w:name w:val="Überschrift 3 Zchn"/>
    <w:link w:val="berschrift3"/>
    <w:uiPriority w:val="9"/>
    <w:rsid w:val="00DA5BA8"/>
    <w:rPr>
      <w:rFonts w:ascii="Calibri Light" w:eastAsia="Times New Roman" w:hAnsi="Calibri Light"/>
      <w:color w:val="1F4D78"/>
      <w:sz w:val="24"/>
      <w:szCs w:val="24"/>
      <w:lang w:eastAsia="en-US"/>
    </w:rPr>
  </w:style>
  <w:style w:type="character" w:customStyle="1" w:styleId="berschrift4Zchn">
    <w:name w:val="Überschrift 4 Zchn"/>
    <w:link w:val="berschrift4"/>
    <w:uiPriority w:val="9"/>
    <w:semiHidden/>
    <w:rsid w:val="00DA5BA8"/>
    <w:rPr>
      <w:rFonts w:ascii="Calibri Light" w:eastAsia="Times New Roman" w:hAnsi="Calibri Light"/>
      <w:i/>
      <w:iCs/>
      <w:color w:val="2E74B5"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DA5BA8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DA5BA8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DA5BA8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DA5BA8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DA5BA8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table" w:styleId="Tabellenraster">
    <w:name w:val="Table Grid"/>
    <w:basedOn w:val="NormaleTabelle"/>
    <w:uiPriority w:val="39"/>
    <w:rsid w:val="00B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55130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55EF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355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355E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355EF"/>
    <w:pPr>
      <w:spacing w:after="100"/>
      <w:ind w:left="440"/>
    </w:pPr>
  </w:style>
  <w:style w:type="character" w:styleId="Hyperlink">
    <w:name w:val="Hyperlink"/>
    <w:uiPriority w:val="99"/>
    <w:unhideWhenUsed/>
    <w:rsid w:val="00A355EF"/>
    <w:rPr>
      <w:color w:val="0563C1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959C5"/>
  </w:style>
  <w:style w:type="paragraph" w:styleId="Titel">
    <w:name w:val="Title"/>
    <w:basedOn w:val="Standard"/>
    <w:link w:val="TitelZchn"/>
    <w:qFormat/>
    <w:rsid w:val="000E3F86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0E3F86"/>
    <w:rPr>
      <w:rFonts w:ascii="Century Gothic" w:eastAsia="Times New Roman" w:hAnsi="Century Gothic" w:cs="Times New Roman"/>
      <w:sz w:val="32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859"/>
    <w:rPr>
      <w:rFonts w:ascii="Tahoma" w:hAnsi="Tahoma" w:cs="Tahoma"/>
      <w:sz w:val="16"/>
      <w:szCs w:val="16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E300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CF96-041A-4065-8472-CD47D232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915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Links>
    <vt:vector size="96" baseType="variant"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_Toc384304997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_Toc384304996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_Toc384304995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_Toc384304994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_Toc384304993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_Toc384304992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_Toc384304991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_Toc384304990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_Toc384304989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_Toc384304988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_Toc384304987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_Toc384304986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_Toc384304985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_Toc384304984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_Toc384304983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_Toc384304982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Triebelnig</dc:creator>
  <cp:keywords/>
  <dc:description/>
  <cp:lastModifiedBy>Sonja Strainovic</cp:lastModifiedBy>
  <cp:revision>23</cp:revision>
  <dcterms:created xsi:type="dcterms:W3CDTF">2019-09-24T15:47:00Z</dcterms:created>
  <dcterms:modified xsi:type="dcterms:W3CDTF">2019-09-24T19:44:00Z</dcterms:modified>
</cp:coreProperties>
</file>