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Novos Produto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Partição de Equivalência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RN01: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valores dos produtos devem estar entre R$19,00 e R$99,00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R$19,00 até 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&gt;R$99,00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Invélidos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Testes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R$150,00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RN02:</w:t>
      </w:r>
    </w:p>
    <w:p w:rsidR="00000000" w:rsidDel="00000000" w:rsidP="00000000" w:rsidRDefault="00000000" w:rsidRPr="00000000" w14:paraId="0000001D">
      <w:pPr>
        <w:ind w:left="0" w:firstLine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Produtos iguais já cadastrados há mais de 30 dias devem ser renovados;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&lt;30dias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&gt;30dias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Dados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Dados Válidos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Testes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20"/>
        <w:gridCol w:w="3150"/>
        <w:tblGridChange w:id="0">
          <w:tblGrid>
            <w:gridCol w:w="2145"/>
            <w:gridCol w:w="372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Cadastrar produto com 40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Permitir cadastro máximo de 100 itens por vez;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&gt;100 itens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Válidos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Inválidos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Testes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60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150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RN04: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Transição de Estado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8624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50" y="-1179975"/>
                          <a:ext cx="5731200" cy="1862440"/>
                          <a:chOff x="39350" y="-1179975"/>
                          <a:chExt cx="7006863" cy="381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50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9350" y="1343150"/>
                            <a:ext cx="20652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Inserir novo produto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86575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86575" y="1343150"/>
                            <a:ext cx="20652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Inserir quantidade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produtos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33800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33800" y="1343150"/>
                            <a:ext cx="20652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Adicionar preço ao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produto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81013" y="1190000"/>
                            <a:ext cx="12393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1013" y="1343150"/>
                            <a:ext cx="20652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Salvar cadastro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37560" y="1343150"/>
                            <a:ext cx="290100" cy="32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84797" y="1343150"/>
                            <a:ext cx="290100" cy="32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32022" y="1343150"/>
                            <a:ext cx="290100" cy="32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10800000">
                            <a:off x="563050" y="1898400"/>
                            <a:ext cx="5133600" cy="7278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5400000">
                            <a:off x="1228850" y="18625"/>
                            <a:ext cx="471300" cy="17133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5400000">
                            <a:off x="1819250" y="-1179975"/>
                            <a:ext cx="609900" cy="38163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624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2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Testes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valor 5 reais no item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valor de 40 reais no item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abaixo de 100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valores entre R$19 a R$99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Próximo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Próximo estado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