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20B09">
      <w:pPr>
        <w:rPr>
          <w:rFonts w:hint="eastAsia"/>
        </w:rPr>
      </w:pPr>
      <w:r>
        <w:rPr>
          <w:rFonts w:hint="eastAsia"/>
        </w:rPr>
        <w:t>Biografi Perusahaan</w:t>
      </w:r>
    </w:p>
    <w:p w14:paraId="294DDE7B">
      <w:pPr>
        <w:rPr>
          <w:rFonts w:hint="eastAsia"/>
        </w:rPr>
      </w:pPr>
    </w:p>
    <w:p w14:paraId="45093E64">
      <w:pPr>
        <w:rPr>
          <w:rFonts w:hint="eastAsia"/>
        </w:rPr>
      </w:pPr>
      <w:r>
        <w:rPr>
          <w:rFonts w:hint="eastAsia"/>
        </w:rPr>
        <w:t>PT Niaga Multi Pangan merupakan perusahaan nasional yang bergerak di bidang perdagangan dan distribusi produk pangan. Perusahaan ini mulai aktif beroperasi pada tahun</w:t>
      </w:r>
      <w:r>
        <w:rPr>
          <w:rFonts w:hint="default"/>
          <w:lang w:val="id-ID"/>
        </w:rPr>
        <w:t xml:space="preserve"> 2020</w:t>
      </w:r>
      <w:r>
        <w:rPr>
          <w:rFonts w:hint="eastAsia"/>
        </w:rPr>
        <w:t>, dengan fokus utama pada penyediaan beras berkualitas bagi pasar Indonesia.</w:t>
      </w:r>
    </w:p>
    <w:p w14:paraId="49EB0509">
      <w:pPr>
        <w:rPr>
          <w:rFonts w:hint="eastAsia"/>
        </w:rPr>
      </w:pPr>
    </w:p>
    <w:p w14:paraId="6E44213B">
      <w:pPr>
        <w:rPr>
          <w:rFonts w:hint="eastAsia"/>
        </w:rPr>
      </w:pPr>
      <w:r>
        <w:rPr>
          <w:rFonts w:hint="eastAsia"/>
        </w:rPr>
        <w:t>Pada tahap awal, PT Niaga Multi Pangan memulai kegiatan usahanya dengan menyuplai beras ke berbagai supermarket</w:t>
      </w:r>
      <w:r>
        <w:rPr>
          <w:rFonts w:hint="default"/>
          <w:lang w:val="id-ID"/>
        </w:rPr>
        <w:t xml:space="preserve"> </w:t>
      </w:r>
      <w:r>
        <w:rPr>
          <w:rFonts w:hint="eastAsia"/>
        </w:rPr>
        <w:t xml:space="preserve">, sebagai upaya menghadirkan produk beras berkualitas yang mudah dijangkau oleh masyarakat. Seiring dengan perkembangan usaha dan meningkatnya kepercayaan dari para mitra, perusahaan kemudian memperluas jaringan distribusinya ke sektor </w:t>
      </w:r>
      <w:r>
        <w:rPr>
          <w:rFonts w:hint="default"/>
          <w:lang w:val="id-ID"/>
        </w:rPr>
        <w:t>HORECA</w:t>
      </w:r>
      <w:bookmarkStart w:id="0" w:name="_GoBack"/>
      <w:bookmarkEnd w:id="0"/>
      <w:r>
        <w:rPr>
          <w:rFonts w:hint="eastAsia"/>
        </w:rPr>
        <w:t>, baik restoran umum maupun restoran Jepang yang membutuhkan standar kualitas beras yang tinggi.</w:t>
      </w:r>
    </w:p>
    <w:p w14:paraId="7E4A0DAC">
      <w:pPr>
        <w:rPr>
          <w:rFonts w:hint="eastAsia"/>
        </w:rPr>
      </w:pPr>
    </w:p>
    <w:p w14:paraId="693FA11F">
      <w:pPr>
        <w:rPr>
          <w:rFonts w:hint="eastAsia"/>
        </w:rPr>
      </w:pPr>
      <w:r>
        <w:rPr>
          <w:rFonts w:hint="eastAsia"/>
        </w:rPr>
        <w:t>PT Niaga Multi Pangan juga merupakan distributor tunggal pemegang hak merek untuk beras khusus</w:t>
      </w:r>
      <w:r>
        <w:rPr>
          <w:rFonts w:hint="default"/>
          <w:lang w:val="id-ID"/>
        </w:rPr>
        <w:t xml:space="preserve"> </w:t>
      </w:r>
      <w:r>
        <w:rPr>
          <w:rFonts w:hint="eastAsia"/>
        </w:rPr>
        <w:t>KYOHIKARI</w:t>
      </w:r>
      <w:r>
        <w:rPr>
          <w:rFonts w:hint="default"/>
          <w:lang w:val="id-ID"/>
        </w:rPr>
        <w:t xml:space="preserve"> </w:t>
      </w:r>
      <w:r>
        <w:rPr>
          <w:rFonts w:hint="eastAsia"/>
        </w:rPr>
        <w:t>serta produk makanan Jepang premium dengan merek HIKARU</w:t>
      </w:r>
      <w:r>
        <w:rPr>
          <w:rFonts w:hint="default"/>
          <w:lang w:val="id-ID"/>
        </w:rPr>
        <w:t>.</w:t>
      </w:r>
      <w:r>
        <w:rPr>
          <w:rFonts w:hint="eastAsia"/>
        </w:rPr>
        <w:t xml:space="preserve"> Dengan dukungan tim profesional, etika kerja yang kuat, serta komitmen terhadap kualitas dan keunggulan produk, perusahaan terus berupaya memberikan pelayanan terbaik demi tercapainya kepuasan pelanggan.</w:t>
      </w:r>
    </w:p>
    <w:p w14:paraId="2FF0EA63">
      <w:pPr>
        <w:rPr>
          <w:rFonts w:hint="eastAsia"/>
        </w:rPr>
      </w:pPr>
    </w:p>
    <w:p w14:paraId="1AEAB7BA">
      <w:pPr>
        <w:rPr>
          <w:rFonts w:hint="eastAsia"/>
        </w:rPr>
      </w:pPr>
      <w:r>
        <w:rPr>
          <w:rFonts w:hint="eastAsia"/>
        </w:rPr>
        <w:t xml:space="preserve">Visi : mendukung program ketahanan dan kedaulatan pangan nasional </w:t>
      </w:r>
    </w:p>
    <w:p w14:paraId="6C11E589">
      <w:pPr>
        <w:rPr>
          <w:rFonts w:hint="eastAsia"/>
        </w:rPr>
      </w:pPr>
      <w:r>
        <w:rPr>
          <w:rFonts w:hint="eastAsia"/>
        </w:rPr>
        <w:t>Misi : berfokus pada penyediaan produk berkualitas , efisiensi rantai pasok dan peningkatan nilai tambah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2026-03-05T23:23:44Z</dcterms:created>
  <dc:creator>iPhone</dc:creator>
  <cp:lastModifiedBy>iPhone</cp:lastModifiedBy>
  <dcterms:modified xsi:type="dcterms:W3CDTF">2026-03-06T15:15:59Z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2052-11.37.30</vt:lpwstr>
  </property>
  <property fmtid="{D5CDD505-2E9C-101B-9397-08002B2CF9AE}" pid="3" name="ICV">
    <vt:lpwstr>5B1039666A6831B6A04BA96914063BD2_31</vt:lpwstr>
  </property>
</Properties>
</file>