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187D1" w14:textId="77777777" w:rsidR="0054411F" w:rsidRPr="0054411F" w:rsidRDefault="0054411F" w:rsidP="0054411F">
      <w:pPr>
        <w:pStyle w:val="Title"/>
        <w:jc w:val="center"/>
      </w:pPr>
      <w:r w:rsidRPr="0054411F">
        <w:t>Chapter 4: Results and Discussion</w:t>
      </w:r>
    </w:p>
    <w:p w14:paraId="66241EDC" w14:textId="77777777" w:rsidR="0054411F" w:rsidRPr="0054411F" w:rsidRDefault="0054411F" w:rsidP="0054411F">
      <w:pPr>
        <w:jc w:val="both"/>
        <w:rPr>
          <w:rFonts w:ascii="Times New Roman" w:hAnsi="Times New Roman" w:cs="Times New Roman"/>
        </w:rPr>
      </w:pPr>
      <w:r w:rsidRPr="0054411F">
        <w:rPr>
          <w:rFonts w:ascii="Times New Roman" w:hAnsi="Times New Roman" w:cs="Times New Roman"/>
        </w:rPr>
        <w:t>This chapter presents the findings from an exploratory analysis of data (EDA) carried out on the information gathered. It is easier to understand the data, spot trends, and gain first insights which guide more investigation and model building with the aid of EDA.</w:t>
      </w:r>
    </w:p>
    <w:p w14:paraId="12C0D822"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4.1 Initial Insights from EDA (Diagnostic Analytics)</w:t>
      </w:r>
    </w:p>
    <w:p w14:paraId="0B304DA5"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4.1.1 Social Media Data Insights</w:t>
      </w:r>
    </w:p>
    <w:p w14:paraId="571F7CBF" w14:textId="77777777" w:rsidR="0054411F" w:rsidRPr="0054411F" w:rsidRDefault="0054411F" w:rsidP="0054411F">
      <w:pPr>
        <w:numPr>
          <w:ilvl w:val="0"/>
          <w:numId w:val="13"/>
        </w:numPr>
        <w:jc w:val="both"/>
        <w:rPr>
          <w:rFonts w:ascii="Times New Roman" w:hAnsi="Times New Roman" w:cs="Times New Roman"/>
        </w:rPr>
      </w:pPr>
      <w:r w:rsidRPr="0054411F">
        <w:rPr>
          <w:rFonts w:ascii="Times New Roman" w:hAnsi="Times New Roman" w:cs="Times New Roman"/>
          <w:b/>
          <w:bCs/>
        </w:rPr>
        <w:t>Engagement Patterns:</w:t>
      </w:r>
      <w:r w:rsidRPr="0054411F">
        <w:rPr>
          <w:rFonts w:ascii="Times New Roman" w:hAnsi="Times New Roman" w:cs="Times New Roman"/>
        </w:rPr>
        <w:t> Identifying the most active users through the analysis of user engagement patterns such as shares, comments, and likes.</w:t>
      </w:r>
    </w:p>
    <w:p w14:paraId="6E018200" w14:textId="77777777" w:rsidR="0054411F" w:rsidRPr="0054411F" w:rsidRDefault="0054411F" w:rsidP="0054411F">
      <w:pPr>
        <w:numPr>
          <w:ilvl w:val="0"/>
          <w:numId w:val="13"/>
        </w:numPr>
        <w:jc w:val="both"/>
        <w:rPr>
          <w:rFonts w:ascii="Times New Roman" w:hAnsi="Times New Roman" w:cs="Times New Roman"/>
        </w:rPr>
      </w:pPr>
      <w:r w:rsidRPr="0054411F">
        <w:rPr>
          <w:rFonts w:ascii="Times New Roman" w:hAnsi="Times New Roman" w:cs="Times New Roman"/>
          <w:b/>
          <w:bCs/>
        </w:rPr>
        <w:t>Demographic Trends:</w:t>
      </w:r>
      <w:r w:rsidRPr="0054411F">
        <w:rPr>
          <w:rFonts w:ascii="Times New Roman" w:hAnsi="Times New Roman" w:cs="Times New Roman"/>
        </w:rPr>
        <w:t xml:space="preserve"> User demographic trends, including age, gender, and location, must be </w:t>
      </w:r>
      <w:proofErr w:type="spellStart"/>
      <w:r w:rsidRPr="0054411F">
        <w:rPr>
          <w:rFonts w:ascii="Times New Roman" w:hAnsi="Times New Roman" w:cs="Times New Roman"/>
        </w:rPr>
        <w:t>analyzed</w:t>
      </w:r>
      <w:proofErr w:type="spellEnd"/>
      <w:r w:rsidRPr="0054411F">
        <w:rPr>
          <w:rFonts w:ascii="Times New Roman" w:hAnsi="Times New Roman" w:cs="Times New Roman"/>
        </w:rPr>
        <w:t xml:space="preserve"> </w:t>
      </w:r>
      <w:proofErr w:type="gramStart"/>
      <w:r w:rsidRPr="0054411F">
        <w:rPr>
          <w:rFonts w:ascii="Times New Roman" w:hAnsi="Times New Roman" w:cs="Times New Roman"/>
        </w:rPr>
        <w:t>in order to</w:t>
      </w:r>
      <w:proofErr w:type="gramEnd"/>
      <w:r w:rsidRPr="0054411F">
        <w:rPr>
          <w:rFonts w:ascii="Times New Roman" w:hAnsi="Times New Roman" w:cs="Times New Roman"/>
        </w:rPr>
        <w:t xml:space="preserve"> understand the target market.</w:t>
      </w:r>
    </w:p>
    <w:p w14:paraId="4AE5394E"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4.1.2 CRM Data Insights</w:t>
      </w:r>
    </w:p>
    <w:p w14:paraId="56D43030" w14:textId="77777777" w:rsidR="0054411F" w:rsidRPr="0054411F" w:rsidRDefault="0054411F" w:rsidP="0054411F">
      <w:pPr>
        <w:numPr>
          <w:ilvl w:val="0"/>
          <w:numId w:val="14"/>
        </w:numPr>
        <w:jc w:val="both"/>
        <w:rPr>
          <w:rFonts w:ascii="Times New Roman" w:hAnsi="Times New Roman" w:cs="Times New Roman"/>
        </w:rPr>
      </w:pPr>
      <w:r w:rsidRPr="0054411F">
        <w:rPr>
          <w:rFonts w:ascii="Times New Roman" w:hAnsi="Times New Roman" w:cs="Times New Roman"/>
          <w:b/>
          <w:bCs/>
        </w:rPr>
        <w:t>Recruitment Funnel Analysis:</w:t>
      </w:r>
      <w:r w:rsidRPr="0054411F">
        <w:rPr>
          <w:rFonts w:ascii="Times New Roman" w:hAnsi="Times New Roman" w:cs="Times New Roman"/>
        </w:rPr>
        <w:t> involves looking at the various stages of the funnel to identify drop-off spots and areas that might need improvement.</w:t>
      </w:r>
    </w:p>
    <w:p w14:paraId="25498CE3" w14:textId="77777777" w:rsidR="0054411F" w:rsidRPr="0054411F" w:rsidRDefault="0054411F" w:rsidP="0054411F">
      <w:pPr>
        <w:numPr>
          <w:ilvl w:val="0"/>
          <w:numId w:val="14"/>
        </w:numPr>
        <w:jc w:val="both"/>
        <w:rPr>
          <w:rFonts w:ascii="Times New Roman" w:hAnsi="Times New Roman" w:cs="Times New Roman"/>
        </w:rPr>
      </w:pPr>
      <w:r w:rsidRPr="0054411F">
        <w:rPr>
          <w:rFonts w:ascii="Times New Roman" w:hAnsi="Times New Roman" w:cs="Times New Roman"/>
          <w:b/>
          <w:bCs/>
        </w:rPr>
        <w:t>Historical Data Trends:</w:t>
      </w:r>
      <w:r w:rsidRPr="0054411F">
        <w:rPr>
          <w:rFonts w:ascii="Times New Roman" w:hAnsi="Times New Roman" w:cs="Times New Roman"/>
        </w:rPr>
        <w:t xml:space="preserve"> looking through historical recruitment data to identify trends and seasonal patterns in student </w:t>
      </w:r>
      <w:proofErr w:type="spellStart"/>
      <w:r w:rsidRPr="0054411F">
        <w:rPr>
          <w:rFonts w:ascii="Times New Roman" w:hAnsi="Times New Roman" w:cs="Times New Roman"/>
        </w:rPr>
        <w:t>enrollment</w:t>
      </w:r>
      <w:proofErr w:type="spellEnd"/>
      <w:r w:rsidRPr="0054411F">
        <w:rPr>
          <w:rFonts w:ascii="Times New Roman" w:hAnsi="Times New Roman" w:cs="Times New Roman"/>
        </w:rPr>
        <w:t>.</w:t>
      </w:r>
    </w:p>
    <w:p w14:paraId="11AEA614"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4.1.3 Combined Data Insights</w:t>
      </w:r>
    </w:p>
    <w:p w14:paraId="7425F6EC" w14:textId="77777777" w:rsidR="0054411F" w:rsidRPr="0054411F" w:rsidRDefault="0054411F" w:rsidP="0054411F">
      <w:pPr>
        <w:numPr>
          <w:ilvl w:val="0"/>
          <w:numId w:val="15"/>
        </w:numPr>
        <w:jc w:val="both"/>
        <w:rPr>
          <w:rFonts w:ascii="Times New Roman" w:hAnsi="Times New Roman" w:cs="Times New Roman"/>
        </w:rPr>
      </w:pPr>
      <w:r w:rsidRPr="0054411F">
        <w:rPr>
          <w:rFonts w:ascii="Times New Roman" w:hAnsi="Times New Roman" w:cs="Times New Roman"/>
          <w:b/>
          <w:bCs/>
        </w:rPr>
        <w:t xml:space="preserve">Cross-Platform </w:t>
      </w:r>
      <w:proofErr w:type="spellStart"/>
      <w:r w:rsidRPr="0054411F">
        <w:rPr>
          <w:rFonts w:ascii="Times New Roman" w:hAnsi="Times New Roman" w:cs="Times New Roman"/>
          <w:b/>
          <w:bCs/>
        </w:rPr>
        <w:t>Behavior</w:t>
      </w:r>
      <w:proofErr w:type="spellEnd"/>
      <w:r w:rsidRPr="0054411F">
        <w:rPr>
          <w:rFonts w:ascii="Times New Roman" w:hAnsi="Times New Roman" w:cs="Times New Roman"/>
          <w:b/>
          <w:bCs/>
        </w:rPr>
        <w:t>:</w:t>
      </w:r>
      <w:r w:rsidRPr="0054411F">
        <w:rPr>
          <w:rFonts w:ascii="Times New Roman" w:hAnsi="Times New Roman" w:cs="Times New Roman"/>
        </w:rPr>
        <w:t xml:space="preserve"> Identifying correlations between social media activity and CRM engagement to understand how online </w:t>
      </w:r>
      <w:proofErr w:type="spellStart"/>
      <w:r w:rsidRPr="0054411F">
        <w:rPr>
          <w:rFonts w:ascii="Times New Roman" w:hAnsi="Times New Roman" w:cs="Times New Roman"/>
        </w:rPr>
        <w:t>behavior</w:t>
      </w:r>
      <w:proofErr w:type="spellEnd"/>
      <w:r w:rsidRPr="0054411F">
        <w:rPr>
          <w:rFonts w:ascii="Times New Roman" w:hAnsi="Times New Roman" w:cs="Times New Roman"/>
        </w:rPr>
        <w:t xml:space="preserve"> translates to recruitment interest.</w:t>
      </w:r>
    </w:p>
    <w:p w14:paraId="6F7EBBA2" w14:textId="77777777" w:rsidR="0054411F" w:rsidRPr="0054411F" w:rsidRDefault="0054411F" w:rsidP="0054411F">
      <w:pPr>
        <w:numPr>
          <w:ilvl w:val="0"/>
          <w:numId w:val="15"/>
        </w:numPr>
        <w:jc w:val="both"/>
        <w:rPr>
          <w:rFonts w:ascii="Times New Roman" w:hAnsi="Times New Roman" w:cs="Times New Roman"/>
        </w:rPr>
      </w:pPr>
      <w:r w:rsidRPr="0054411F">
        <w:rPr>
          <w:rFonts w:ascii="Times New Roman" w:hAnsi="Times New Roman" w:cs="Times New Roman"/>
          <w:b/>
          <w:bCs/>
        </w:rPr>
        <w:t>Profile Characteristics:</w:t>
      </w:r>
      <w:r w:rsidRPr="0054411F">
        <w:rPr>
          <w:rFonts w:ascii="Times New Roman" w:hAnsi="Times New Roman" w:cs="Times New Roman"/>
        </w:rPr>
        <w:t> Determining common characteristics of students who successfully enrolled at UTS College to refine targeting strategies.</w:t>
      </w:r>
    </w:p>
    <w:p w14:paraId="6BF13873"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4.2 Machine Learning (Predictive Analytics)</w:t>
      </w:r>
    </w:p>
    <w:p w14:paraId="200F84B2"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4.2.1 Model Selection</w:t>
      </w:r>
    </w:p>
    <w:p w14:paraId="0E627051" w14:textId="77777777" w:rsidR="0054411F" w:rsidRPr="0054411F" w:rsidRDefault="0054411F" w:rsidP="0054411F">
      <w:pPr>
        <w:jc w:val="both"/>
        <w:rPr>
          <w:rFonts w:ascii="Times New Roman" w:hAnsi="Times New Roman" w:cs="Times New Roman"/>
        </w:rPr>
      </w:pPr>
      <w:r w:rsidRPr="0054411F">
        <w:rPr>
          <w:rFonts w:ascii="Times New Roman" w:hAnsi="Times New Roman" w:cs="Times New Roman"/>
        </w:rPr>
        <w:t>The process of choosing the best machine learning algorithms, such as logistic regression, random forests, decision trees, and neural networks, depending on the specifications of the issue and the properties of the data.</w:t>
      </w:r>
    </w:p>
    <w:p w14:paraId="717B8A1F"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4.2.2 Model Training</w:t>
      </w:r>
    </w:p>
    <w:p w14:paraId="2B6EB808" w14:textId="77777777" w:rsidR="0054411F" w:rsidRPr="0054411F" w:rsidRDefault="0054411F" w:rsidP="0054411F">
      <w:pPr>
        <w:numPr>
          <w:ilvl w:val="0"/>
          <w:numId w:val="16"/>
        </w:numPr>
        <w:jc w:val="both"/>
        <w:rPr>
          <w:rFonts w:ascii="Times New Roman" w:hAnsi="Times New Roman" w:cs="Times New Roman"/>
        </w:rPr>
      </w:pPr>
      <w:r w:rsidRPr="0054411F">
        <w:rPr>
          <w:rFonts w:ascii="Times New Roman" w:hAnsi="Times New Roman" w:cs="Times New Roman"/>
          <w:b/>
          <w:bCs/>
        </w:rPr>
        <w:t>Training and Testing Sets:</w:t>
      </w:r>
      <w:r w:rsidRPr="0054411F">
        <w:rPr>
          <w:rFonts w:ascii="Times New Roman" w:hAnsi="Times New Roman" w:cs="Times New Roman"/>
        </w:rPr>
        <w:t> Divide the data into training and testing sets to validate the model's performance.</w:t>
      </w:r>
    </w:p>
    <w:p w14:paraId="5196CC9E" w14:textId="77777777" w:rsidR="0054411F" w:rsidRPr="0054411F" w:rsidRDefault="0054411F" w:rsidP="0054411F">
      <w:pPr>
        <w:numPr>
          <w:ilvl w:val="0"/>
          <w:numId w:val="16"/>
        </w:numPr>
        <w:jc w:val="both"/>
        <w:rPr>
          <w:rFonts w:ascii="Times New Roman" w:hAnsi="Times New Roman" w:cs="Times New Roman"/>
        </w:rPr>
      </w:pPr>
      <w:r w:rsidRPr="0054411F">
        <w:rPr>
          <w:rFonts w:ascii="Times New Roman" w:hAnsi="Times New Roman" w:cs="Times New Roman"/>
          <w:b/>
          <w:bCs/>
        </w:rPr>
        <w:t>Cross-validation:</w:t>
      </w:r>
      <w:r w:rsidRPr="0054411F">
        <w:rPr>
          <w:rFonts w:ascii="Times New Roman" w:hAnsi="Times New Roman" w:cs="Times New Roman"/>
        </w:rPr>
        <w:t> Utilizing cross-validation techniques will prevent overfitting and ensure the model's durability.</w:t>
      </w:r>
    </w:p>
    <w:p w14:paraId="2134AEB4"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4.2.3 Model Evaluation</w:t>
      </w:r>
    </w:p>
    <w:p w14:paraId="7D1EF90B" w14:textId="77777777" w:rsidR="0054411F" w:rsidRPr="0054411F" w:rsidRDefault="0054411F" w:rsidP="0054411F">
      <w:pPr>
        <w:numPr>
          <w:ilvl w:val="0"/>
          <w:numId w:val="17"/>
        </w:numPr>
        <w:jc w:val="both"/>
        <w:rPr>
          <w:rFonts w:ascii="Times New Roman" w:hAnsi="Times New Roman" w:cs="Times New Roman"/>
        </w:rPr>
      </w:pPr>
      <w:r w:rsidRPr="0054411F">
        <w:rPr>
          <w:rFonts w:ascii="Times New Roman" w:hAnsi="Times New Roman" w:cs="Times New Roman"/>
          <w:b/>
          <w:bCs/>
        </w:rPr>
        <w:t>Performance Metrics:</w:t>
      </w:r>
      <w:r w:rsidRPr="0054411F">
        <w:rPr>
          <w:rFonts w:ascii="Times New Roman" w:hAnsi="Times New Roman" w:cs="Times New Roman"/>
        </w:rPr>
        <w:t> Metrics like F1-score, ROC-AUC, accuracy, precision, and recall are used to evaluate models.</w:t>
      </w:r>
    </w:p>
    <w:p w14:paraId="28450A0B" w14:textId="77777777" w:rsidR="0054411F" w:rsidRPr="0054411F" w:rsidRDefault="0054411F" w:rsidP="0054411F">
      <w:pPr>
        <w:numPr>
          <w:ilvl w:val="0"/>
          <w:numId w:val="17"/>
        </w:numPr>
        <w:jc w:val="both"/>
        <w:rPr>
          <w:rFonts w:ascii="Times New Roman" w:hAnsi="Times New Roman" w:cs="Times New Roman"/>
        </w:rPr>
      </w:pPr>
      <w:r w:rsidRPr="0054411F">
        <w:rPr>
          <w:rFonts w:ascii="Times New Roman" w:hAnsi="Times New Roman" w:cs="Times New Roman"/>
          <w:b/>
          <w:bCs/>
        </w:rPr>
        <w:lastRenderedPageBreak/>
        <w:t>Model Tuning:</w:t>
      </w:r>
      <w:r w:rsidRPr="0054411F">
        <w:rPr>
          <w:rFonts w:ascii="Times New Roman" w:hAnsi="Times New Roman" w:cs="Times New Roman"/>
        </w:rPr>
        <w:t> Model tuning is the process of adjusting hyperparameters to maximize model output.</w:t>
      </w:r>
    </w:p>
    <w:p w14:paraId="7B9F02F6"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4.2.4 Prediction</w:t>
      </w:r>
    </w:p>
    <w:p w14:paraId="1E4195B3" w14:textId="77777777" w:rsidR="0054411F" w:rsidRPr="0054411F" w:rsidRDefault="0054411F" w:rsidP="0054411F">
      <w:pPr>
        <w:numPr>
          <w:ilvl w:val="0"/>
          <w:numId w:val="18"/>
        </w:numPr>
        <w:jc w:val="both"/>
        <w:rPr>
          <w:rFonts w:ascii="Times New Roman" w:hAnsi="Times New Roman" w:cs="Times New Roman"/>
        </w:rPr>
      </w:pPr>
      <w:proofErr w:type="spellStart"/>
      <w:r w:rsidRPr="0054411F">
        <w:rPr>
          <w:rFonts w:ascii="Times New Roman" w:hAnsi="Times New Roman" w:cs="Times New Roman"/>
          <w:b/>
          <w:bCs/>
        </w:rPr>
        <w:t>Enrollment</w:t>
      </w:r>
      <w:proofErr w:type="spellEnd"/>
      <w:r w:rsidRPr="0054411F">
        <w:rPr>
          <w:rFonts w:ascii="Times New Roman" w:hAnsi="Times New Roman" w:cs="Times New Roman"/>
          <w:b/>
          <w:bCs/>
        </w:rPr>
        <w:t xml:space="preserve"> Likelihood:</w:t>
      </w:r>
      <w:r w:rsidRPr="0054411F">
        <w:rPr>
          <w:rFonts w:ascii="Times New Roman" w:hAnsi="Times New Roman" w:cs="Times New Roman"/>
        </w:rPr>
        <w:t xml:space="preserve"> Making predictions about potential students' </w:t>
      </w:r>
      <w:proofErr w:type="spellStart"/>
      <w:r w:rsidRPr="0054411F">
        <w:rPr>
          <w:rFonts w:ascii="Times New Roman" w:hAnsi="Times New Roman" w:cs="Times New Roman"/>
        </w:rPr>
        <w:t>enrollment</w:t>
      </w:r>
      <w:proofErr w:type="spellEnd"/>
      <w:r w:rsidRPr="0054411F">
        <w:rPr>
          <w:rFonts w:ascii="Times New Roman" w:hAnsi="Times New Roman" w:cs="Times New Roman"/>
        </w:rPr>
        <w:t xml:space="preserve"> at UTS College based on CRM data and social media activity.</w:t>
      </w:r>
    </w:p>
    <w:p w14:paraId="5518B118" w14:textId="77777777" w:rsidR="0054411F" w:rsidRPr="0054411F" w:rsidRDefault="0054411F" w:rsidP="0054411F">
      <w:pPr>
        <w:numPr>
          <w:ilvl w:val="0"/>
          <w:numId w:val="18"/>
        </w:numPr>
        <w:jc w:val="both"/>
        <w:rPr>
          <w:rFonts w:ascii="Times New Roman" w:hAnsi="Times New Roman" w:cs="Times New Roman"/>
        </w:rPr>
      </w:pPr>
      <w:r w:rsidRPr="0054411F">
        <w:rPr>
          <w:rFonts w:ascii="Times New Roman" w:hAnsi="Times New Roman" w:cs="Times New Roman"/>
          <w:b/>
          <w:bCs/>
        </w:rPr>
        <w:t>Targeted Outreach:</w:t>
      </w:r>
      <w:r w:rsidRPr="0054411F">
        <w:rPr>
          <w:rFonts w:ascii="Times New Roman" w:hAnsi="Times New Roman" w:cs="Times New Roman"/>
        </w:rPr>
        <w:t> Finding high-potential people to reach out to with tailored outreach and communications is known as targeted outreach.</w:t>
      </w:r>
    </w:p>
    <w:p w14:paraId="2F4EC0FC"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4.3 Visualizations and Descriptive Statistics with Tables</w:t>
      </w:r>
    </w:p>
    <w:p w14:paraId="7B4E4029"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4.3.1 Descriptive Statistics</w:t>
      </w:r>
    </w:p>
    <w:p w14:paraId="04006314" w14:textId="77777777" w:rsidR="0054411F" w:rsidRPr="0054411F" w:rsidRDefault="0054411F" w:rsidP="0054411F">
      <w:pPr>
        <w:numPr>
          <w:ilvl w:val="0"/>
          <w:numId w:val="19"/>
        </w:numPr>
        <w:jc w:val="both"/>
        <w:rPr>
          <w:rFonts w:ascii="Times New Roman" w:hAnsi="Times New Roman" w:cs="Times New Roman"/>
        </w:rPr>
      </w:pPr>
      <w:r w:rsidRPr="0054411F">
        <w:rPr>
          <w:rFonts w:ascii="Times New Roman" w:hAnsi="Times New Roman" w:cs="Times New Roman"/>
          <w:b/>
          <w:bCs/>
        </w:rPr>
        <w:t>Summary Statistics:</w:t>
      </w:r>
      <w:r w:rsidRPr="0054411F">
        <w:rPr>
          <w:rFonts w:ascii="Times New Roman" w:hAnsi="Times New Roman" w:cs="Times New Roman"/>
        </w:rPr>
        <w:t> To comprehend the central tendency and the dispersion of numerical data, one can compute metrics such as the variance, mean, median, mode, and standard deviation.</w:t>
      </w:r>
    </w:p>
    <w:p w14:paraId="1DE5A540" w14:textId="77777777" w:rsidR="0054411F" w:rsidRPr="0054411F" w:rsidRDefault="0054411F" w:rsidP="0054411F">
      <w:pPr>
        <w:numPr>
          <w:ilvl w:val="0"/>
          <w:numId w:val="19"/>
        </w:numPr>
        <w:jc w:val="both"/>
        <w:rPr>
          <w:rFonts w:ascii="Times New Roman" w:hAnsi="Times New Roman" w:cs="Times New Roman"/>
        </w:rPr>
      </w:pPr>
      <w:r w:rsidRPr="0054411F">
        <w:rPr>
          <w:rFonts w:ascii="Times New Roman" w:hAnsi="Times New Roman" w:cs="Times New Roman"/>
          <w:b/>
          <w:bCs/>
        </w:rPr>
        <w:t>Frequency Distributions:</w:t>
      </w:r>
      <w:r w:rsidRPr="0054411F">
        <w:rPr>
          <w:rFonts w:ascii="Times New Roman" w:hAnsi="Times New Roman" w:cs="Times New Roman"/>
        </w:rPr>
        <w:t> The distribution of categories can be examined by tabulating the frequency distributions for categorical variables.</w:t>
      </w:r>
    </w:p>
    <w:p w14:paraId="0E013775"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4.3.2 Summary of Key Visualizations</w:t>
      </w:r>
    </w:p>
    <w:p w14:paraId="5FB9479D" w14:textId="77777777" w:rsidR="0054411F" w:rsidRPr="0054411F" w:rsidRDefault="0054411F" w:rsidP="0054411F">
      <w:pPr>
        <w:numPr>
          <w:ilvl w:val="0"/>
          <w:numId w:val="20"/>
        </w:numPr>
        <w:jc w:val="both"/>
        <w:rPr>
          <w:rFonts w:ascii="Times New Roman" w:hAnsi="Times New Roman" w:cs="Times New Roman"/>
        </w:rPr>
      </w:pPr>
      <w:r w:rsidRPr="0054411F">
        <w:rPr>
          <w:rFonts w:ascii="Times New Roman" w:hAnsi="Times New Roman" w:cs="Times New Roman"/>
          <w:b/>
          <w:bCs/>
        </w:rPr>
        <w:t>Engagement Trends:</w:t>
      </w:r>
      <w:r w:rsidRPr="0054411F">
        <w:rPr>
          <w:rFonts w:ascii="Times New Roman" w:hAnsi="Times New Roman" w:cs="Times New Roman"/>
        </w:rPr>
        <w:t> Trends in social media engagement are displayed by line charts.</w:t>
      </w:r>
    </w:p>
    <w:p w14:paraId="61FD3025" w14:textId="77777777" w:rsidR="0054411F" w:rsidRPr="0054411F" w:rsidRDefault="0054411F" w:rsidP="0054411F">
      <w:pPr>
        <w:numPr>
          <w:ilvl w:val="0"/>
          <w:numId w:val="20"/>
        </w:numPr>
        <w:jc w:val="both"/>
        <w:rPr>
          <w:rFonts w:ascii="Times New Roman" w:hAnsi="Times New Roman" w:cs="Times New Roman"/>
        </w:rPr>
      </w:pPr>
      <w:r w:rsidRPr="0054411F">
        <w:rPr>
          <w:rFonts w:ascii="Times New Roman" w:hAnsi="Times New Roman" w:cs="Times New Roman"/>
          <w:b/>
          <w:bCs/>
        </w:rPr>
        <w:t>Recruitment Funnel:</w:t>
      </w:r>
      <w:r w:rsidRPr="0054411F">
        <w:rPr>
          <w:rFonts w:ascii="Times New Roman" w:hAnsi="Times New Roman" w:cs="Times New Roman"/>
        </w:rPr>
        <w:t> A flowchart that shows the many phases of the hiring process together with the conversion rates at each one.</w:t>
      </w:r>
    </w:p>
    <w:p w14:paraId="492CDAAD" w14:textId="77777777" w:rsidR="0054411F" w:rsidRPr="0054411F" w:rsidRDefault="0054411F" w:rsidP="0054411F">
      <w:pPr>
        <w:numPr>
          <w:ilvl w:val="0"/>
          <w:numId w:val="20"/>
        </w:numPr>
        <w:jc w:val="both"/>
        <w:rPr>
          <w:rFonts w:ascii="Times New Roman" w:hAnsi="Times New Roman" w:cs="Times New Roman"/>
        </w:rPr>
      </w:pPr>
      <w:r w:rsidRPr="0054411F">
        <w:rPr>
          <w:rFonts w:ascii="Times New Roman" w:hAnsi="Times New Roman" w:cs="Times New Roman"/>
          <w:b/>
          <w:bCs/>
        </w:rPr>
        <w:t>Geographical Distribution:</w:t>
      </w:r>
      <w:r w:rsidRPr="0054411F">
        <w:rPr>
          <w:rFonts w:ascii="Times New Roman" w:hAnsi="Times New Roman" w:cs="Times New Roman"/>
        </w:rPr>
        <w:t> Maps displaying the geographical distribution of prospective students.</w:t>
      </w:r>
    </w:p>
    <w:p w14:paraId="58CDF384" w14:textId="77777777" w:rsidR="0054411F" w:rsidRPr="0054411F" w:rsidRDefault="0054411F" w:rsidP="0054411F">
      <w:pPr>
        <w:numPr>
          <w:ilvl w:val="0"/>
          <w:numId w:val="20"/>
        </w:numPr>
        <w:jc w:val="both"/>
        <w:rPr>
          <w:rFonts w:ascii="Times New Roman" w:hAnsi="Times New Roman" w:cs="Times New Roman"/>
        </w:rPr>
      </w:pPr>
      <w:r w:rsidRPr="0054411F">
        <w:rPr>
          <w:rFonts w:ascii="Times New Roman" w:hAnsi="Times New Roman" w:cs="Times New Roman"/>
          <w:b/>
          <w:bCs/>
        </w:rPr>
        <w:t>Prediction Scores:</w:t>
      </w:r>
      <w:r w:rsidRPr="0054411F">
        <w:rPr>
          <w:rFonts w:ascii="Times New Roman" w:hAnsi="Times New Roman" w:cs="Times New Roman"/>
        </w:rPr>
        <w:t xml:space="preserve"> Bar charts and tables showing the predicted </w:t>
      </w:r>
      <w:proofErr w:type="spellStart"/>
      <w:r w:rsidRPr="0054411F">
        <w:rPr>
          <w:rFonts w:ascii="Times New Roman" w:hAnsi="Times New Roman" w:cs="Times New Roman"/>
        </w:rPr>
        <w:t>enrollment</w:t>
      </w:r>
      <w:proofErr w:type="spellEnd"/>
      <w:r w:rsidRPr="0054411F">
        <w:rPr>
          <w:rFonts w:ascii="Times New Roman" w:hAnsi="Times New Roman" w:cs="Times New Roman"/>
        </w:rPr>
        <w:t xml:space="preserve"> likelihood scores for prospective students.</w:t>
      </w:r>
    </w:p>
    <w:p w14:paraId="7003F288"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4.3.3 Key Tables</w:t>
      </w:r>
    </w:p>
    <w:p w14:paraId="627C349B" w14:textId="77777777" w:rsidR="0054411F" w:rsidRPr="0054411F" w:rsidRDefault="0054411F" w:rsidP="0054411F">
      <w:pPr>
        <w:numPr>
          <w:ilvl w:val="0"/>
          <w:numId w:val="21"/>
        </w:numPr>
        <w:jc w:val="both"/>
        <w:rPr>
          <w:rFonts w:ascii="Times New Roman" w:hAnsi="Times New Roman" w:cs="Times New Roman"/>
        </w:rPr>
      </w:pPr>
      <w:r w:rsidRPr="0054411F">
        <w:rPr>
          <w:rFonts w:ascii="Times New Roman" w:hAnsi="Times New Roman" w:cs="Times New Roman"/>
          <w:b/>
          <w:bCs/>
        </w:rPr>
        <w:t>Descriptive Statistics:</w:t>
      </w:r>
      <w:r w:rsidRPr="0054411F">
        <w:rPr>
          <w:rFonts w:ascii="Times New Roman" w:hAnsi="Times New Roman" w:cs="Times New Roman"/>
        </w:rPr>
        <w:t> Tables summarizing the descriptive statistics of key features.</w:t>
      </w:r>
    </w:p>
    <w:p w14:paraId="51FAF90C" w14:textId="77777777" w:rsidR="0054411F" w:rsidRPr="0054411F" w:rsidRDefault="0054411F" w:rsidP="0054411F">
      <w:pPr>
        <w:numPr>
          <w:ilvl w:val="0"/>
          <w:numId w:val="21"/>
        </w:numPr>
        <w:jc w:val="both"/>
        <w:rPr>
          <w:rFonts w:ascii="Times New Roman" w:hAnsi="Times New Roman" w:cs="Times New Roman"/>
        </w:rPr>
      </w:pPr>
      <w:r w:rsidRPr="0054411F">
        <w:rPr>
          <w:rFonts w:ascii="Times New Roman" w:hAnsi="Times New Roman" w:cs="Times New Roman"/>
          <w:b/>
          <w:bCs/>
        </w:rPr>
        <w:t>Feature Importance:</w:t>
      </w:r>
      <w:r w:rsidRPr="0054411F">
        <w:rPr>
          <w:rFonts w:ascii="Times New Roman" w:hAnsi="Times New Roman" w:cs="Times New Roman"/>
        </w:rPr>
        <w:t> Tables listing the importance of features used in the model.</w:t>
      </w:r>
    </w:p>
    <w:p w14:paraId="243119ED" w14:textId="77777777" w:rsidR="0054411F" w:rsidRPr="0054411F" w:rsidRDefault="0054411F" w:rsidP="0054411F">
      <w:pPr>
        <w:numPr>
          <w:ilvl w:val="0"/>
          <w:numId w:val="21"/>
        </w:numPr>
        <w:jc w:val="both"/>
        <w:rPr>
          <w:rFonts w:ascii="Times New Roman" w:hAnsi="Times New Roman" w:cs="Times New Roman"/>
        </w:rPr>
      </w:pPr>
      <w:r w:rsidRPr="0054411F">
        <w:rPr>
          <w:rFonts w:ascii="Times New Roman" w:hAnsi="Times New Roman" w:cs="Times New Roman"/>
          <w:b/>
          <w:bCs/>
        </w:rPr>
        <w:t>Model Performance:</w:t>
      </w:r>
      <w:r w:rsidRPr="0054411F">
        <w:rPr>
          <w:rFonts w:ascii="Times New Roman" w:hAnsi="Times New Roman" w:cs="Times New Roman"/>
        </w:rPr>
        <w:t> Tables comparing the performance metrics of different models.</w:t>
      </w:r>
    </w:p>
    <w:p w14:paraId="0ABC6767"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4.4 Interpretation of Results</w:t>
      </w:r>
    </w:p>
    <w:p w14:paraId="78D786C6"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4.4.1 Social Media Engagement Analysis</w:t>
      </w:r>
    </w:p>
    <w:p w14:paraId="7F5A4825" w14:textId="77777777" w:rsidR="0054411F" w:rsidRPr="0054411F" w:rsidRDefault="0054411F" w:rsidP="0054411F">
      <w:pPr>
        <w:numPr>
          <w:ilvl w:val="0"/>
          <w:numId w:val="22"/>
        </w:numPr>
        <w:jc w:val="both"/>
        <w:rPr>
          <w:rFonts w:ascii="Times New Roman" w:hAnsi="Times New Roman" w:cs="Times New Roman"/>
        </w:rPr>
      </w:pPr>
      <w:r w:rsidRPr="0054411F">
        <w:rPr>
          <w:rFonts w:ascii="Times New Roman" w:hAnsi="Times New Roman" w:cs="Times New Roman"/>
          <w:b/>
          <w:bCs/>
        </w:rPr>
        <w:t>Engagement Patterns:</w:t>
      </w:r>
      <w:r w:rsidRPr="0054411F">
        <w:rPr>
          <w:rFonts w:ascii="Times New Roman" w:hAnsi="Times New Roman" w:cs="Times New Roman"/>
        </w:rPr>
        <w:t> Discussing the observed patterns in social media engagement, such as peak activity times and popular content types.</w:t>
      </w:r>
    </w:p>
    <w:p w14:paraId="458EBB23" w14:textId="77777777" w:rsidR="0054411F" w:rsidRPr="0054411F" w:rsidRDefault="0054411F" w:rsidP="0054411F">
      <w:pPr>
        <w:numPr>
          <w:ilvl w:val="0"/>
          <w:numId w:val="22"/>
        </w:numPr>
        <w:jc w:val="both"/>
        <w:rPr>
          <w:rFonts w:ascii="Times New Roman" w:hAnsi="Times New Roman" w:cs="Times New Roman"/>
        </w:rPr>
      </w:pPr>
      <w:r w:rsidRPr="0054411F">
        <w:rPr>
          <w:rFonts w:ascii="Times New Roman" w:hAnsi="Times New Roman" w:cs="Times New Roman"/>
          <w:b/>
          <w:bCs/>
        </w:rPr>
        <w:t>Demographic Insights:</w:t>
      </w:r>
      <w:r w:rsidRPr="0054411F">
        <w:rPr>
          <w:rFonts w:ascii="Times New Roman" w:hAnsi="Times New Roman" w:cs="Times New Roman"/>
        </w:rPr>
        <w:t> Interpreting the demographic trends in the context of the target audience for UTS College.</w:t>
      </w:r>
    </w:p>
    <w:p w14:paraId="0FAE05C2"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4.4.2 Recruitment Funnel Analysis</w:t>
      </w:r>
    </w:p>
    <w:p w14:paraId="221FA75D" w14:textId="77777777" w:rsidR="0054411F" w:rsidRPr="0054411F" w:rsidRDefault="0054411F" w:rsidP="0054411F">
      <w:pPr>
        <w:numPr>
          <w:ilvl w:val="0"/>
          <w:numId w:val="23"/>
        </w:numPr>
        <w:jc w:val="both"/>
        <w:rPr>
          <w:rFonts w:ascii="Times New Roman" w:hAnsi="Times New Roman" w:cs="Times New Roman"/>
        </w:rPr>
      </w:pPr>
      <w:r w:rsidRPr="0054411F">
        <w:rPr>
          <w:rFonts w:ascii="Times New Roman" w:hAnsi="Times New Roman" w:cs="Times New Roman"/>
          <w:b/>
          <w:bCs/>
        </w:rPr>
        <w:lastRenderedPageBreak/>
        <w:t>Conversion Rates:</w:t>
      </w:r>
      <w:r w:rsidRPr="0054411F">
        <w:rPr>
          <w:rFonts w:ascii="Times New Roman" w:hAnsi="Times New Roman" w:cs="Times New Roman"/>
        </w:rPr>
        <w:t xml:space="preserve"> To identify areas for improvement, </w:t>
      </w:r>
      <w:proofErr w:type="spellStart"/>
      <w:r w:rsidRPr="0054411F">
        <w:rPr>
          <w:rFonts w:ascii="Times New Roman" w:hAnsi="Times New Roman" w:cs="Times New Roman"/>
        </w:rPr>
        <w:t>analyze</w:t>
      </w:r>
      <w:proofErr w:type="spellEnd"/>
      <w:r w:rsidRPr="0054411F">
        <w:rPr>
          <w:rFonts w:ascii="Times New Roman" w:hAnsi="Times New Roman" w:cs="Times New Roman"/>
        </w:rPr>
        <w:t xml:space="preserve"> the conversion rates at all stages of the recruitment funnel.</w:t>
      </w:r>
    </w:p>
    <w:p w14:paraId="336463FE" w14:textId="77777777" w:rsidR="0054411F" w:rsidRPr="0054411F" w:rsidRDefault="0054411F" w:rsidP="0054411F">
      <w:pPr>
        <w:numPr>
          <w:ilvl w:val="0"/>
          <w:numId w:val="23"/>
        </w:numPr>
        <w:jc w:val="both"/>
        <w:rPr>
          <w:rFonts w:ascii="Times New Roman" w:hAnsi="Times New Roman" w:cs="Times New Roman"/>
        </w:rPr>
      </w:pPr>
      <w:r w:rsidRPr="0054411F">
        <w:rPr>
          <w:rFonts w:ascii="Times New Roman" w:hAnsi="Times New Roman" w:cs="Times New Roman"/>
          <w:b/>
          <w:bCs/>
        </w:rPr>
        <w:t>Historical Trends:</w:t>
      </w:r>
      <w:r w:rsidRPr="0054411F">
        <w:rPr>
          <w:rFonts w:ascii="Times New Roman" w:hAnsi="Times New Roman" w:cs="Times New Roman"/>
        </w:rPr>
        <w:t> Discussing about past hiring patterns and how they relate to present tactics.</w:t>
      </w:r>
    </w:p>
    <w:p w14:paraId="2D5CCC82"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4.4.3 Predictive Model Results</w:t>
      </w:r>
    </w:p>
    <w:p w14:paraId="5C1E6AC5" w14:textId="77777777" w:rsidR="0054411F" w:rsidRPr="0054411F" w:rsidRDefault="0054411F" w:rsidP="0054411F">
      <w:pPr>
        <w:numPr>
          <w:ilvl w:val="0"/>
          <w:numId w:val="24"/>
        </w:numPr>
        <w:jc w:val="both"/>
        <w:rPr>
          <w:rFonts w:ascii="Times New Roman" w:hAnsi="Times New Roman" w:cs="Times New Roman"/>
        </w:rPr>
      </w:pPr>
      <w:proofErr w:type="spellStart"/>
      <w:r w:rsidRPr="0054411F">
        <w:rPr>
          <w:rFonts w:ascii="Times New Roman" w:hAnsi="Times New Roman" w:cs="Times New Roman"/>
          <w:b/>
          <w:bCs/>
        </w:rPr>
        <w:t>Enrollment</w:t>
      </w:r>
      <w:proofErr w:type="spellEnd"/>
      <w:r w:rsidRPr="0054411F">
        <w:rPr>
          <w:rFonts w:ascii="Times New Roman" w:hAnsi="Times New Roman" w:cs="Times New Roman"/>
          <w:b/>
          <w:bCs/>
        </w:rPr>
        <w:t xml:space="preserve"> Likelihood:</w:t>
      </w:r>
      <w:r w:rsidRPr="0054411F">
        <w:rPr>
          <w:rFonts w:ascii="Times New Roman" w:hAnsi="Times New Roman" w:cs="Times New Roman"/>
        </w:rPr>
        <w:t xml:space="preserve"> Interpreting the predicted </w:t>
      </w:r>
      <w:proofErr w:type="spellStart"/>
      <w:r w:rsidRPr="0054411F">
        <w:rPr>
          <w:rFonts w:ascii="Times New Roman" w:hAnsi="Times New Roman" w:cs="Times New Roman"/>
        </w:rPr>
        <w:t>enrollment</w:t>
      </w:r>
      <w:proofErr w:type="spellEnd"/>
      <w:r w:rsidRPr="0054411F">
        <w:rPr>
          <w:rFonts w:ascii="Times New Roman" w:hAnsi="Times New Roman" w:cs="Times New Roman"/>
        </w:rPr>
        <w:t xml:space="preserve"> likelihood scores and identifying high-potential candidates.</w:t>
      </w:r>
    </w:p>
    <w:p w14:paraId="15F2F5B7" w14:textId="77777777" w:rsidR="0054411F" w:rsidRPr="0054411F" w:rsidRDefault="0054411F" w:rsidP="0054411F">
      <w:pPr>
        <w:numPr>
          <w:ilvl w:val="0"/>
          <w:numId w:val="24"/>
        </w:numPr>
        <w:jc w:val="both"/>
        <w:rPr>
          <w:rFonts w:ascii="Times New Roman" w:hAnsi="Times New Roman" w:cs="Times New Roman"/>
        </w:rPr>
      </w:pPr>
      <w:r w:rsidRPr="0054411F">
        <w:rPr>
          <w:rFonts w:ascii="Times New Roman" w:hAnsi="Times New Roman" w:cs="Times New Roman"/>
          <w:b/>
          <w:bCs/>
        </w:rPr>
        <w:t>Feature Impact:</w:t>
      </w:r>
      <w:r w:rsidRPr="0054411F">
        <w:rPr>
          <w:rFonts w:ascii="Times New Roman" w:hAnsi="Times New Roman" w:cs="Times New Roman"/>
        </w:rPr>
        <w:t> Discussing the impact of key features on the predictions and their relevance to the recruitment process.</w:t>
      </w:r>
    </w:p>
    <w:p w14:paraId="24C92168"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4.5 Discussion of Implications</w:t>
      </w:r>
    </w:p>
    <w:p w14:paraId="531367E6"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4.5.1 Recruitment Strategy</w:t>
      </w:r>
    </w:p>
    <w:p w14:paraId="2A85C995" w14:textId="77777777" w:rsidR="0054411F" w:rsidRPr="0054411F" w:rsidRDefault="0054411F" w:rsidP="0054411F">
      <w:pPr>
        <w:numPr>
          <w:ilvl w:val="0"/>
          <w:numId w:val="25"/>
        </w:numPr>
        <w:jc w:val="both"/>
        <w:rPr>
          <w:rFonts w:ascii="Times New Roman" w:hAnsi="Times New Roman" w:cs="Times New Roman"/>
        </w:rPr>
      </w:pPr>
      <w:r w:rsidRPr="0054411F">
        <w:rPr>
          <w:rFonts w:ascii="Times New Roman" w:hAnsi="Times New Roman" w:cs="Times New Roman"/>
          <w:b/>
          <w:bCs/>
        </w:rPr>
        <w:t>Targeted Outreach:</w:t>
      </w:r>
      <w:r w:rsidRPr="0054411F">
        <w:rPr>
          <w:rFonts w:ascii="Times New Roman" w:hAnsi="Times New Roman" w:cs="Times New Roman"/>
        </w:rPr>
        <w:t> Talking about how the results might guide plans for targeted outreach to increase conversion rates.</w:t>
      </w:r>
    </w:p>
    <w:p w14:paraId="6993299A" w14:textId="77777777" w:rsidR="0054411F" w:rsidRPr="0054411F" w:rsidRDefault="0054411F" w:rsidP="0054411F">
      <w:pPr>
        <w:numPr>
          <w:ilvl w:val="0"/>
          <w:numId w:val="25"/>
        </w:numPr>
        <w:jc w:val="both"/>
        <w:rPr>
          <w:rFonts w:ascii="Times New Roman" w:hAnsi="Times New Roman" w:cs="Times New Roman"/>
        </w:rPr>
      </w:pPr>
      <w:r w:rsidRPr="0054411F">
        <w:rPr>
          <w:rFonts w:ascii="Times New Roman" w:hAnsi="Times New Roman" w:cs="Times New Roman"/>
          <w:b/>
          <w:bCs/>
        </w:rPr>
        <w:t>Resource Allocation:</w:t>
      </w:r>
      <w:r w:rsidRPr="0054411F">
        <w:rPr>
          <w:rFonts w:ascii="Times New Roman" w:hAnsi="Times New Roman" w:cs="Times New Roman"/>
        </w:rPr>
        <w:t> Providing information on the best way to allocate resources in accordance with anticipated results and engagement trends.</w:t>
      </w:r>
    </w:p>
    <w:p w14:paraId="4DAFD5EE" w14:textId="77777777" w:rsidR="0054411F" w:rsidRPr="0054411F" w:rsidRDefault="0054411F" w:rsidP="0054411F">
      <w:pPr>
        <w:jc w:val="both"/>
        <w:rPr>
          <w:rFonts w:ascii="Times New Roman" w:hAnsi="Times New Roman" w:cs="Times New Roman"/>
          <w:b/>
          <w:bCs/>
        </w:rPr>
      </w:pPr>
      <w:r w:rsidRPr="0054411F">
        <w:rPr>
          <w:rFonts w:ascii="Times New Roman" w:hAnsi="Times New Roman" w:cs="Times New Roman"/>
          <w:b/>
          <w:bCs/>
        </w:rPr>
        <w:t>4.5.2 Personalized Communication</w:t>
      </w:r>
    </w:p>
    <w:p w14:paraId="6DAEF542" w14:textId="77777777" w:rsidR="0054411F" w:rsidRPr="0054411F" w:rsidRDefault="0054411F" w:rsidP="0054411F">
      <w:pPr>
        <w:numPr>
          <w:ilvl w:val="0"/>
          <w:numId w:val="26"/>
        </w:numPr>
        <w:jc w:val="both"/>
        <w:rPr>
          <w:rFonts w:ascii="Times New Roman" w:hAnsi="Times New Roman" w:cs="Times New Roman"/>
        </w:rPr>
      </w:pPr>
      <w:r w:rsidRPr="0054411F">
        <w:rPr>
          <w:rFonts w:ascii="Times New Roman" w:hAnsi="Times New Roman" w:cs="Times New Roman"/>
          <w:b/>
          <w:bCs/>
        </w:rPr>
        <w:t>Customization:</w:t>
      </w:r>
      <w:r w:rsidRPr="0054411F">
        <w:rPr>
          <w:rFonts w:ascii="Times New Roman" w:hAnsi="Times New Roman" w:cs="Times New Roman"/>
        </w:rPr>
        <w:t> Highlighting the value of personalized interactions and the ways in which data-driven insights can improve the effectiveness of campaigns for outreach.</w:t>
      </w:r>
    </w:p>
    <w:p w14:paraId="6C03D119" w14:textId="77777777" w:rsidR="0054411F" w:rsidRPr="0054411F" w:rsidRDefault="0054411F" w:rsidP="0054411F">
      <w:pPr>
        <w:numPr>
          <w:ilvl w:val="0"/>
          <w:numId w:val="26"/>
        </w:numPr>
        <w:jc w:val="both"/>
        <w:rPr>
          <w:rFonts w:ascii="Times New Roman" w:hAnsi="Times New Roman" w:cs="Times New Roman"/>
        </w:rPr>
      </w:pPr>
      <w:r w:rsidRPr="0054411F">
        <w:rPr>
          <w:rFonts w:ascii="Times New Roman" w:hAnsi="Times New Roman" w:cs="Times New Roman"/>
          <w:b/>
          <w:bCs/>
        </w:rPr>
        <w:t>Engagement Tactics:</w:t>
      </w:r>
      <w:r w:rsidRPr="0054411F">
        <w:rPr>
          <w:rFonts w:ascii="Times New Roman" w:hAnsi="Times New Roman" w:cs="Times New Roman"/>
        </w:rPr>
        <w:t xml:space="preserve"> Recommending specific techniques for engagement </w:t>
      </w:r>
      <w:proofErr w:type="gramStart"/>
      <w:r w:rsidRPr="0054411F">
        <w:rPr>
          <w:rFonts w:ascii="Times New Roman" w:hAnsi="Times New Roman" w:cs="Times New Roman"/>
        </w:rPr>
        <w:t>on the basis of</w:t>
      </w:r>
      <w:proofErr w:type="gramEnd"/>
      <w:r w:rsidRPr="0054411F">
        <w:rPr>
          <w:rFonts w:ascii="Times New Roman" w:hAnsi="Times New Roman" w:cs="Times New Roman"/>
        </w:rPr>
        <w:t xml:space="preserve"> the </w:t>
      </w:r>
      <w:proofErr w:type="spellStart"/>
      <w:r w:rsidRPr="0054411F">
        <w:rPr>
          <w:rFonts w:ascii="Times New Roman" w:hAnsi="Times New Roman" w:cs="Times New Roman"/>
        </w:rPr>
        <w:t>behavioral</w:t>
      </w:r>
      <w:proofErr w:type="spellEnd"/>
      <w:r w:rsidRPr="0054411F">
        <w:rPr>
          <w:rFonts w:ascii="Times New Roman" w:hAnsi="Times New Roman" w:cs="Times New Roman"/>
        </w:rPr>
        <w:t xml:space="preserve"> and demographic information gathered from this research.</w:t>
      </w:r>
    </w:p>
    <w:p w14:paraId="5CF5D272" w14:textId="77777777" w:rsidR="00BC09C4" w:rsidRPr="00277DDB" w:rsidRDefault="00BC09C4" w:rsidP="0096125B">
      <w:pPr>
        <w:jc w:val="both"/>
        <w:rPr>
          <w:rFonts w:ascii="Times New Roman" w:hAnsi="Times New Roman" w:cs="Times New Roman"/>
          <w:lang w:val="en-US"/>
        </w:rPr>
      </w:pPr>
    </w:p>
    <w:sectPr w:rsidR="00BC09C4" w:rsidRPr="00277D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F2"/>
    <w:multiLevelType w:val="multilevel"/>
    <w:tmpl w:val="C26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5A34"/>
    <w:multiLevelType w:val="multilevel"/>
    <w:tmpl w:val="8C3E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01C5D"/>
    <w:multiLevelType w:val="multilevel"/>
    <w:tmpl w:val="9FE6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56B1"/>
    <w:multiLevelType w:val="multilevel"/>
    <w:tmpl w:val="306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716B2"/>
    <w:multiLevelType w:val="multilevel"/>
    <w:tmpl w:val="AB8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32493"/>
    <w:multiLevelType w:val="multilevel"/>
    <w:tmpl w:val="BB4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05C39"/>
    <w:multiLevelType w:val="multilevel"/>
    <w:tmpl w:val="73A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F0AD8"/>
    <w:multiLevelType w:val="multilevel"/>
    <w:tmpl w:val="64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2968"/>
    <w:multiLevelType w:val="multilevel"/>
    <w:tmpl w:val="7A3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E4141"/>
    <w:multiLevelType w:val="multilevel"/>
    <w:tmpl w:val="4FB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62737"/>
    <w:multiLevelType w:val="multilevel"/>
    <w:tmpl w:val="4B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D5370"/>
    <w:multiLevelType w:val="multilevel"/>
    <w:tmpl w:val="7E0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D4C6D"/>
    <w:multiLevelType w:val="multilevel"/>
    <w:tmpl w:val="7EE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672F6"/>
    <w:multiLevelType w:val="multilevel"/>
    <w:tmpl w:val="315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72D4B"/>
    <w:multiLevelType w:val="multilevel"/>
    <w:tmpl w:val="BB7E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A7571"/>
    <w:multiLevelType w:val="multilevel"/>
    <w:tmpl w:val="8DB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20AE5"/>
    <w:multiLevelType w:val="multilevel"/>
    <w:tmpl w:val="4AC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51CC"/>
    <w:multiLevelType w:val="multilevel"/>
    <w:tmpl w:val="749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C2661"/>
    <w:multiLevelType w:val="multilevel"/>
    <w:tmpl w:val="05D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07815"/>
    <w:multiLevelType w:val="multilevel"/>
    <w:tmpl w:val="3A2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E4746"/>
    <w:multiLevelType w:val="multilevel"/>
    <w:tmpl w:val="17B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F57A8"/>
    <w:multiLevelType w:val="multilevel"/>
    <w:tmpl w:val="3F9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C77C0"/>
    <w:multiLevelType w:val="multilevel"/>
    <w:tmpl w:val="CB3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F7ED7"/>
    <w:multiLevelType w:val="multilevel"/>
    <w:tmpl w:val="87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640E7"/>
    <w:multiLevelType w:val="multilevel"/>
    <w:tmpl w:val="1BD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A18F5"/>
    <w:multiLevelType w:val="multilevel"/>
    <w:tmpl w:val="627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1">
    <w:abstractNumId w:val="10"/>
  </w:num>
  <w:num w:numId="2" w16cid:durableId="980616518">
    <w:abstractNumId w:val="0"/>
  </w:num>
  <w:num w:numId="3" w16cid:durableId="2094088695">
    <w:abstractNumId w:val="23"/>
  </w:num>
  <w:num w:numId="4" w16cid:durableId="101921663">
    <w:abstractNumId w:val="7"/>
  </w:num>
  <w:num w:numId="5" w16cid:durableId="1779257653">
    <w:abstractNumId w:val="22"/>
  </w:num>
  <w:num w:numId="6" w16cid:durableId="13268713">
    <w:abstractNumId w:val="15"/>
  </w:num>
  <w:num w:numId="7" w16cid:durableId="2019651503">
    <w:abstractNumId w:val="11"/>
  </w:num>
  <w:num w:numId="8" w16cid:durableId="665787995">
    <w:abstractNumId w:val="14"/>
  </w:num>
  <w:num w:numId="9" w16cid:durableId="2010979721">
    <w:abstractNumId w:val="1"/>
  </w:num>
  <w:num w:numId="10" w16cid:durableId="517085119">
    <w:abstractNumId w:val="6"/>
  </w:num>
  <w:num w:numId="11" w16cid:durableId="483934713">
    <w:abstractNumId w:val="8"/>
  </w:num>
  <w:num w:numId="12" w16cid:durableId="2117865268">
    <w:abstractNumId w:val="21"/>
  </w:num>
  <w:num w:numId="13" w16cid:durableId="1256862749">
    <w:abstractNumId w:val="4"/>
  </w:num>
  <w:num w:numId="14" w16cid:durableId="1376732682">
    <w:abstractNumId w:val="17"/>
  </w:num>
  <w:num w:numId="15" w16cid:durableId="424423209">
    <w:abstractNumId w:val="9"/>
  </w:num>
  <w:num w:numId="16" w16cid:durableId="2059235452">
    <w:abstractNumId w:val="5"/>
  </w:num>
  <w:num w:numId="17" w16cid:durableId="1950502785">
    <w:abstractNumId w:val="2"/>
  </w:num>
  <w:num w:numId="18" w16cid:durableId="456265713">
    <w:abstractNumId w:val="16"/>
  </w:num>
  <w:num w:numId="19" w16cid:durableId="1419013319">
    <w:abstractNumId w:val="18"/>
  </w:num>
  <w:num w:numId="20" w16cid:durableId="23294083">
    <w:abstractNumId w:val="3"/>
  </w:num>
  <w:num w:numId="21" w16cid:durableId="317804045">
    <w:abstractNumId w:val="19"/>
  </w:num>
  <w:num w:numId="22" w16cid:durableId="629242487">
    <w:abstractNumId w:val="20"/>
  </w:num>
  <w:num w:numId="23" w16cid:durableId="1553616006">
    <w:abstractNumId w:val="13"/>
  </w:num>
  <w:num w:numId="24" w16cid:durableId="10230502">
    <w:abstractNumId w:val="25"/>
  </w:num>
  <w:num w:numId="25" w16cid:durableId="1807508131">
    <w:abstractNumId w:val="24"/>
  </w:num>
  <w:num w:numId="26" w16cid:durableId="801732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4"/>
    <w:rsid w:val="00277DDB"/>
    <w:rsid w:val="0054411F"/>
    <w:rsid w:val="006B13A4"/>
    <w:rsid w:val="0083054F"/>
    <w:rsid w:val="0096125B"/>
    <w:rsid w:val="00BC09C4"/>
    <w:rsid w:val="00E84B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EED"/>
  <w15:chartTrackingRefBased/>
  <w15:docId w15:val="{862DA195-BEEF-4475-99EA-2281890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C4"/>
    <w:rPr>
      <w:rFonts w:eastAsiaTheme="majorEastAsia" w:cstheme="majorBidi"/>
      <w:color w:val="272727" w:themeColor="text1" w:themeTint="D8"/>
    </w:rPr>
  </w:style>
  <w:style w:type="paragraph" w:styleId="Title">
    <w:name w:val="Title"/>
    <w:basedOn w:val="Normal"/>
    <w:next w:val="Normal"/>
    <w:link w:val="TitleChar"/>
    <w:uiPriority w:val="10"/>
    <w:qFormat/>
    <w:rsid w:val="00B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BC09C4"/>
    <w:rPr>
      <w:i/>
      <w:iCs/>
      <w:color w:val="404040" w:themeColor="text1" w:themeTint="BF"/>
    </w:rPr>
  </w:style>
  <w:style w:type="paragraph" w:styleId="ListParagraph">
    <w:name w:val="List Paragraph"/>
    <w:basedOn w:val="Normal"/>
    <w:uiPriority w:val="34"/>
    <w:qFormat/>
    <w:rsid w:val="00BC09C4"/>
    <w:pPr>
      <w:ind w:left="720"/>
      <w:contextualSpacing/>
    </w:pPr>
  </w:style>
  <w:style w:type="character" w:styleId="IntenseEmphasis">
    <w:name w:val="Intense Emphasis"/>
    <w:basedOn w:val="DefaultParagraphFont"/>
    <w:uiPriority w:val="21"/>
    <w:qFormat/>
    <w:rsid w:val="00BC09C4"/>
    <w:rPr>
      <w:i/>
      <w:iCs/>
      <w:color w:val="0F4761" w:themeColor="accent1" w:themeShade="BF"/>
    </w:rPr>
  </w:style>
  <w:style w:type="paragraph" w:styleId="IntenseQuote">
    <w:name w:val="Intense Quote"/>
    <w:basedOn w:val="Normal"/>
    <w:next w:val="Normal"/>
    <w:link w:val="IntenseQuoteChar"/>
    <w:uiPriority w:val="30"/>
    <w:qFormat/>
    <w:rsid w:val="00B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C4"/>
    <w:rPr>
      <w:i/>
      <w:iCs/>
      <w:color w:val="0F4761" w:themeColor="accent1" w:themeShade="BF"/>
    </w:rPr>
  </w:style>
  <w:style w:type="character" w:styleId="IntenseReference">
    <w:name w:val="Intense Reference"/>
    <w:basedOn w:val="DefaultParagraphFont"/>
    <w:uiPriority w:val="32"/>
    <w:qFormat/>
    <w:rsid w:val="00BC0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60458">
      <w:bodyDiv w:val="1"/>
      <w:marLeft w:val="0"/>
      <w:marRight w:val="0"/>
      <w:marTop w:val="0"/>
      <w:marBottom w:val="0"/>
      <w:divBdr>
        <w:top w:val="none" w:sz="0" w:space="0" w:color="auto"/>
        <w:left w:val="none" w:sz="0" w:space="0" w:color="auto"/>
        <w:bottom w:val="none" w:sz="0" w:space="0" w:color="auto"/>
        <w:right w:val="none" w:sz="0" w:space="0" w:color="auto"/>
      </w:divBdr>
      <w:divsChild>
        <w:div w:id="1208182172">
          <w:marLeft w:val="0"/>
          <w:marRight w:val="0"/>
          <w:marTop w:val="0"/>
          <w:marBottom w:val="0"/>
          <w:divBdr>
            <w:top w:val="none" w:sz="0" w:space="0" w:color="auto"/>
            <w:left w:val="none" w:sz="0" w:space="0" w:color="auto"/>
            <w:bottom w:val="none" w:sz="0" w:space="0" w:color="auto"/>
            <w:right w:val="none" w:sz="0" w:space="0" w:color="auto"/>
          </w:divBdr>
        </w:div>
        <w:div w:id="740717261">
          <w:marLeft w:val="0"/>
          <w:marRight w:val="0"/>
          <w:marTop w:val="0"/>
          <w:marBottom w:val="0"/>
          <w:divBdr>
            <w:top w:val="none" w:sz="0" w:space="0" w:color="auto"/>
            <w:left w:val="none" w:sz="0" w:space="0" w:color="auto"/>
            <w:bottom w:val="none" w:sz="0" w:space="0" w:color="auto"/>
            <w:right w:val="none" w:sz="0" w:space="0" w:color="auto"/>
          </w:divBdr>
        </w:div>
        <w:div w:id="1561164664">
          <w:marLeft w:val="0"/>
          <w:marRight w:val="0"/>
          <w:marTop w:val="0"/>
          <w:marBottom w:val="0"/>
          <w:divBdr>
            <w:top w:val="none" w:sz="0" w:space="0" w:color="auto"/>
            <w:left w:val="none" w:sz="0" w:space="0" w:color="auto"/>
            <w:bottom w:val="none" w:sz="0" w:space="0" w:color="auto"/>
            <w:right w:val="none" w:sz="0" w:space="0" w:color="auto"/>
          </w:divBdr>
        </w:div>
        <w:div w:id="1541169115">
          <w:marLeft w:val="0"/>
          <w:marRight w:val="0"/>
          <w:marTop w:val="0"/>
          <w:marBottom w:val="0"/>
          <w:divBdr>
            <w:top w:val="none" w:sz="0" w:space="0" w:color="auto"/>
            <w:left w:val="none" w:sz="0" w:space="0" w:color="auto"/>
            <w:bottom w:val="none" w:sz="0" w:space="0" w:color="auto"/>
            <w:right w:val="none" w:sz="0" w:space="0" w:color="auto"/>
          </w:divBdr>
        </w:div>
        <w:div w:id="187645499">
          <w:marLeft w:val="0"/>
          <w:marRight w:val="0"/>
          <w:marTop w:val="0"/>
          <w:marBottom w:val="0"/>
          <w:divBdr>
            <w:top w:val="none" w:sz="0" w:space="0" w:color="auto"/>
            <w:left w:val="none" w:sz="0" w:space="0" w:color="auto"/>
            <w:bottom w:val="none" w:sz="0" w:space="0" w:color="auto"/>
            <w:right w:val="none" w:sz="0" w:space="0" w:color="auto"/>
          </w:divBdr>
        </w:div>
        <w:div w:id="1897426867">
          <w:marLeft w:val="0"/>
          <w:marRight w:val="0"/>
          <w:marTop w:val="0"/>
          <w:marBottom w:val="0"/>
          <w:divBdr>
            <w:top w:val="none" w:sz="0" w:space="0" w:color="auto"/>
            <w:left w:val="none" w:sz="0" w:space="0" w:color="auto"/>
            <w:bottom w:val="none" w:sz="0" w:space="0" w:color="auto"/>
            <w:right w:val="none" w:sz="0" w:space="0" w:color="auto"/>
          </w:divBdr>
        </w:div>
        <w:div w:id="1065832232">
          <w:marLeft w:val="0"/>
          <w:marRight w:val="0"/>
          <w:marTop w:val="0"/>
          <w:marBottom w:val="0"/>
          <w:divBdr>
            <w:top w:val="none" w:sz="0" w:space="0" w:color="auto"/>
            <w:left w:val="none" w:sz="0" w:space="0" w:color="auto"/>
            <w:bottom w:val="none" w:sz="0" w:space="0" w:color="auto"/>
            <w:right w:val="none" w:sz="0" w:space="0" w:color="auto"/>
          </w:divBdr>
        </w:div>
        <w:div w:id="1504012160">
          <w:marLeft w:val="0"/>
          <w:marRight w:val="0"/>
          <w:marTop w:val="0"/>
          <w:marBottom w:val="0"/>
          <w:divBdr>
            <w:top w:val="none" w:sz="0" w:space="0" w:color="auto"/>
            <w:left w:val="none" w:sz="0" w:space="0" w:color="auto"/>
            <w:bottom w:val="none" w:sz="0" w:space="0" w:color="auto"/>
            <w:right w:val="none" w:sz="0" w:space="0" w:color="auto"/>
          </w:divBdr>
        </w:div>
        <w:div w:id="1359240535">
          <w:marLeft w:val="0"/>
          <w:marRight w:val="0"/>
          <w:marTop w:val="0"/>
          <w:marBottom w:val="0"/>
          <w:divBdr>
            <w:top w:val="none" w:sz="0" w:space="0" w:color="auto"/>
            <w:left w:val="none" w:sz="0" w:space="0" w:color="auto"/>
            <w:bottom w:val="none" w:sz="0" w:space="0" w:color="auto"/>
            <w:right w:val="none" w:sz="0" w:space="0" w:color="auto"/>
          </w:divBdr>
        </w:div>
        <w:div w:id="1819032299">
          <w:marLeft w:val="0"/>
          <w:marRight w:val="0"/>
          <w:marTop w:val="0"/>
          <w:marBottom w:val="0"/>
          <w:divBdr>
            <w:top w:val="none" w:sz="0" w:space="0" w:color="auto"/>
            <w:left w:val="none" w:sz="0" w:space="0" w:color="auto"/>
            <w:bottom w:val="none" w:sz="0" w:space="0" w:color="auto"/>
            <w:right w:val="none" w:sz="0" w:space="0" w:color="auto"/>
          </w:divBdr>
        </w:div>
        <w:div w:id="1546020328">
          <w:marLeft w:val="0"/>
          <w:marRight w:val="0"/>
          <w:marTop w:val="0"/>
          <w:marBottom w:val="0"/>
          <w:divBdr>
            <w:top w:val="none" w:sz="0" w:space="0" w:color="auto"/>
            <w:left w:val="none" w:sz="0" w:space="0" w:color="auto"/>
            <w:bottom w:val="none" w:sz="0" w:space="0" w:color="auto"/>
            <w:right w:val="none" w:sz="0" w:space="0" w:color="auto"/>
          </w:divBdr>
        </w:div>
        <w:div w:id="270170744">
          <w:marLeft w:val="0"/>
          <w:marRight w:val="0"/>
          <w:marTop w:val="0"/>
          <w:marBottom w:val="0"/>
          <w:divBdr>
            <w:top w:val="none" w:sz="0" w:space="0" w:color="auto"/>
            <w:left w:val="none" w:sz="0" w:space="0" w:color="auto"/>
            <w:bottom w:val="none" w:sz="0" w:space="0" w:color="auto"/>
            <w:right w:val="none" w:sz="0" w:space="0" w:color="auto"/>
          </w:divBdr>
        </w:div>
        <w:div w:id="1793019340">
          <w:marLeft w:val="0"/>
          <w:marRight w:val="0"/>
          <w:marTop w:val="0"/>
          <w:marBottom w:val="0"/>
          <w:divBdr>
            <w:top w:val="none" w:sz="0" w:space="0" w:color="auto"/>
            <w:left w:val="none" w:sz="0" w:space="0" w:color="auto"/>
            <w:bottom w:val="none" w:sz="0" w:space="0" w:color="auto"/>
            <w:right w:val="none" w:sz="0" w:space="0" w:color="auto"/>
          </w:divBdr>
        </w:div>
        <w:div w:id="581261153">
          <w:marLeft w:val="0"/>
          <w:marRight w:val="0"/>
          <w:marTop w:val="0"/>
          <w:marBottom w:val="0"/>
          <w:divBdr>
            <w:top w:val="none" w:sz="0" w:space="0" w:color="auto"/>
            <w:left w:val="none" w:sz="0" w:space="0" w:color="auto"/>
            <w:bottom w:val="none" w:sz="0" w:space="0" w:color="auto"/>
            <w:right w:val="none" w:sz="0" w:space="0" w:color="auto"/>
          </w:divBdr>
        </w:div>
        <w:div w:id="283997914">
          <w:marLeft w:val="0"/>
          <w:marRight w:val="0"/>
          <w:marTop w:val="0"/>
          <w:marBottom w:val="0"/>
          <w:divBdr>
            <w:top w:val="none" w:sz="0" w:space="0" w:color="auto"/>
            <w:left w:val="none" w:sz="0" w:space="0" w:color="auto"/>
            <w:bottom w:val="none" w:sz="0" w:space="0" w:color="auto"/>
            <w:right w:val="none" w:sz="0" w:space="0" w:color="auto"/>
          </w:divBdr>
        </w:div>
        <w:div w:id="1017736779">
          <w:marLeft w:val="0"/>
          <w:marRight w:val="0"/>
          <w:marTop w:val="0"/>
          <w:marBottom w:val="0"/>
          <w:divBdr>
            <w:top w:val="none" w:sz="0" w:space="0" w:color="auto"/>
            <w:left w:val="none" w:sz="0" w:space="0" w:color="auto"/>
            <w:bottom w:val="none" w:sz="0" w:space="0" w:color="auto"/>
            <w:right w:val="none" w:sz="0" w:space="0" w:color="auto"/>
          </w:divBdr>
        </w:div>
        <w:div w:id="1271746428">
          <w:marLeft w:val="0"/>
          <w:marRight w:val="0"/>
          <w:marTop w:val="0"/>
          <w:marBottom w:val="0"/>
          <w:divBdr>
            <w:top w:val="none" w:sz="0" w:space="0" w:color="auto"/>
            <w:left w:val="none" w:sz="0" w:space="0" w:color="auto"/>
            <w:bottom w:val="none" w:sz="0" w:space="0" w:color="auto"/>
            <w:right w:val="none" w:sz="0" w:space="0" w:color="auto"/>
          </w:divBdr>
        </w:div>
        <w:div w:id="1924295765">
          <w:marLeft w:val="0"/>
          <w:marRight w:val="0"/>
          <w:marTop w:val="0"/>
          <w:marBottom w:val="0"/>
          <w:divBdr>
            <w:top w:val="none" w:sz="0" w:space="0" w:color="auto"/>
            <w:left w:val="none" w:sz="0" w:space="0" w:color="auto"/>
            <w:bottom w:val="none" w:sz="0" w:space="0" w:color="auto"/>
            <w:right w:val="none" w:sz="0" w:space="0" w:color="auto"/>
          </w:divBdr>
        </w:div>
      </w:divsChild>
    </w:div>
    <w:div w:id="568467934">
      <w:bodyDiv w:val="1"/>
      <w:marLeft w:val="0"/>
      <w:marRight w:val="0"/>
      <w:marTop w:val="0"/>
      <w:marBottom w:val="0"/>
      <w:divBdr>
        <w:top w:val="none" w:sz="0" w:space="0" w:color="auto"/>
        <w:left w:val="none" w:sz="0" w:space="0" w:color="auto"/>
        <w:bottom w:val="none" w:sz="0" w:space="0" w:color="auto"/>
        <w:right w:val="none" w:sz="0" w:space="0" w:color="auto"/>
      </w:divBdr>
      <w:divsChild>
        <w:div w:id="840317563">
          <w:marLeft w:val="0"/>
          <w:marRight w:val="0"/>
          <w:marTop w:val="0"/>
          <w:marBottom w:val="0"/>
          <w:divBdr>
            <w:top w:val="none" w:sz="0" w:space="0" w:color="auto"/>
            <w:left w:val="none" w:sz="0" w:space="0" w:color="auto"/>
            <w:bottom w:val="none" w:sz="0" w:space="0" w:color="auto"/>
            <w:right w:val="none" w:sz="0" w:space="0" w:color="auto"/>
          </w:divBdr>
        </w:div>
        <w:div w:id="226648885">
          <w:marLeft w:val="0"/>
          <w:marRight w:val="0"/>
          <w:marTop w:val="0"/>
          <w:marBottom w:val="0"/>
          <w:divBdr>
            <w:top w:val="none" w:sz="0" w:space="0" w:color="auto"/>
            <w:left w:val="none" w:sz="0" w:space="0" w:color="auto"/>
            <w:bottom w:val="none" w:sz="0" w:space="0" w:color="auto"/>
            <w:right w:val="none" w:sz="0" w:space="0" w:color="auto"/>
          </w:divBdr>
        </w:div>
        <w:div w:id="403651035">
          <w:marLeft w:val="0"/>
          <w:marRight w:val="0"/>
          <w:marTop w:val="0"/>
          <w:marBottom w:val="0"/>
          <w:divBdr>
            <w:top w:val="none" w:sz="0" w:space="0" w:color="auto"/>
            <w:left w:val="none" w:sz="0" w:space="0" w:color="auto"/>
            <w:bottom w:val="none" w:sz="0" w:space="0" w:color="auto"/>
            <w:right w:val="none" w:sz="0" w:space="0" w:color="auto"/>
          </w:divBdr>
        </w:div>
        <w:div w:id="646906284">
          <w:marLeft w:val="0"/>
          <w:marRight w:val="0"/>
          <w:marTop w:val="0"/>
          <w:marBottom w:val="0"/>
          <w:divBdr>
            <w:top w:val="none" w:sz="0" w:space="0" w:color="auto"/>
            <w:left w:val="none" w:sz="0" w:space="0" w:color="auto"/>
            <w:bottom w:val="none" w:sz="0" w:space="0" w:color="auto"/>
            <w:right w:val="none" w:sz="0" w:space="0" w:color="auto"/>
          </w:divBdr>
        </w:div>
        <w:div w:id="474487561">
          <w:marLeft w:val="0"/>
          <w:marRight w:val="0"/>
          <w:marTop w:val="0"/>
          <w:marBottom w:val="0"/>
          <w:divBdr>
            <w:top w:val="none" w:sz="0" w:space="0" w:color="auto"/>
            <w:left w:val="none" w:sz="0" w:space="0" w:color="auto"/>
            <w:bottom w:val="none" w:sz="0" w:space="0" w:color="auto"/>
            <w:right w:val="none" w:sz="0" w:space="0" w:color="auto"/>
          </w:divBdr>
        </w:div>
        <w:div w:id="1509323840">
          <w:marLeft w:val="0"/>
          <w:marRight w:val="0"/>
          <w:marTop w:val="0"/>
          <w:marBottom w:val="0"/>
          <w:divBdr>
            <w:top w:val="none" w:sz="0" w:space="0" w:color="auto"/>
            <w:left w:val="none" w:sz="0" w:space="0" w:color="auto"/>
            <w:bottom w:val="none" w:sz="0" w:space="0" w:color="auto"/>
            <w:right w:val="none" w:sz="0" w:space="0" w:color="auto"/>
          </w:divBdr>
        </w:div>
        <w:div w:id="1515028432">
          <w:marLeft w:val="0"/>
          <w:marRight w:val="0"/>
          <w:marTop w:val="0"/>
          <w:marBottom w:val="0"/>
          <w:divBdr>
            <w:top w:val="none" w:sz="0" w:space="0" w:color="auto"/>
            <w:left w:val="none" w:sz="0" w:space="0" w:color="auto"/>
            <w:bottom w:val="none" w:sz="0" w:space="0" w:color="auto"/>
            <w:right w:val="none" w:sz="0" w:space="0" w:color="auto"/>
          </w:divBdr>
        </w:div>
        <w:div w:id="23599826">
          <w:marLeft w:val="0"/>
          <w:marRight w:val="0"/>
          <w:marTop w:val="0"/>
          <w:marBottom w:val="0"/>
          <w:divBdr>
            <w:top w:val="none" w:sz="0" w:space="0" w:color="auto"/>
            <w:left w:val="none" w:sz="0" w:space="0" w:color="auto"/>
            <w:bottom w:val="none" w:sz="0" w:space="0" w:color="auto"/>
            <w:right w:val="none" w:sz="0" w:space="0" w:color="auto"/>
          </w:divBdr>
        </w:div>
        <w:div w:id="1519659766">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sChild>
    </w:div>
    <w:div w:id="1085104898">
      <w:bodyDiv w:val="1"/>
      <w:marLeft w:val="0"/>
      <w:marRight w:val="0"/>
      <w:marTop w:val="0"/>
      <w:marBottom w:val="0"/>
      <w:divBdr>
        <w:top w:val="none" w:sz="0" w:space="0" w:color="auto"/>
        <w:left w:val="none" w:sz="0" w:space="0" w:color="auto"/>
        <w:bottom w:val="none" w:sz="0" w:space="0" w:color="auto"/>
        <w:right w:val="none" w:sz="0" w:space="0" w:color="auto"/>
      </w:divBdr>
      <w:divsChild>
        <w:div w:id="1295909744">
          <w:marLeft w:val="0"/>
          <w:marRight w:val="0"/>
          <w:marTop w:val="0"/>
          <w:marBottom w:val="0"/>
          <w:divBdr>
            <w:top w:val="none" w:sz="0" w:space="0" w:color="auto"/>
            <w:left w:val="none" w:sz="0" w:space="0" w:color="auto"/>
            <w:bottom w:val="none" w:sz="0" w:space="0" w:color="auto"/>
            <w:right w:val="none" w:sz="0" w:space="0" w:color="auto"/>
          </w:divBdr>
        </w:div>
        <w:div w:id="1612929551">
          <w:marLeft w:val="0"/>
          <w:marRight w:val="0"/>
          <w:marTop w:val="0"/>
          <w:marBottom w:val="0"/>
          <w:divBdr>
            <w:top w:val="none" w:sz="0" w:space="0" w:color="auto"/>
            <w:left w:val="none" w:sz="0" w:space="0" w:color="auto"/>
            <w:bottom w:val="none" w:sz="0" w:space="0" w:color="auto"/>
            <w:right w:val="none" w:sz="0" w:space="0" w:color="auto"/>
          </w:divBdr>
        </w:div>
        <w:div w:id="250282830">
          <w:marLeft w:val="0"/>
          <w:marRight w:val="0"/>
          <w:marTop w:val="0"/>
          <w:marBottom w:val="0"/>
          <w:divBdr>
            <w:top w:val="none" w:sz="0" w:space="0" w:color="auto"/>
            <w:left w:val="none" w:sz="0" w:space="0" w:color="auto"/>
            <w:bottom w:val="none" w:sz="0" w:space="0" w:color="auto"/>
            <w:right w:val="none" w:sz="0" w:space="0" w:color="auto"/>
          </w:divBdr>
        </w:div>
        <w:div w:id="546338645">
          <w:marLeft w:val="0"/>
          <w:marRight w:val="0"/>
          <w:marTop w:val="0"/>
          <w:marBottom w:val="0"/>
          <w:divBdr>
            <w:top w:val="none" w:sz="0" w:space="0" w:color="auto"/>
            <w:left w:val="none" w:sz="0" w:space="0" w:color="auto"/>
            <w:bottom w:val="none" w:sz="0" w:space="0" w:color="auto"/>
            <w:right w:val="none" w:sz="0" w:space="0" w:color="auto"/>
          </w:divBdr>
        </w:div>
        <w:div w:id="781221072">
          <w:marLeft w:val="0"/>
          <w:marRight w:val="0"/>
          <w:marTop w:val="0"/>
          <w:marBottom w:val="0"/>
          <w:divBdr>
            <w:top w:val="none" w:sz="0" w:space="0" w:color="auto"/>
            <w:left w:val="none" w:sz="0" w:space="0" w:color="auto"/>
            <w:bottom w:val="none" w:sz="0" w:space="0" w:color="auto"/>
            <w:right w:val="none" w:sz="0" w:space="0" w:color="auto"/>
          </w:divBdr>
        </w:div>
        <w:div w:id="623971590">
          <w:marLeft w:val="0"/>
          <w:marRight w:val="0"/>
          <w:marTop w:val="0"/>
          <w:marBottom w:val="0"/>
          <w:divBdr>
            <w:top w:val="none" w:sz="0" w:space="0" w:color="auto"/>
            <w:left w:val="none" w:sz="0" w:space="0" w:color="auto"/>
            <w:bottom w:val="none" w:sz="0" w:space="0" w:color="auto"/>
            <w:right w:val="none" w:sz="0" w:space="0" w:color="auto"/>
          </w:divBdr>
        </w:div>
        <w:div w:id="442846874">
          <w:marLeft w:val="0"/>
          <w:marRight w:val="0"/>
          <w:marTop w:val="0"/>
          <w:marBottom w:val="0"/>
          <w:divBdr>
            <w:top w:val="none" w:sz="0" w:space="0" w:color="auto"/>
            <w:left w:val="none" w:sz="0" w:space="0" w:color="auto"/>
            <w:bottom w:val="none" w:sz="0" w:space="0" w:color="auto"/>
            <w:right w:val="none" w:sz="0" w:space="0" w:color="auto"/>
          </w:divBdr>
        </w:div>
        <w:div w:id="380640660">
          <w:marLeft w:val="0"/>
          <w:marRight w:val="0"/>
          <w:marTop w:val="0"/>
          <w:marBottom w:val="0"/>
          <w:divBdr>
            <w:top w:val="none" w:sz="0" w:space="0" w:color="auto"/>
            <w:left w:val="none" w:sz="0" w:space="0" w:color="auto"/>
            <w:bottom w:val="none" w:sz="0" w:space="0" w:color="auto"/>
            <w:right w:val="none" w:sz="0" w:space="0" w:color="auto"/>
          </w:divBdr>
        </w:div>
        <w:div w:id="1255017804">
          <w:marLeft w:val="0"/>
          <w:marRight w:val="0"/>
          <w:marTop w:val="0"/>
          <w:marBottom w:val="0"/>
          <w:divBdr>
            <w:top w:val="none" w:sz="0" w:space="0" w:color="auto"/>
            <w:left w:val="none" w:sz="0" w:space="0" w:color="auto"/>
            <w:bottom w:val="none" w:sz="0" w:space="0" w:color="auto"/>
            <w:right w:val="none" w:sz="0" w:space="0" w:color="auto"/>
          </w:divBdr>
        </w:div>
        <w:div w:id="845442509">
          <w:marLeft w:val="0"/>
          <w:marRight w:val="0"/>
          <w:marTop w:val="0"/>
          <w:marBottom w:val="0"/>
          <w:divBdr>
            <w:top w:val="none" w:sz="0" w:space="0" w:color="auto"/>
            <w:left w:val="none" w:sz="0" w:space="0" w:color="auto"/>
            <w:bottom w:val="none" w:sz="0" w:space="0" w:color="auto"/>
            <w:right w:val="none" w:sz="0" w:space="0" w:color="auto"/>
          </w:divBdr>
        </w:div>
        <w:div w:id="287207386">
          <w:marLeft w:val="0"/>
          <w:marRight w:val="0"/>
          <w:marTop w:val="0"/>
          <w:marBottom w:val="0"/>
          <w:divBdr>
            <w:top w:val="none" w:sz="0" w:space="0" w:color="auto"/>
            <w:left w:val="none" w:sz="0" w:space="0" w:color="auto"/>
            <w:bottom w:val="none" w:sz="0" w:space="0" w:color="auto"/>
            <w:right w:val="none" w:sz="0" w:space="0" w:color="auto"/>
          </w:divBdr>
        </w:div>
        <w:div w:id="513493191">
          <w:marLeft w:val="0"/>
          <w:marRight w:val="0"/>
          <w:marTop w:val="0"/>
          <w:marBottom w:val="0"/>
          <w:divBdr>
            <w:top w:val="none" w:sz="0" w:space="0" w:color="auto"/>
            <w:left w:val="none" w:sz="0" w:space="0" w:color="auto"/>
            <w:bottom w:val="none" w:sz="0" w:space="0" w:color="auto"/>
            <w:right w:val="none" w:sz="0" w:space="0" w:color="auto"/>
          </w:divBdr>
        </w:div>
        <w:div w:id="1763524243">
          <w:marLeft w:val="0"/>
          <w:marRight w:val="0"/>
          <w:marTop w:val="0"/>
          <w:marBottom w:val="0"/>
          <w:divBdr>
            <w:top w:val="none" w:sz="0" w:space="0" w:color="auto"/>
            <w:left w:val="none" w:sz="0" w:space="0" w:color="auto"/>
            <w:bottom w:val="none" w:sz="0" w:space="0" w:color="auto"/>
            <w:right w:val="none" w:sz="0" w:space="0" w:color="auto"/>
          </w:divBdr>
        </w:div>
        <w:div w:id="1345983139">
          <w:marLeft w:val="0"/>
          <w:marRight w:val="0"/>
          <w:marTop w:val="0"/>
          <w:marBottom w:val="0"/>
          <w:divBdr>
            <w:top w:val="none" w:sz="0" w:space="0" w:color="auto"/>
            <w:left w:val="none" w:sz="0" w:space="0" w:color="auto"/>
            <w:bottom w:val="none" w:sz="0" w:space="0" w:color="auto"/>
            <w:right w:val="none" w:sz="0" w:space="0" w:color="auto"/>
          </w:divBdr>
        </w:div>
        <w:div w:id="2144692216">
          <w:marLeft w:val="0"/>
          <w:marRight w:val="0"/>
          <w:marTop w:val="0"/>
          <w:marBottom w:val="0"/>
          <w:divBdr>
            <w:top w:val="none" w:sz="0" w:space="0" w:color="auto"/>
            <w:left w:val="none" w:sz="0" w:space="0" w:color="auto"/>
            <w:bottom w:val="none" w:sz="0" w:space="0" w:color="auto"/>
            <w:right w:val="none" w:sz="0" w:space="0" w:color="auto"/>
          </w:divBdr>
        </w:div>
        <w:div w:id="786461962">
          <w:marLeft w:val="0"/>
          <w:marRight w:val="0"/>
          <w:marTop w:val="0"/>
          <w:marBottom w:val="0"/>
          <w:divBdr>
            <w:top w:val="none" w:sz="0" w:space="0" w:color="auto"/>
            <w:left w:val="none" w:sz="0" w:space="0" w:color="auto"/>
            <w:bottom w:val="none" w:sz="0" w:space="0" w:color="auto"/>
            <w:right w:val="none" w:sz="0" w:space="0" w:color="auto"/>
          </w:divBdr>
        </w:div>
        <w:div w:id="248202465">
          <w:marLeft w:val="0"/>
          <w:marRight w:val="0"/>
          <w:marTop w:val="0"/>
          <w:marBottom w:val="0"/>
          <w:divBdr>
            <w:top w:val="none" w:sz="0" w:space="0" w:color="auto"/>
            <w:left w:val="none" w:sz="0" w:space="0" w:color="auto"/>
            <w:bottom w:val="none" w:sz="0" w:space="0" w:color="auto"/>
            <w:right w:val="none" w:sz="0" w:space="0" w:color="auto"/>
          </w:divBdr>
        </w:div>
        <w:div w:id="169805514">
          <w:marLeft w:val="0"/>
          <w:marRight w:val="0"/>
          <w:marTop w:val="0"/>
          <w:marBottom w:val="0"/>
          <w:divBdr>
            <w:top w:val="none" w:sz="0" w:space="0" w:color="auto"/>
            <w:left w:val="none" w:sz="0" w:space="0" w:color="auto"/>
            <w:bottom w:val="none" w:sz="0" w:space="0" w:color="auto"/>
            <w:right w:val="none" w:sz="0" w:space="0" w:color="auto"/>
          </w:divBdr>
        </w:div>
        <w:div w:id="863716053">
          <w:marLeft w:val="0"/>
          <w:marRight w:val="0"/>
          <w:marTop w:val="0"/>
          <w:marBottom w:val="0"/>
          <w:divBdr>
            <w:top w:val="none" w:sz="0" w:space="0" w:color="auto"/>
            <w:left w:val="none" w:sz="0" w:space="0" w:color="auto"/>
            <w:bottom w:val="none" w:sz="0" w:space="0" w:color="auto"/>
            <w:right w:val="none" w:sz="0" w:space="0" w:color="auto"/>
          </w:divBdr>
        </w:div>
        <w:div w:id="34354574">
          <w:marLeft w:val="0"/>
          <w:marRight w:val="0"/>
          <w:marTop w:val="0"/>
          <w:marBottom w:val="0"/>
          <w:divBdr>
            <w:top w:val="none" w:sz="0" w:space="0" w:color="auto"/>
            <w:left w:val="none" w:sz="0" w:space="0" w:color="auto"/>
            <w:bottom w:val="none" w:sz="0" w:space="0" w:color="auto"/>
            <w:right w:val="none" w:sz="0" w:space="0" w:color="auto"/>
          </w:divBdr>
        </w:div>
        <w:div w:id="67458937">
          <w:marLeft w:val="0"/>
          <w:marRight w:val="0"/>
          <w:marTop w:val="0"/>
          <w:marBottom w:val="0"/>
          <w:divBdr>
            <w:top w:val="none" w:sz="0" w:space="0" w:color="auto"/>
            <w:left w:val="none" w:sz="0" w:space="0" w:color="auto"/>
            <w:bottom w:val="none" w:sz="0" w:space="0" w:color="auto"/>
            <w:right w:val="none" w:sz="0" w:space="0" w:color="auto"/>
          </w:divBdr>
        </w:div>
      </w:divsChild>
    </w:div>
    <w:div w:id="124198874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0">
          <w:marLeft w:val="0"/>
          <w:marRight w:val="0"/>
          <w:marTop w:val="0"/>
          <w:marBottom w:val="0"/>
          <w:divBdr>
            <w:top w:val="none" w:sz="0" w:space="0" w:color="auto"/>
            <w:left w:val="none" w:sz="0" w:space="0" w:color="auto"/>
            <w:bottom w:val="none" w:sz="0" w:space="0" w:color="auto"/>
            <w:right w:val="none" w:sz="0" w:space="0" w:color="auto"/>
          </w:divBdr>
        </w:div>
        <w:div w:id="474831767">
          <w:marLeft w:val="0"/>
          <w:marRight w:val="0"/>
          <w:marTop w:val="0"/>
          <w:marBottom w:val="0"/>
          <w:divBdr>
            <w:top w:val="none" w:sz="0" w:space="0" w:color="auto"/>
            <w:left w:val="none" w:sz="0" w:space="0" w:color="auto"/>
            <w:bottom w:val="none" w:sz="0" w:space="0" w:color="auto"/>
            <w:right w:val="none" w:sz="0" w:space="0" w:color="auto"/>
          </w:divBdr>
        </w:div>
        <w:div w:id="1563130631">
          <w:marLeft w:val="0"/>
          <w:marRight w:val="0"/>
          <w:marTop w:val="0"/>
          <w:marBottom w:val="0"/>
          <w:divBdr>
            <w:top w:val="none" w:sz="0" w:space="0" w:color="auto"/>
            <w:left w:val="none" w:sz="0" w:space="0" w:color="auto"/>
            <w:bottom w:val="none" w:sz="0" w:space="0" w:color="auto"/>
            <w:right w:val="none" w:sz="0" w:space="0" w:color="auto"/>
          </w:divBdr>
        </w:div>
        <w:div w:id="1793212042">
          <w:marLeft w:val="0"/>
          <w:marRight w:val="0"/>
          <w:marTop w:val="0"/>
          <w:marBottom w:val="0"/>
          <w:divBdr>
            <w:top w:val="none" w:sz="0" w:space="0" w:color="auto"/>
            <w:left w:val="none" w:sz="0" w:space="0" w:color="auto"/>
            <w:bottom w:val="none" w:sz="0" w:space="0" w:color="auto"/>
            <w:right w:val="none" w:sz="0" w:space="0" w:color="auto"/>
          </w:divBdr>
        </w:div>
        <w:div w:id="1416240554">
          <w:marLeft w:val="0"/>
          <w:marRight w:val="0"/>
          <w:marTop w:val="0"/>
          <w:marBottom w:val="0"/>
          <w:divBdr>
            <w:top w:val="none" w:sz="0" w:space="0" w:color="auto"/>
            <w:left w:val="none" w:sz="0" w:space="0" w:color="auto"/>
            <w:bottom w:val="none" w:sz="0" w:space="0" w:color="auto"/>
            <w:right w:val="none" w:sz="0" w:space="0" w:color="auto"/>
          </w:divBdr>
        </w:div>
        <w:div w:id="11490581">
          <w:marLeft w:val="0"/>
          <w:marRight w:val="0"/>
          <w:marTop w:val="0"/>
          <w:marBottom w:val="0"/>
          <w:divBdr>
            <w:top w:val="none" w:sz="0" w:space="0" w:color="auto"/>
            <w:left w:val="none" w:sz="0" w:space="0" w:color="auto"/>
            <w:bottom w:val="none" w:sz="0" w:space="0" w:color="auto"/>
            <w:right w:val="none" w:sz="0" w:space="0" w:color="auto"/>
          </w:divBdr>
        </w:div>
        <w:div w:id="798911369">
          <w:marLeft w:val="0"/>
          <w:marRight w:val="0"/>
          <w:marTop w:val="0"/>
          <w:marBottom w:val="0"/>
          <w:divBdr>
            <w:top w:val="none" w:sz="0" w:space="0" w:color="auto"/>
            <w:left w:val="none" w:sz="0" w:space="0" w:color="auto"/>
            <w:bottom w:val="none" w:sz="0" w:space="0" w:color="auto"/>
            <w:right w:val="none" w:sz="0" w:space="0" w:color="auto"/>
          </w:divBdr>
        </w:div>
        <w:div w:id="83695738">
          <w:marLeft w:val="0"/>
          <w:marRight w:val="0"/>
          <w:marTop w:val="0"/>
          <w:marBottom w:val="0"/>
          <w:divBdr>
            <w:top w:val="none" w:sz="0" w:space="0" w:color="auto"/>
            <w:left w:val="none" w:sz="0" w:space="0" w:color="auto"/>
            <w:bottom w:val="none" w:sz="0" w:space="0" w:color="auto"/>
            <w:right w:val="none" w:sz="0" w:space="0" w:color="auto"/>
          </w:divBdr>
        </w:div>
        <w:div w:id="483859109">
          <w:marLeft w:val="0"/>
          <w:marRight w:val="0"/>
          <w:marTop w:val="0"/>
          <w:marBottom w:val="0"/>
          <w:divBdr>
            <w:top w:val="none" w:sz="0" w:space="0" w:color="auto"/>
            <w:left w:val="none" w:sz="0" w:space="0" w:color="auto"/>
            <w:bottom w:val="none" w:sz="0" w:space="0" w:color="auto"/>
            <w:right w:val="none" w:sz="0" w:space="0" w:color="auto"/>
          </w:divBdr>
        </w:div>
        <w:div w:id="886603299">
          <w:marLeft w:val="0"/>
          <w:marRight w:val="0"/>
          <w:marTop w:val="0"/>
          <w:marBottom w:val="0"/>
          <w:divBdr>
            <w:top w:val="none" w:sz="0" w:space="0" w:color="auto"/>
            <w:left w:val="none" w:sz="0" w:space="0" w:color="auto"/>
            <w:bottom w:val="none" w:sz="0" w:space="0" w:color="auto"/>
            <w:right w:val="none" w:sz="0" w:space="0" w:color="auto"/>
          </w:divBdr>
        </w:div>
        <w:div w:id="529490311">
          <w:marLeft w:val="0"/>
          <w:marRight w:val="0"/>
          <w:marTop w:val="0"/>
          <w:marBottom w:val="0"/>
          <w:divBdr>
            <w:top w:val="none" w:sz="0" w:space="0" w:color="auto"/>
            <w:left w:val="none" w:sz="0" w:space="0" w:color="auto"/>
            <w:bottom w:val="none" w:sz="0" w:space="0" w:color="auto"/>
            <w:right w:val="none" w:sz="0" w:space="0" w:color="auto"/>
          </w:divBdr>
        </w:div>
        <w:div w:id="801461428">
          <w:marLeft w:val="0"/>
          <w:marRight w:val="0"/>
          <w:marTop w:val="0"/>
          <w:marBottom w:val="0"/>
          <w:divBdr>
            <w:top w:val="none" w:sz="0" w:space="0" w:color="auto"/>
            <w:left w:val="none" w:sz="0" w:space="0" w:color="auto"/>
            <w:bottom w:val="none" w:sz="0" w:space="0" w:color="auto"/>
            <w:right w:val="none" w:sz="0" w:space="0" w:color="auto"/>
          </w:divBdr>
        </w:div>
        <w:div w:id="228417944">
          <w:marLeft w:val="0"/>
          <w:marRight w:val="0"/>
          <w:marTop w:val="0"/>
          <w:marBottom w:val="0"/>
          <w:divBdr>
            <w:top w:val="none" w:sz="0" w:space="0" w:color="auto"/>
            <w:left w:val="none" w:sz="0" w:space="0" w:color="auto"/>
            <w:bottom w:val="none" w:sz="0" w:space="0" w:color="auto"/>
            <w:right w:val="none" w:sz="0" w:space="0" w:color="auto"/>
          </w:divBdr>
        </w:div>
        <w:div w:id="945503116">
          <w:marLeft w:val="0"/>
          <w:marRight w:val="0"/>
          <w:marTop w:val="0"/>
          <w:marBottom w:val="0"/>
          <w:divBdr>
            <w:top w:val="none" w:sz="0" w:space="0" w:color="auto"/>
            <w:left w:val="none" w:sz="0" w:space="0" w:color="auto"/>
            <w:bottom w:val="none" w:sz="0" w:space="0" w:color="auto"/>
            <w:right w:val="none" w:sz="0" w:space="0" w:color="auto"/>
          </w:divBdr>
        </w:div>
        <w:div w:id="794761095">
          <w:marLeft w:val="0"/>
          <w:marRight w:val="0"/>
          <w:marTop w:val="0"/>
          <w:marBottom w:val="0"/>
          <w:divBdr>
            <w:top w:val="none" w:sz="0" w:space="0" w:color="auto"/>
            <w:left w:val="none" w:sz="0" w:space="0" w:color="auto"/>
            <w:bottom w:val="none" w:sz="0" w:space="0" w:color="auto"/>
            <w:right w:val="none" w:sz="0" w:space="0" w:color="auto"/>
          </w:divBdr>
        </w:div>
        <w:div w:id="483590460">
          <w:marLeft w:val="0"/>
          <w:marRight w:val="0"/>
          <w:marTop w:val="0"/>
          <w:marBottom w:val="0"/>
          <w:divBdr>
            <w:top w:val="none" w:sz="0" w:space="0" w:color="auto"/>
            <w:left w:val="none" w:sz="0" w:space="0" w:color="auto"/>
            <w:bottom w:val="none" w:sz="0" w:space="0" w:color="auto"/>
            <w:right w:val="none" w:sz="0" w:space="0" w:color="auto"/>
          </w:divBdr>
        </w:div>
        <w:div w:id="1857378032">
          <w:marLeft w:val="0"/>
          <w:marRight w:val="0"/>
          <w:marTop w:val="0"/>
          <w:marBottom w:val="0"/>
          <w:divBdr>
            <w:top w:val="none" w:sz="0" w:space="0" w:color="auto"/>
            <w:left w:val="none" w:sz="0" w:space="0" w:color="auto"/>
            <w:bottom w:val="none" w:sz="0" w:space="0" w:color="auto"/>
            <w:right w:val="none" w:sz="0" w:space="0" w:color="auto"/>
          </w:divBdr>
        </w:div>
        <w:div w:id="1356883497">
          <w:marLeft w:val="0"/>
          <w:marRight w:val="0"/>
          <w:marTop w:val="0"/>
          <w:marBottom w:val="0"/>
          <w:divBdr>
            <w:top w:val="none" w:sz="0" w:space="0" w:color="auto"/>
            <w:left w:val="none" w:sz="0" w:space="0" w:color="auto"/>
            <w:bottom w:val="none" w:sz="0" w:space="0" w:color="auto"/>
            <w:right w:val="none" w:sz="0" w:space="0" w:color="auto"/>
          </w:divBdr>
        </w:div>
      </w:divsChild>
    </w:div>
    <w:div w:id="1962685852">
      <w:bodyDiv w:val="1"/>
      <w:marLeft w:val="0"/>
      <w:marRight w:val="0"/>
      <w:marTop w:val="0"/>
      <w:marBottom w:val="0"/>
      <w:divBdr>
        <w:top w:val="none" w:sz="0" w:space="0" w:color="auto"/>
        <w:left w:val="none" w:sz="0" w:space="0" w:color="auto"/>
        <w:bottom w:val="none" w:sz="0" w:space="0" w:color="auto"/>
        <w:right w:val="none" w:sz="0" w:space="0" w:color="auto"/>
      </w:divBdr>
      <w:divsChild>
        <w:div w:id="625627687">
          <w:marLeft w:val="0"/>
          <w:marRight w:val="0"/>
          <w:marTop w:val="0"/>
          <w:marBottom w:val="0"/>
          <w:divBdr>
            <w:top w:val="none" w:sz="0" w:space="0" w:color="auto"/>
            <w:left w:val="none" w:sz="0" w:space="0" w:color="auto"/>
            <w:bottom w:val="none" w:sz="0" w:space="0" w:color="auto"/>
            <w:right w:val="none" w:sz="0" w:space="0" w:color="auto"/>
          </w:divBdr>
        </w:div>
        <w:div w:id="1316493313">
          <w:marLeft w:val="0"/>
          <w:marRight w:val="0"/>
          <w:marTop w:val="0"/>
          <w:marBottom w:val="0"/>
          <w:divBdr>
            <w:top w:val="none" w:sz="0" w:space="0" w:color="auto"/>
            <w:left w:val="none" w:sz="0" w:space="0" w:color="auto"/>
            <w:bottom w:val="none" w:sz="0" w:space="0" w:color="auto"/>
            <w:right w:val="none" w:sz="0" w:space="0" w:color="auto"/>
          </w:divBdr>
        </w:div>
        <w:div w:id="1983383286">
          <w:marLeft w:val="0"/>
          <w:marRight w:val="0"/>
          <w:marTop w:val="0"/>
          <w:marBottom w:val="0"/>
          <w:divBdr>
            <w:top w:val="none" w:sz="0" w:space="0" w:color="auto"/>
            <w:left w:val="none" w:sz="0" w:space="0" w:color="auto"/>
            <w:bottom w:val="none" w:sz="0" w:space="0" w:color="auto"/>
            <w:right w:val="none" w:sz="0" w:space="0" w:color="auto"/>
          </w:divBdr>
        </w:div>
        <w:div w:id="1862163541">
          <w:marLeft w:val="0"/>
          <w:marRight w:val="0"/>
          <w:marTop w:val="0"/>
          <w:marBottom w:val="0"/>
          <w:divBdr>
            <w:top w:val="none" w:sz="0" w:space="0" w:color="auto"/>
            <w:left w:val="none" w:sz="0" w:space="0" w:color="auto"/>
            <w:bottom w:val="none" w:sz="0" w:space="0" w:color="auto"/>
            <w:right w:val="none" w:sz="0" w:space="0" w:color="auto"/>
          </w:divBdr>
        </w:div>
        <w:div w:id="574242995">
          <w:marLeft w:val="0"/>
          <w:marRight w:val="0"/>
          <w:marTop w:val="0"/>
          <w:marBottom w:val="0"/>
          <w:divBdr>
            <w:top w:val="none" w:sz="0" w:space="0" w:color="auto"/>
            <w:left w:val="none" w:sz="0" w:space="0" w:color="auto"/>
            <w:bottom w:val="none" w:sz="0" w:space="0" w:color="auto"/>
            <w:right w:val="none" w:sz="0" w:space="0" w:color="auto"/>
          </w:divBdr>
        </w:div>
        <w:div w:id="1758359995">
          <w:marLeft w:val="0"/>
          <w:marRight w:val="0"/>
          <w:marTop w:val="0"/>
          <w:marBottom w:val="0"/>
          <w:divBdr>
            <w:top w:val="none" w:sz="0" w:space="0" w:color="auto"/>
            <w:left w:val="none" w:sz="0" w:space="0" w:color="auto"/>
            <w:bottom w:val="none" w:sz="0" w:space="0" w:color="auto"/>
            <w:right w:val="none" w:sz="0" w:space="0" w:color="auto"/>
          </w:divBdr>
        </w:div>
        <w:div w:id="1119300190">
          <w:marLeft w:val="0"/>
          <w:marRight w:val="0"/>
          <w:marTop w:val="0"/>
          <w:marBottom w:val="0"/>
          <w:divBdr>
            <w:top w:val="none" w:sz="0" w:space="0" w:color="auto"/>
            <w:left w:val="none" w:sz="0" w:space="0" w:color="auto"/>
            <w:bottom w:val="none" w:sz="0" w:space="0" w:color="auto"/>
            <w:right w:val="none" w:sz="0" w:space="0" w:color="auto"/>
          </w:divBdr>
        </w:div>
        <w:div w:id="1558662570">
          <w:marLeft w:val="0"/>
          <w:marRight w:val="0"/>
          <w:marTop w:val="0"/>
          <w:marBottom w:val="0"/>
          <w:divBdr>
            <w:top w:val="none" w:sz="0" w:space="0" w:color="auto"/>
            <w:left w:val="none" w:sz="0" w:space="0" w:color="auto"/>
            <w:bottom w:val="none" w:sz="0" w:space="0" w:color="auto"/>
            <w:right w:val="none" w:sz="0" w:space="0" w:color="auto"/>
          </w:divBdr>
        </w:div>
        <w:div w:id="273023517">
          <w:marLeft w:val="0"/>
          <w:marRight w:val="0"/>
          <w:marTop w:val="0"/>
          <w:marBottom w:val="0"/>
          <w:divBdr>
            <w:top w:val="none" w:sz="0" w:space="0" w:color="auto"/>
            <w:left w:val="none" w:sz="0" w:space="0" w:color="auto"/>
            <w:bottom w:val="none" w:sz="0" w:space="0" w:color="auto"/>
            <w:right w:val="none" w:sz="0" w:space="0" w:color="auto"/>
          </w:divBdr>
        </w:div>
        <w:div w:id="1136532998">
          <w:marLeft w:val="0"/>
          <w:marRight w:val="0"/>
          <w:marTop w:val="0"/>
          <w:marBottom w:val="0"/>
          <w:divBdr>
            <w:top w:val="none" w:sz="0" w:space="0" w:color="auto"/>
            <w:left w:val="none" w:sz="0" w:space="0" w:color="auto"/>
            <w:bottom w:val="none" w:sz="0" w:space="0" w:color="auto"/>
            <w:right w:val="none" w:sz="0" w:space="0" w:color="auto"/>
          </w:divBdr>
        </w:div>
        <w:div w:id="1029526310">
          <w:marLeft w:val="0"/>
          <w:marRight w:val="0"/>
          <w:marTop w:val="0"/>
          <w:marBottom w:val="0"/>
          <w:divBdr>
            <w:top w:val="none" w:sz="0" w:space="0" w:color="auto"/>
            <w:left w:val="none" w:sz="0" w:space="0" w:color="auto"/>
            <w:bottom w:val="none" w:sz="0" w:space="0" w:color="auto"/>
            <w:right w:val="none" w:sz="0" w:space="0" w:color="auto"/>
          </w:divBdr>
        </w:div>
        <w:div w:id="184557205">
          <w:marLeft w:val="0"/>
          <w:marRight w:val="0"/>
          <w:marTop w:val="0"/>
          <w:marBottom w:val="0"/>
          <w:divBdr>
            <w:top w:val="none" w:sz="0" w:space="0" w:color="auto"/>
            <w:left w:val="none" w:sz="0" w:space="0" w:color="auto"/>
            <w:bottom w:val="none" w:sz="0" w:space="0" w:color="auto"/>
            <w:right w:val="none" w:sz="0" w:space="0" w:color="auto"/>
          </w:divBdr>
        </w:div>
        <w:div w:id="1752389038">
          <w:marLeft w:val="0"/>
          <w:marRight w:val="0"/>
          <w:marTop w:val="0"/>
          <w:marBottom w:val="0"/>
          <w:divBdr>
            <w:top w:val="none" w:sz="0" w:space="0" w:color="auto"/>
            <w:left w:val="none" w:sz="0" w:space="0" w:color="auto"/>
            <w:bottom w:val="none" w:sz="0" w:space="0" w:color="auto"/>
            <w:right w:val="none" w:sz="0" w:space="0" w:color="auto"/>
          </w:divBdr>
        </w:div>
        <w:div w:id="705829996">
          <w:marLeft w:val="0"/>
          <w:marRight w:val="0"/>
          <w:marTop w:val="0"/>
          <w:marBottom w:val="0"/>
          <w:divBdr>
            <w:top w:val="none" w:sz="0" w:space="0" w:color="auto"/>
            <w:left w:val="none" w:sz="0" w:space="0" w:color="auto"/>
            <w:bottom w:val="none" w:sz="0" w:space="0" w:color="auto"/>
            <w:right w:val="none" w:sz="0" w:space="0" w:color="auto"/>
          </w:divBdr>
        </w:div>
        <w:div w:id="296691327">
          <w:marLeft w:val="0"/>
          <w:marRight w:val="0"/>
          <w:marTop w:val="0"/>
          <w:marBottom w:val="0"/>
          <w:divBdr>
            <w:top w:val="none" w:sz="0" w:space="0" w:color="auto"/>
            <w:left w:val="none" w:sz="0" w:space="0" w:color="auto"/>
            <w:bottom w:val="none" w:sz="0" w:space="0" w:color="auto"/>
            <w:right w:val="none" w:sz="0" w:space="0" w:color="auto"/>
          </w:divBdr>
        </w:div>
        <w:div w:id="1569002416">
          <w:marLeft w:val="0"/>
          <w:marRight w:val="0"/>
          <w:marTop w:val="0"/>
          <w:marBottom w:val="0"/>
          <w:divBdr>
            <w:top w:val="none" w:sz="0" w:space="0" w:color="auto"/>
            <w:left w:val="none" w:sz="0" w:space="0" w:color="auto"/>
            <w:bottom w:val="none" w:sz="0" w:space="0" w:color="auto"/>
            <w:right w:val="none" w:sz="0" w:space="0" w:color="auto"/>
          </w:divBdr>
        </w:div>
        <w:div w:id="2006546319">
          <w:marLeft w:val="0"/>
          <w:marRight w:val="0"/>
          <w:marTop w:val="0"/>
          <w:marBottom w:val="0"/>
          <w:divBdr>
            <w:top w:val="none" w:sz="0" w:space="0" w:color="auto"/>
            <w:left w:val="none" w:sz="0" w:space="0" w:color="auto"/>
            <w:bottom w:val="none" w:sz="0" w:space="0" w:color="auto"/>
            <w:right w:val="none" w:sz="0" w:space="0" w:color="auto"/>
          </w:divBdr>
        </w:div>
        <w:div w:id="1754427647">
          <w:marLeft w:val="0"/>
          <w:marRight w:val="0"/>
          <w:marTop w:val="0"/>
          <w:marBottom w:val="0"/>
          <w:divBdr>
            <w:top w:val="none" w:sz="0" w:space="0" w:color="auto"/>
            <w:left w:val="none" w:sz="0" w:space="0" w:color="auto"/>
            <w:bottom w:val="none" w:sz="0" w:space="0" w:color="auto"/>
            <w:right w:val="none" w:sz="0" w:space="0" w:color="auto"/>
          </w:divBdr>
        </w:div>
        <w:div w:id="736821695">
          <w:marLeft w:val="0"/>
          <w:marRight w:val="0"/>
          <w:marTop w:val="0"/>
          <w:marBottom w:val="0"/>
          <w:divBdr>
            <w:top w:val="none" w:sz="0" w:space="0" w:color="auto"/>
            <w:left w:val="none" w:sz="0" w:space="0" w:color="auto"/>
            <w:bottom w:val="none" w:sz="0" w:space="0" w:color="auto"/>
            <w:right w:val="none" w:sz="0" w:space="0" w:color="auto"/>
          </w:divBdr>
        </w:div>
        <w:div w:id="316959374">
          <w:marLeft w:val="0"/>
          <w:marRight w:val="0"/>
          <w:marTop w:val="0"/>
          <w:marBottom w:val="0"/>
          <w:divBdr>
            <w:top w:val="none" w:sz="0" w:space="0" w:color="auto"/>
            <w:left w:val="none" w:sz="0" w:space="0" w:color="auto"/>
            <w:bottom w:val="none" w:sz="0" w:space="0" w:color="auto"/>
            <w:right w:val="none" w:sz="0" w:space="0" w:color="auto"/>
          </w:divBdr>
        </w:div>
        <w:div w:id="1368867997">
          <w:marLeft w:val="0"/>
          <w:marRight w:val="0"/>
          <w:marTop w:val="0"/>
          <w:marBottom w:val="0"/>
          <w:divBdr>
            <w:top w:val="none" w:sz="0" w:space="0" w:color="auto"/>
            <w:left w:val="none" w:sz="0" w:space="0" w:color="auto"/>
            <w:bottom w:val="none" w:sz="0" w:space="0" w:color="auto"/>
            <w:right w:val="none" w:sz="0" w:space="0" w:color="auto"/>
          </w:divBdr>
        </w:div>
      </w:divsChild>
    </w:div>
    <w:div w:id="2028092081">
      <w:bodyDiv w:val="1"/>
      <w:marLeft w:val="0"/>
      <w:marRight w:val="0"/>
      <w:marTop w:val="0"/>
      <w:marBottom w:val="0"/>
      <w:divBdr>
        <w:top w:val="none" w:sz="0" w:space="0" w:color="auto"/>
        <w:left w:val="none" w:sz="0" w:space="0" w:color="auto"/>
        <w:bottom w:val="none" w:sz="0" w:space="0" w:color="auto"/>
        <w:right w:val="none" w:sz="0" w:space="0" w:color="auto"/>
      </w:divBdr>
      <w:divsChild>
        <w:div w:id="1141116751">
          <w:marLeft w:val="0"/>
          <w:marRight w:val="0"/>
          <w:marTop w:val="0"/>
          <w:marBottom w:val="0"/>
          <w:divBdr>
            <w:top w:val="none" w:sz="0" w:space="0" w:color="auto"/>
            <w:left w:val="none" w:sz="0" w:space="0" w:color="auto"/>
            <w:bottom w:val="none" w:sz="0" w:space="0" w:color="auto"/>
            <w:right w:val="none" w:sz="0" w:space="0" w:color="auto"/>
          </w:divBdr>
        </w:div>
        <w:div w:id="1348099129">
          <w:marLeft w:val="0"/>
          <w:marRight w:val="0"/>
          <w:marTop w:val="0"/>
          <w:marBottom w:val="0"/>
          <w:divBdr>
            <w:top w:val="none" w:sz="0" w:space="0" w:color="auto"/>
            <w:left w:val="none" w:sz="0" w:space="0" w:color="auto"/>
            <w:bottom w:val="none" w:sz="0" w:space="0" w:color="auto"/>
            <w:right w:val="none" w:sz="0" w:space="0" w:color="auto"/>
          </w:divBdr>
        </w:div>
        <w:div w:id="1604268756">
          <w:marLeft w:val="0"/>
          <w:marRight w:val="0"/>
          <w:marTop w:val="0"/>
          <w:marBottom w:val="0"/>
          <w:divBdr>
            <w:top w:val="none" w:sz="0" w:space="0" w:color="auto"/>
            <w:left w:val="none" w:sz="0" w:space="0" w:color="auto"/>
            <w:bottom w:val="none" w:sz="0" w:space="0" w:color="auto"/>
            <w:right w:val="none" w:sz="0" w:space="0" w:color="auto"/>
          </w:divBdr>
        </w:div>
        <w:div w:id="362823638">
          <w:marLeft w:val="0"/>
          <w:marRight w:val="0"/>
          <w:marTop w:val="0"/>
          <w:marBottom w:val="0"/>
          <w:divBdr>
            <w:top w:val="none" w:sz="0" w:space="0" w:color="auto"/>
            <w:left w:val="none" w:sz="0" w:space="0" w:color="auto"/>
            <w:bottom w:val="none" w:sz="0" w:space="0" w:color="auto"/>
            <w:right w:val="none" w:sz="0" w:space="0" w:color="auto"/>
          </w:divBdr>
        </w:div>
        <w:div w:id="357195891">
          <w:marLeft w:val="0"/>
          <w:marRight w:val="0"/>
          <w:marTop w:val="0"/>
          <w:marBottom w:val="0"/>
          <w:divBdr>
            <w:top w:val="none" w:sz="0" w:space="0" w:color="auto"/>
            <w:left w:val="none" w:sz="0" w:space="0" w:color="auto"/>
            <w:bottom w:val="none" w:sz="0" w:space="0" w:color="auto"/>
            <w:right w:val="none" w:sz="0" w:space="0" w:color="auto"/>
          </w:divBdr>
        </w:div>
        <w:div w:id="478964573">
          <w:marLeft w:val="0"/>
          <w:marRight w:val="0"/>
          <w:marTop w:val="0"/>
          <w:marBottom w:val="0"/>
          <w:divBdr>
            <w:top w:val="none" w:sz="0" w:space="0" w:color="auto"/>
            <w:left w:val="none" w:sz="0" w:space="0" w:color="auto"/>
            <w:bottom w:val="none" w:sz="0" w:space="0" w:color="auto"/>
            <w:right w:val="none" w:sz="0" w:space="0" w:color="auto"/>
          </w:divBdr>
        </w:div>
        <w:div w:id="2009479808">
          <w:marLeft w:val="0"/>
          <w:marRight w:val="0"/>
          <w:marTop w:val="0"/>
          <w:marBottom w:val="0"/>
          <w:divBdr>
            <w:top w:val="none" w:sz="0" w:space="0" w:color="auto"/>
            <w:left w:val="none" w:sz="0" w:space="0" w:color="auto"/>
            <w:bottom w:val="none" w:sz="0" w:space="0" w:color="auto"/>
            <w:right w:val="none" w:sz="0" w:space="0" w:color="auto"/>
          </w:divBdr>
        </w:div>
        <w:div w:id="22874424">
          <w:marLeft w:val="0"/>
          <w:marRight w:val="0"/>
          <w:marTop w:val="0"/>
          <w:marBottom w:val="0"/>
          <w:divBdr>
            <w:top w:val="none" w:sz="0" w:space="0" w:color="auto"/>
            <w:left w:val="none" w:sz="0" w:space="0" w:color="auto"/>
            <w:bottom w:val="none" w:sz="0" w:space="0" w:color="auto"/>
            <w:right w:val="none" w:sz="0" w:space="0" w:color="auto"/>
          </w:divBdr>
        </w:div>
        <w:div w:id="120076705">
          <w:marLeft w:val="0"/>
          <w:marRight w:val="0"/>
          <w:marTop w:val="0"/>
          <w:marBottom w:val="0"/>
          <w:divBdr>
            <w:top w:val="none" w:sz="0" w:space="0" w:color="auto"/>
            <w:left w:val="none" w:sz="0" w:space="0" w:color="auto"/>
            <w:bottom w:val="none" w:sz="0" w:space="0" w:color="auto"/>
            <w:right w:val="none" w:sz="0" w:space="0" w:color="auto"/>
          </w:divBdr>
        </w:div>
        <w:div w:id="2022734464">
          <w:marLeft w:val="0"/>
          <w:marRight w:val="0"/>
          <w:marTop w:val="0"/>
          <w:marBottom w:val="0"/>
          <w:divBdr>
            <w:top w:val="none" w:sz="0" w:space="0" w:color="auto"/>
            <w:left w:val="none" w:sz="0" w:space="0" w:color="auto"/>
            <w:bottom w:val="none" w:sz="0" w:space="0" w:color="auto"/>
            <w:right w:val="none" w:sz="0" w:space="0" w:color="auto"/>
          </w:divBdr>
        </w:div>
        <w:div w:id="606424215">
          <w:marLeft w:val="0"/>
          <w:marRight w:val="0"/>
          <w:marTop w:val="0"/>
          <w:marBottom w:val="0"/>
          <w:divBdr>
            <w:top w:val="none" w:sz="0" w:space="0" w:color="auto"/>
            <w:left w:val="none" w:sz="0" w:space="0" w:color="auto"/>
            <w:bottom w:val="none" w:sz="0" w:space="0" w:color="auto"/>
            <w:right w:val="none" w:sz="0" w:space="0" w:color="auto"/>
          </w:divBdr>
        </w:div>
        <w:div w:id="1705910460">
          <w:marLeft w:val="0"/>
          <w:marRight w:val="0"/>
          <w:marTop w:val="0"/>
          <w:marBottom w:val="0"/>
          <w:divBdr>
            <w:top w:val="none" w:sz="0" w:space="0" w:color="auto"/>
            <w:left w:val="none" w:sz="0" w:space="0" w:color="auto"/>
            <w:bottom w:val="none" w:sz="0" w:space="0" w:color="auto"/>
            <w:right w:val="none" w:sz="0" w:space="0" w:color="auto"/>
          </w:divBdr>
        </w:div>
        <w:div w:id="1529677129">
          <w:marLeft w:val="0"/>
          <w:marRight w:val="0"/>
          <w:marTop w:val="0"/>
          <w:marBottom w:val="0"/>
          <w:divBdr>
            <w:top w:val="none" w:sz="0" w:space="0" w:color="auto"/>
            <w:left w:val="none" w:sz="0" w:space="0" w:color="auto"/>
            <w:bottom w:val="none" w:sz="0" w:space="0" w:color="auto"/>
            <w:right w:val="none" w:sz="0" w:space="0" w:color="auto"/>
          </w:divBdr>
        </w:div>
        <w:div w:id="999386981">
          <w:marLeft w:val="0"/>
          <w:marRight w:val="0"/>
          <w:marTop w:val="0"/>
          <w:marBottom w:val="0"/>
          <w:divBdr>
            <w:top w:val="none" w:sz="0" w:space="0" w:color="auto"/>
            <w:left w:val="none" w:sz="0" w:space="0" w:color="auto"/>
            <w:bottom w:val="none" w:sz="0" w:space="0" w:color="auto"/>
            <w:right w:val="none" w:sz="0" w:space="0" w:color="auto"/>
          </w:divBdr>
        </w:div>
        <w:div w:id="282545121">
          <w:marLeft w:val="0"/>
          <w:marRight w:val="0"/>
          <w:marTop w:val="0"/>
          <w:marBottom w:val="0"/>
          <w:divBdr>
            <w:top w:val="none" w:sz="0" w:space="0" w:color="auto"/>
            <w:left w:val="none" w:sz="0" w:space="0" w:color="auto"/>
            <w:bottom w:val="none" w:sz="0" w:space="0" w:color="auto"/>
            <w:right w:val="none" w:sz="0" w:space="0" w:color="auto"/>
          </w:divBdr>
        </w:div>
        <w:div w:id="141700320">
          <w:marLeft w:val="0"/>
          <w:marRight w:val="0"/>
          <w:marTop w:val="0"/>
          <w:marBottom w:val="0"/>
          <w:divBdr>
            <w:top w:val="none" w:sz="0" w:space="0" w:color="auto"/>
            <w:left w:val="none" w:sz="0" w:space="0" w:color="auto"/>
            <w:bottom w:val="none" w:sz="0" w:space="0" w:color="auto"/>
            <w:right w:val="none" w:sz="0" w:space="0" w:color="auto"/>
          </w:divBdr>
        </w:div>
        <w:div w:id="614101346">
          <w:marLeft w:val="0"/>
          <w:marRight w:val="0"/>
          <w:marTop w:val="0"/>
          <w:marBottom w:val="0"/>
          <w:divBdr>
            <w:top w:val="none" w:sz="0" w:space="0" w:color="auto"/>
            <w:left w:val="none" w:sz="0" w:space="0" w:color="auto"/>
            <w:bottom w:val="none" w:sz="0" w:space="0" w:color="auto"/>
            <w:right w:val="none" w:sz="0" w:space="0" w:color="auto"/>
          </w:divBdr>
        </w:div>
        <w:div w:id="1888956625">
          <w:marLeft w:val="0"/>
          <w:marRight w:val="0"/>
          <w:marTop w:val="0"/>
          <w:marBottom w:val="0"/>
          <w:divBdr>
            <w:top w:val="none" w:sz="0" w:space="0" w:color="auto"/>
            <w:left w:val="none" w:sz="0" w:space="0" w:color="auto"/>
            <w:bottom w:val="none" w:sz="0" w:space="0" w:color="auto"/>
            <w:right w:val="none" w:sz="0" w:space="0" w:color="auto"/>
          </w:divBdr>
        </w:div>
        <w:div w:id="1485202028">
          <w:marLeft w:val="0"/>
          <w:marRight w:val="0"/>
          <w:marTop w:val="0"/>
          <w:marBottom w:val="0"/>
          <w:divBdr>
            <w:top w:val="none" w:sz="0" w:space="0" w:color="auto"/>
            <w:left w:val="none" w:sz="0" w:space="0" w:color="auto"/>
            <w:bottom w:val="none" w:sz="0" w:space="0" w:color="auto"/>
            <w:right w:val="none" w:sz="0" w:space="0" w:color="auto"/>
          </w:divBdr>
        </w:div>
        <w:div w:id="1751272240">
          <w:marLeft w:val="0"/>
          <w:marRight w:val="0"/>
          <w:marTop w:val="0"/>
          <w:marBottom w:val="0"/>
          <w:divBdr>
            <w:top w:val="none" w:sz="0" w:space="0" w:color="auto"/>
            <w:left w:val="none" w:sz="0" w:space="0" w:color="auto"/>
            <w:bottom w:val="none" w:sz="0" w:space="0" w:color="auto"/>
            <w:right w:val="none" w:sz="0" w:space="0" w:color="auto"/>
          </w:divBdr>
        </w:div>
        <w:div w:id="32002794">
          <w:marLeft w:val="0"/>
          <w:marRight w:val="0"/>
          <w:marTop w:val="0"/>
          <w:marBottom w:val="0"/>
          <w:divBdr>
            <w:top w:val="none" w:sz="0" w:space="0" w:color="auto"/>
            <w:left w:val="none" w:sz="0" w:space="0" w:color="auto"/>
            <w:bottom w:val="none" w:sz="0" w:space="0" w:color="auto"/>
            <w:right w:val="none" w:sz="0" w:space="0" w:color="auto"/>
          </w:divBdr>
        </w:div>
        <w:div w:id="131408653">
          <w:marLeft w:val="0"/>
          <w:marRight w:val="0"/>
          <w:marTop w:val="0"/>
          <w:marBottom w:val="0"/>
          <w:divBdr>
            <w:top w:val="none" w:sz="0" w:space="0" w:color="auto"/>
            <w:left w:val="none" w:sz="0" w:space="0" w:color="auto"/>
            <w:bottom w:val="none" w:sz="0" w:space="0" w:color="auto"/>
            <w:right w:val="none" w:sz="0" w:space="0" w:color="auto"/>
          </w:divBdr>
        </w:div>
        <w:div w:id="755633957">
          <w:marLeft w:val="0"/>
          <w:marRight w:val="0"/>
          <w:marTop w:val="0"/>
          <w:marBottom w:val="0"/>
          <w:divBdr>
            <w:top w:val="none" w:sz="0" w:space="0" w:color="auto"/>
            <w:left w:val="none" w:sz="0" w:space="0" w:color="auto"/>
            <w:bottom w:val="none" w:sz="0" w:space="0" w:color="auto"/>
            <w:right w:val="none" w:sz="0" w:space="0" w:color="auto"/>
          </w:divBdr>
        </w:div>
      </w:divsChild>
    </w:div>
    <w:div w:id="2053457066">
      <w:bodyDiv w:val="1"/>
      <w:marLeft w:val="0"/>
      <w:marRight w:val="0"/>
      <w:marTop w:val="0"/>
      <w:marBottom w:val="0"/>
      <w:divBdr>
        <w:top w:val="none" w:sz="0" w:space="0" w:color="auto"/>
        <w:left w:val="none" w:sz="0" w:space="0" w:color="auto"/>
        <w:bottom w:val="none" w:sz="0" w:space="0" w:color="auto"/>
        <w:right w:val="none" w:sz="0" w:space="0" w:color="auto"/>
      </w:divBdr>
      <w:divsChild>
        <w:div w:id="275136646">
          <w:marLeft w:val="0"/>
          <w:marRight w:val="0"/>
          <w:marTop w:val="0"/>
          <w:marBottom w:val="0"/>
          <w:divBdr>
            <w:top w:val="none" w:sz="0" w:space="0" w:color="auto"/>
            <w:left w:val="none" w:sz="0" w:space="0" w:color="auto"/>
            <w:bottom w:val="none" w:sz="0" w:space="0" w:color="auto"/>
            <w:right w:val="none" w:sz="0" w:space="0" w:color="auto"/>
          </w:divBdr>
        </w:div>
        <w:div w:id="2008627220">
          <w:marLeft w:val="0"/>
          <w:marRight w:val="0"/>
          <w:marTop w:val="0"/>
          <w:marBottom w:val="0"/>
          <w:divBdr>
            <w:top w:val="none" w:sz="0" w:space="0" w:color="auto"/>
            <w:left w:val="none" w:sz="0" w:space="0" w:color="auto"/>
            <w:bottom w:val="none" w:sz="0" w:space="0" w:color="auto"/>
            <w:right w:val="none" w:sz="0" w:space="0" w:color="auto"/>
          </w:divBdr>
        </w:div>
        <w:div w:id="1766606067">
          <w:marLeft w:val="0"/>
          <w:marRight w:val="0"/>
          <w:marTop w:val="0"/>
          <w:marBottom w:val="0"/>
          <w:divBdr>
            <w:top w:val="none" w:sz="0" w:space="0" w:color="auto"/>
            <w:left w:val="none" w:sz="0" w:space="0" w:color="auto"/>
            <w:bottom w:val="none" w:sz="0" w:space="0" w:color="auto"/>
            <w:right w:val="none" w:sz="0" w:space="0" w:color="auto"/>
          </w:divBdr>
        </w:div>
        <w:div w:id="1243838259">
          <w:marLeft w:val="0"/>
          <w:marRight w:val="0"/>
          <w:marTop w:val="0"/>
          <w:marBottom w:val="0"/>
          <w:divBdr>
            <w:top w:val="none" w:sz="0" w:space="0" w:color="auto"/>
            <w:left w:val="none" w:sz="0" w:space="0" w:color="auto"/>
            <w:bottom w:val="none" w:sz="0" w:space="0" w:color="auto"/>
            <w:right w:val="none" w:sz="0" w:space="0" w:color="auto"/>
          </w:divBdr>
        </w:div>
        <w:div w:id="379478423">
          <w:marLeft w:val="0"/>
          <w:marRight w:val="0"/>
          <w:marTop w:val="0"/>
          <w:marBottom w:val="0"/>
          <w:divBdr>
            <w:top w:val="none" w:sz="0" w:space="0" w:color="auto"/>
            <w:left w:val="none" w:sz="0" w:space="0" w:color="auto"/>
            <w:bottom w:val="none" w:sz="0" w:space="0" w:color="auto"/>
            <w:right w:val="none" w:sz="0" w:space="0" w:color="auto"/>
          </w:divBdr>
        </w:div>
        <w:div w:id="1152402886">
          <w:marLeft w:val="0"/>
          <w:marRight w:val="0"/>
          <w:marTop w:val="0"/>
          <w:marBottom w:val="0"/>
          <w:divBdr>
            <w:top w:val="none" w:sz="0" w:space="0" w:color="auto"/>
            <w:left w:val="none" w:sz="0" w:space="0" w:color="auto"/>
            <w:bottom w:val="none" w:sz="0" w:space="0" w:color="auto"/>
            <w:right w:val="none" w:sz="0" w:space="0" w:color="auto"/>
          </w:divBdr>
        </w:div>
        <w:div w:id="1234244977">
          <w:marLeft w:val="0"/>
          <w:marRight w:val="0"/>
          <w:marTop w:val="0"/>
          <w:marBottom w:val="0"/>
          <w:divBdr>
            <w:top w:val="none" w:sz="0" w:space="0" w:color="auto"/>
            <w:left w:val="none" w:sz="0" w:space="0" w:color="auto"/>
            <w:bottom w:val="none" w:sz="0" w:space="0" w:color="auto"/>
            <w:right w:val="none" w:sz="0" w:space="0" w:color="auto"/>
          </w:divBdr>
        </w:div>
        <w:div w:id="755518569">
          <w:marLeft w:val="0"/>
          <w:marRight w:val="0"/>
          <w:marTop w:val="0"/>
          <w:marBottom w:val="0"/>
          <w:divBdr>
            <w:top w:val="none" w:sz="0" w:space="0" w:color="auto"/>
            <w:left w:val="none" w:sz="0" w:space="0" w:color="auto"/>
            <w:bottom w:val="none" w:sz="0" w:space="0" w:color="auto"/>
            <w:right w:val="none" w:sz="0" w:space="0" w:color="auto"/>
          </w:divBdr>
        </w:div>
        <w:div w:id="1498615756">
          <w:marLeft w:val="0"/>
          <w:marRight w:val="0"/>
          <w:marTop w:val="0"/>
          <w:marBottom w:val="0"/>
          <w:divBdr>
            <w:top w:val="none" w:sz="0" w:space="0" w:color="auto"/>
            <w:left w:val="none" w:sz="0" w:space="0" w:color="auto"/>
            <w:bottom w:val="none" w:sz="0" w:space="0" w:color="auto"/>
            <w:right w:val="none" w:sz="0" w:space="0" w:color="auto"/>
          </w:divBdr>
        </w:div>
        <w:div w:id="745035621">
          <w:marLeft w:val="0"/>
          <w:marRight w:val="0"/>
          <w:marTop w:val="0"/>
          <w:marBottom w:val="0"/>
          <w:divBdr>
            <w:top w:val="none" w:sz="0" w:space="0" w:color="auto"/>
            <w:left w:val="none" w:sz="0" w:space="0" w:color="auto"/>
            <w:bottom w:val="none" w:sz="0" w:space="0" w:color="auto"/>
            <w:right w:val="none" w:sz="0" w:space="0" w:color="auto"/>
          </w:divBdr>
        </w:div>
      </w:divsChild>
    </w:div>
    <w:div w:id="2129469468">
      <w:bodyDiv w:val="1"/>
      <w:marLeft w:val="0"/>
      <w:marRight w:val="0"/>
      <w:marTop w:val="0"/>
      <w:marBottom w:val="0"/>
      <w:divBdr>
        <w:top w:val="none" w:sz="0" w:space="0" w:color="auto"/>
        <w:left w:val="none" w:sz="0" w:space="0" w:color="auto"/>
        <w:bottom w:val="none" w:sz="0" w:space="0" w:color="auto"/>
        <w:right w:val="none" w:sz="0" w:space="0" w:color="auto"/>
      </w:divBdr>
      <w:divsChild>
        <w:div w:id="1817993677">
          <w:marLeft w:val="0"/>
          <w:marRight w:val="0"/>
          <w:marTop w:val="0"/>
          <w:marBottom w:val="0"/>
          <w:divBdr>
            <w:top w:val="none" w:sz="0" w:space="0" w:color="auto"/>
            <w:left w:val="none" w:sz="0" w:space="0" w:color="auto"/>
            <w:bottom w:val="none" w:sz="0" w:space="0" w:color="auto"/>
            <w:right w:val="none" w:sz="0" w:space="0" w:color="auto"/>
          </w:divBdr>
        </w:div>
        <w:div w:id="375079682">
          <w:marLeft w:val="0"/>
          <w:marRight w:val="0"/>
          <w:marTop w:val="0"/>
          <w:marBottom w:val="0"/>
          <w:divBdr>
            <w:top w:val="none" w:sz="0" w:space="0" w:color="auto"/>
            <w:left w:val="none" w:sz="0" w:space="0" w:color="auto"/>
            <w:bottom w:val="none" w:sz="0" w:space="0" w:color="auto"/>
            <w:right w:val="none" w:sz="0" w:space="0" w:color="auto"/>
          </w:divBdr>
        </w:div>
        <w:div w:id="1795976723">
          <w:marLeft w:val="0"/>
          <w:marRight w:val="0"/>
          <w:marTop w:val="0"/>
          <w:marBottom w:val="0"/>
          <w:divBdr>
            <w:top w:val="none" w:sz="0" w:space="0" w:color="auto"/>
            <w:left w:val="none" w:sz="0" w:space="0" w:color="auto"/>
            <w:bottom w:val="none" w:sz="0" w:space="0" w:color="auto"/>
            <w:right w:val="none" w:sz="0" w:space="0" w:color="auto"/>
          </w:divBdr>
        </w:div>
        <w:div w:id="48041874">
          <w:marLeft w:val="0"/>
          <w:marRight w:val="0"/>
          <w:marTop w:val="0"/>
          <w:marBottom w:val="0"/>
          <w:divBdr>
            <w:top w:val="none" w:sz="0" w:space="0" w:color="auto"/>
            <w:left w:val="none" w:sz="0" w:space="0" w:color="auto"/>
            <w:bottom w:val="none" w:sz="0" w:space="0" w:color="auto"/>
            <w:right w:val="none" w:sz="0" w:space="0" w:color="auto"/>
          </w:divBdr>
        </w:div>
        <w:div w:id="1029376878">
          <w:marLeft w:val="0"/>
          <w:marRight w:val="0"/>
          <w:marTop w:val="0"/>
          <w:marBottom w:val="0"/>
          <w:divBdr>
            <w:top w:val="none" w:sz="0" w:space="0" w:color="auto"/>
            <w:left w:val="none" w:sz="0" w:space="0" w:color="auto"/>
            <w:bottom w:val="none" w:sz="0" w:space="0" w:color="auto"/>
            <w:right w:val="none" w:sz="0" w:space="0" w:color="auto"/>
          </w:divBdr>
        </w:div>
        <w:div w:id="1490098772">
          <w:marLeft w:val="0"/>
          <w:marRight w:val="0"/>
          <w:marTop w:val="0"/>
          <w:marBottom w:val="0"/>
          <w:divBdr>
            <w:top w:val="none" w:sz="0" w:space="0" w:color="auto"/>
            <w:left w:val="none" w:sz="0" w:space="0" w:color="auto"/>
            <w:bottom w:val="none" w:sz="0" w:space="0" w:color="auto"/>
            <w:right w:val="none" w:sz="0" w:space="0" w:color="auto"/>
          </w:divBdr>
        </w:div>
        <w:div w:id="257252933">
          <w:marLeft w:val="0"/>
          <w:marRight w:val="0"/>
          <w:marTop w:val="0"/>
          <w:marBottom w:val="0"/>
          <w:divBdr>
            <w:top w:val="none" w:sz="0" w:space="0" w:color="auto"/>
            <w:left w:val="none" w:sz="0" w:space="0" w:color="auto"/>
            <w:bottom w:val="none" w:sz="0" w:space="0" w:color="auto"/>
            <w:right w:val="none" w:sz="0" w:space="0" w:color="auto"/>
          </w:divBdr>
        </w:div>
        <w:div w:id="580525082">
          <w:marLeft w:val="0"/>
          <w:marRight w:val="0"/>
          <w:marTop w:val="0"/>
          <w:marBottom w:val="0"/>
          <w:divBdr>
            <w:top w:val="none" w:sz="0" w:space="0" w:color="auto"/>
            <w:left w:val="none" w:sz="0" w:space="0" w:color="auto"/>
            <w:bottom w:val="none" w:sz="0" w:space="0" w:color="auto"/>
            <w:right w:val="none" w:sz="0" w:space="0" w:color="auto"/>
          </w:divBdr>
        </w:div>
        <w:div w:id="879976614">
          <w:marLeft w:val="0"/>
          <w:marRight w:val="0"/>
          <w:marTop w:val="0"/>
          <w:marBottom w:val="0"/>
          <w:divBdr>
            <w:top w:val="none" w:sz="0" w:space="0" w:color="auto"/>
            <w:left w:val="none" w:sz="0" w:space="0" w:color="auto"/>
            <w:bottom w:val="none" w:sz="0" w:space="0" w:color="auto"/>
            <w:right w:val="none" w:sz="0" w:space="0" w:color="auto"/>
          </w:divBdr>
        </w:div>
        <w:div w:id="2081172111">
          <w:marLeft w:val="0"/>
          <w:marRight w:val="0"/>
          <w:marTop w:val="0"/>
          <w:marBottom w:val="0"/>
          <w:divBdr>
            <w:top w:val="none" w:sz="0" w:space="0" w:color="auto"/>
            <w:left w:val="none" w:sz="0" w:space="0" w:color="auto"/>
            <w:bottom w:val="none" w:sz="0" w:space="0" w:color="auto"/>
            <w:right w:val="none" w:sz="0" w:space="0" w:color="auto"/>
          </w:divBdr>
        </w:div>
        <w:div w:id="1008411899">
          <w:marLeft w:val="0"/>
          <w:marRight w:val="0"/>
          <w:marTop w:val="0"/>
          <w:marBottom w:val="0"/>
          <w:divBdr>
            <w:top w:val="none" w:sz="0" w:space="0" w:color="auto"/>
            <w:left w:val="none" w:sz="0" w:space="0" w:color="auto"/>
            <w:bottom w:val="none" w:sz="0" w:space="0" w:color="auto"/>
            <w:right w:val="none" w:sz="0" w:space="0" w:color="auto"/>
          </w:divBdr>
        </w:div>
        <w:div w:id="1329138901">
          <w:marLeft w:val="0"/>
          <w:marRight w:val="0"/>
          <w:marTop w:val="0"/>
          <w:marBottom w:val="0"/>
          <w:divBdr>
            <w:top w:val="none" w:sz="0" w:space="0" w:color="auto"/>
            <w:left w:val="none" w:sz="0" w:space="0" w:color="auto"/>
            <w:bottom w:val="none" w:sz="0" w:space="0" w:color="auto"/>
            <w:right w:val="none" w:sz="0" w:space="0" w:color="auto"/>
          </w:divBdr>
        </w:div>
        <w:div w:id="1093816981">
          <w:marLeft w:val="0"/>
          <w:marRight w:val="0"/>
          <w:marTop w:val="0"/>
          <w:marBottom w:val="0"/>
          <w:divBdr>
            <w:top w:val="none" w:sz="0" w:space="0" w:color="auto"/>
            <w:left w:val="none" w:sz="0" w:space="0" w:color="auto"/>
            <w:bottom w:val="none" w:sz="0" w:space="0" w:color="auto"/>
            <w:right w:val="none" w:sz="0" w:space="0" w:color="auto"/>
          </w:divBdr>
        </w:div>
        <w:div w:id="1026712560">
          <w:marLeft w:val="0"/>
          <w:marRight w:val="0"/>
          <w:marTop w:val="0"/>
          <w:marBottom w:val="0"/>
          <w:divBdr>
            <w:top w:val="none" w:sz="0" w:space="0" w:color="auto"/>
            <w:left w:val="none" w:sz="0" w:space="0" w:color="auto"/>
            <w:bottom w:val="none" w:sz="0" w:space="0" w:color="auto"/>
            <w:right w:val="none" w:sz="0" w:space="0" w:color="auto"/>
          </w:divBdr>
        </w:div>
        <w:div w:id="491216297">
          <w:marLeft w:val="0"/>
          <w:marRight w:val="0"/>
          <w:marTop w:val="0"/>
          <w:marBottom w:val="0"/>
          <w:divBdr>
            <w:top w:val="none" w:sz="0" w:space="0" w:color="auto"/>
            <w:left w:val="none" w:sz="0" w:space="0" w:color="auto"/>
            <w:bottom w:val="none" w:sz="0" w:space="0" w:color="auto"/>
            <w:right w:val="none" w:sz="0" w:space="0" w:color="auto"/>
          </w:divBdr>
        </w:div>
        <w:div w:id="785655555">
          <w:marLeft w:val="0"/>
          <w:marRight w:val="0"/>
          <w:marTop w:val="0"/>
          <w:marBottom w:val="0"/>
          <w:divBdr>
            <w:top w:val="none" w:sz="0" w:space="0" w:color="auto"/>
            <w:left w:val="none" w:sz="0" w:space="0" w:color="auto"/>
            <w:bottom w:val="none" w:sz="0" w:space="0" w:color="auto"/>
            <w:right w:val="none" w:sz="0" w:space="0" w:color="auto"/>
          </w:divBdr>
        </w:div>
        <w:div w:id="730927300">
          <w:marLeft w:val="0"/>
          <w:marRight w:val="0"/>
          <w:marTop w:val="0"/>
          <w:marBottom w:val="0"/>
          <w:divBdr>
            <w:top w:val="none" w:sz="0" w:space="0" w:color="auto"/>
            <w:left w:val="none" w:sz="0" w:space="0" w:color="auto"/>
            <w:bottom w:val="none" w:sz="0" w:space="0" w:color="auto"/>
            <w:right w:val="none" w:sz="0" w:space="0" w:color="auto"/>
          </w:divBdr>
        </w:div>
        <w:div w:id="721364209">
          <w:marLeft w:val="0"/>
          <w:marRight w:val="0"/>
          <w:marTop w:val="0"/>
          <w:marBottom w:val="0"/>
          <w:divBdr>
            <w:top w:val="none" w:sz="0" w:space="0" w:color="auto"/>
            <w:left w:val="none" w:sz="0" w:space="0" w:color="auto"/>
            <w:bottom w:val="none" w:sz="0" w:space="0" w:color="auto"/>
            <w:right w:val="none" w:sz="0" w:space="0" w:color="auto"/>
          </w:divBdr>
        </w:div>
        <w:div w:id="1285847844">
          <w:marLeft w:val="0"/>
          <w:marRight w:val="0"/>
          <w:marTop w:val="0"/>
          <w:marBottom w:val="0"/>
          <w:divBdr>
            <w:top w:val="none" w:sz="0" w:space="0" w:color="auto"/>
            <w:left w:val="none" w:sz="0" w:space="0" w:color="auto"/>
            <w:bottom w:val="none" w:sz="0" w:space="0" w:color="auto"/>
            <w:right w:val="none" w:sz="0" w:space="0" w:color="auto"/>
          </w:divBdr>
        </w:div>
        <w:div w:id="1221987389">
          <w:marLeft w:val="0"/>
          <w:marRight w:val="0"/>
          <w:marTop w:val="0"/>
          <w:marBottom w:val="0"/>
          <w:divBdr>
            <w:top w:val="none" w:sz="0" w:space="0" w:color="auto"/>
            <w:left w:val="none" w:sz="0" w:space="0" w:color="auto"/>
            <w:bottom w:val="none" w:sz="0" w:space="0" w:color="auto"/>
            <w:right w:val="none" w:sz="0" w:space="0" w:color="auto"/>
          </w:divBdr>
        </w:div>
        <w:div w:id="194925173">
          <w:marLeft w:val="0"/>
          <w:marRight w:val="0"/>
          <w:marTop w:val="0"/>
          <w:marBottom w:val="0"/>
          <w:divBdr>
            <w:top w:val="none" w:sz="0" w:space="0" w:color="auto"/>
            <w:left w:val="none" w:sz="0" w:space="0" w:color="auto"/>
            <w:bottom w:val="none" w:sz="0" w:space="0" w:color="auto"/>
            <w:right w:val="none" w:sz="0" w:space="0" w:color="auto"/>
          </w:divBdr>
        </w:div>
        <w:div w:id="1623027130">
          <w:marLeft w:val="0"/>
          <w:marRight w:val="0"/>
          <w:marTop w:val="0"/>
          <w:marBottom w:val="0"/>
          <w:divBdr>
            <w:top w:val="none" w:sz="0" w:space="0" w:color="auto"/>
            <w:left w:val="none" w:sz="0" w:space="0" w:color="auto"/>
            <w:bottom w:val="none" w:sz="0" w:space="0" w:color="auto"/>
            <w:right w:val="none" w:sz="0" w:space="0" w:color="auto"/>
          </w:divBdr>
        </w:div>
        <w:div w:id="51454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 AFROZE</dc:creator>
  <cp:keywords/>
  <dc:description/>
  <cp:lastModifiedBy>MAHAR AFROZE</cp:lastModifiedBy>
  <cp:revision>5</cp:revision>
  <dcterms:created xsi:type="dcterms:W3CDTF">2024-07-25T00:31:00Z</dcterms:created>
  <dcterms:modified xsi:type="dcterms:W3CDTF">2024-07-25T00:39:00Z</dcterms:modified>
</cp:coreProperties>
</file>