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CF9A2" w14:textId="77777777" w:rsidR="006E54B8" w:rsidRDefault="006E54B8" w:rsidP="006E54B8">
      <w:pPr>
        <w:rPr>
          <w:lang w:val="en-US"/>
        </w:rPr>
      </w:pPr>
    </w:p>
    <w:p w14:paraId="66A17326"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r w:rsidRPr="001857AF">
        <w:rPr>
          <w:rFonts w:ascii="Garamond" w:eastAsia="Arial Unicode MS" w:hAnsi="Garamond" w:cs="Arial Unicode MS"/>
          <w:color w:val="000000"/>
          <w:kern w:val="0"/>
          <w:u w:color="000000"/>
          <w14:textOutline w14:w="0" w14:cap="flat" w14:cmpd="sng" w14:algn="ctr">
            <w14:noFill/>
            <w14:prstDash w14:val="solid"/>
            <w14:bevel/>
          </w14:textOutline>
        </w:rPr>
        <w:t>PREDICTIVE MAINTENANCE AN</w:t>
      </w:r>
      <w:r>
        <w:rPr>
          <w:rFonts w:ascii="Garamond" w:eastAsia="Arial Unicode MS" w:hAnsi="Garamond" w:cs="Arial Unicode MS"/>
          <w:color w:val="000000"/>
          <w:kern w:val="0"/>
          <w:u w:color="000000"/>
          <w14:textOutline w14:w="0" w14:cap="flat" w14:cmpd="sng" w14:algn="ctr">
            <w14:noFill/>
            <w14:prstDash w14:val="solid"/>
            <w14:bevel/>
          </w14:textOutline>
        </w:rPr>
        <w:t xml:space="preserve">D </w:t>
      </w:r>
      <w:r w:rsidRPr="001857AF">
        <w:rPr>
          <w:rFonts w:ascii="Garamond" w:eastAsia="Arial Unicode MS" w:hAnsi="Garamond" w:cs="Arial Unicode MS"/>
          <w:color w:val="000000"/>
          <w:kern w:val="0"/>
          <w:u w:color="000000"/>
          <w14:textOutline w14:w="0" w14:cap="flat" w14:cmpd="sng" w14:algn="ctr">
            <w14:noFill/>
            <w14:prstDash w14:val="solid"/>
            <w14:bevel/>
          </w14:textOutline>
        </w:rPr>
        <w:t>PERFORMANCE OPTIMIZATION FOR JET ENGINES BASED ON ROLLS-ROYCE ENGINE MANUFACTURER AND SERVICES WITHIN THE AEROSPACE SECTOR</w:t>
      </w:r>
    </w:p>
    <w:p w14:paraId="5ACB5497"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5791240"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0BE0295"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475E619"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A0909FF"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7D16F54"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8A8AE60"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A366FF0"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5714CF0"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6A16B9B"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9A9D9AD"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4107673"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69CE0E3"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B6C2666"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r>
        <w:rPr>
          <w:rFonts w:ascii="Garamond" w:eastAsia="Arial Unicode MS" w:hAnsi="Garamond" w:cs="Arial Unicode MS"/>
          <w:color w:val="000000"/>
          <w:kern w:val="0"/>
          <w:u w:color="000000"/>
          <w14:textOutline w14:w="0" w14:cap="flat" w14:cmpd="sng" w14:algn="ctr">
            <w14:noFill/>
            <w14:prstDash w14:val="solid"/>
            <w14:bevel/>
          </w14:textOutline>
        </w:rPr>
        <w:t>SITI SYAHIRAH BINTI MOHD YUNUS</w:t>
      </w:r>
    </w:p>
    <w:p w14:paraId="2A0DFB90" w14:textId="3B4E35BD"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r>
        <w:rPr>
          <w:rFonts w:ascii="Garamond" w:eastAsia="Arial Unicode MS" w:hAnsi="Garamond" w:cs="Arial Unicode MS"/>
          <w:color w:val="000000"/>
          <w:kern w:val="0"/>
          <w:u w:color="000000"/>
          <w14:textOutline w14:w="0" w14:cap="flat" w14:cmpd="sng" w14:algn="ctr">
            <w14:noFill/>
            <w14:prstDash w14:val="solid"/>
            <w14:bevel/>
          </w14:textOutline>
        </w:rPr>
        <w:t>MCS241012</w:t>
      </w:r>
    </w:p>
    <w:p w14:paraId="2F0A1144"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0451B12"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62C524F"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D5E998F"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135DC44"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A4FE3F6" w14:textId="61BA175B"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r>
        <w:rPr>
          <w:rFonts w:ascii="Garamond" w:eastAsia="Arial Unicode MS" w:hAnsi="Garamond" w:cs="Arial Unicode MS"/>
          <w:color w:val="000000"/>
          <w:kern w:val="0"/>
          <w:u w:color="000000"/>
          <w14:textOutline w14:w="0" w14:cap="flat" w14:cmpd="sng" w14:algn="ctr">
            <w14:noFill/>
            <w14:prstDash w14:val="solid"/>
            <w14:bevel/>
          </w14:textOutline>
        </w:rPr>
        <w:t>CHAPTER 3</w:t>
      </w:r>
    </w:p>
    <w:p w14:paraId="75E9243D"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0C202A21"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8FCF21B"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AE0BF8A"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0B20E0C9"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075C35B9"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77859E3F"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C14BEE3"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2EBE8CD"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r>
        <w:rPr>
          <w:rFonts w:ascii="Garamond" w:eastAsia="Arial Unicode MS" w:hAnsi="Garamond" w:cs="Arial Unicode MS"/>
          <w:color w:val="000000"/>
          <w:kern w:val="0"/>
          <w:u w:color="000000"/>
          <w14:textOutline w14:w="0" w14:cap="flat" w14:cmpd="sng" w14:algn="ctr">
            <w14:noFill/>
            <w14:prstDash w14:val="solid"/>
            <w14:bevel/>
          </w14:textOutline>
        </w:rPr>
        <w:t>UNIVERSITI TEKNOLOGI MALAYSIA</w:t>
      </w:r>
    </w:p>
    <w:p w14:paraId="4F4ECE3F"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D4B358F"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9526D4A"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A378E85"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063479A"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BBEBD21"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F6A8131"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73EB0559"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A390B4A"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972D533"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569CBA9"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6B6ECD6"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2A88A6F"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6D3A31C"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0253A65" w14:textId="77777777" w:rsidR="006E54B8" w:rsidRDefault="006E54B8" w:rsidP="006E54B8">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F3E0AA2" w14:textId="77777777" w:rsidR="006E54B8" w:rsidRDefault="006E54B8" w:rsidP="006E54B8">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A2ACFCE" w14:textId="77777777" w:rsidR="006E54B8" w:rsidRPr="001857AF" w:rsidRDefault="006E54B8" w:rsidP="006E54B8">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7772DB56" w14:textId="77777777" w:rsidR="006E54B8" w:rsidRPr="001857AF" w:rsidRDefault="006E54B8" w:rsidP="006E54B8">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r w:rsidRPr="001857AF">
        <w:rPr>
          <w:rFonts w:ascii="Garamond" w:eastAsia="Arial Unicode MS" w:hAnsi="Garamond" w:cs="Arial Unicode MS"/>
          <w:color w:val="000000"/>
          <w:kern w:val="0"/>
          <w:u w:color="000000"/>
          <w14:textOutline w14:w="0" w14:cap="flat" w14:cmpd="sng" w14:algn="ctr">
            <w14:noFill/>
            <w14:prstDash w14:val="solid"/>
            <w14:bevel/>
          </w14:textOutline>
        </w:rPr>
        <w:lastRenderedPageBreak/>
        <w:t>Table of Content</w:t>
      </w:r>
    </w:p>
    <w:p w14:paraId="0C5579B7" w14:textId="612578EE" w:rsidR="006E54B8" w:rsidRPr="001857AF" w:rsidRDefault="00402F36" w:rsidP="006E54B8">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r>
        <w:rPr>
          <w:rFonts w:ascii="Garamond" w:eastAsia="Arial Unicode MS" w:hAnsi="Garamond" w:cs="Arial Unicode MS"/>
          <w:noProof/>
          <w:color w:val="000000"/>
          <w:kern w:val="0"/>
          <w:u w:color="000000"/>
        </w:rPr>
        <w:drawing>
          <wp:inline distT="0" distB="0" distL="0" distR="0" wp14:anchorId="759D37A5" wp14:editId="62612B82">
            <wp:extent cx="5731510" cy="1103630"/>
            <wp:effectExtent l="0" t="0" r="0" b="1270"/>
            <wp:docPr id="1080828620" name="Picture 1" descr="A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28620" name="Picture 1" descr="A black and yellow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03630"/>
                    </a:xfrm>
                    <a:prstGeom prst="rect">
                      <a:avLst/>
                    </a:prstGeom>
                  </pic:spPr>
                </pic:pic>
              </a:graphicData>
            </a:graphic>
          </wp:inline>
        </w:drawing>
      </w:r>
    </w:p>
    <w:p w14:paraId="462B248B" w14:textId="77777777" w:rsidR="006E54B8" w:rsidRPr="001857AF" w:rsidRDefault="006E54B8" w:rsidP="006E54B8">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0A063AE" w14:textId="77777777" w:rsidR="006E54B8" w:rsidRDefault="006E54B8" w:rsidP="006E54B8">
      <w:pPr>
        <w:spacing w:line="360" w:lineRule="auto"/>
        <w:jc w:val="both"/>
        <w:rPr>
          <w:rFonts w:ascii="Times New Roman" w:hAnsi="Times New Roman" w:cs="Times New Roman"/>
          <w:b/>
          <w:bCs/>
        </w:rPr>
      </w:pPr>
    </w:p>
    <w:p w14:paraId="5FC57561" w14:textId="5733285D" w:rsidR="006E54B8" w:rsidRDefault="006E54B8" w:rsidP="006E54B8">
      <w:pPr>
        <w:spacing w:line="360" w:lineRule="auto"/>
        <w:jc w:val="both"/>
        <w:rPr>
          <w:rFonts w:ascii="Times New Roman" w:hAnsi="Times New Roman" w:cs="Times New Roman"/>
          <w:b/>
          <w:bCs/>
        </w:rPr>
      </w:pPr>
      <w:r>
        <w:rPr>
          <w:rFonts w:ascii="Times New Roman" w:hAnsi="Times New Roman" w:cs="Times New Roman"/>
          <w:b/>
          <w:bCs/>
        </w:rPr>
        <w:t xml:space="preserve">Chapter 3. </w:t>
      </w:r>
    </w:p>
    <w:p w14:paraId="31D763CA" w14:textId="6CD616B9" w:rsidR="00BE4AD2" w:rsidRDefault="00BE4AD2" w:rsidP="006E54B8">
      <w:pPr>
        <w:spacing w:line="360" w:lineRule="auto"/>
        <w:jc w:val="both"/>
        <w:rPr>
          <w:rFonts w:ascii="Times New Roman" w:hAnsi="Times New Roman" w:cs="Times New Roman"/>
          <w:b/>
          <w:bCs/>
        </w:rPr>
      </w:pPr>
      <w:r>
        <w:rPr>
          <w:rFonts w:ascii="Times New Roman" w:hAnsi="Times New Roman" w:cs="Times New Roman"/>
          <w:b/>
          <w:bCs/>
        </w:rPr>
        <w:t>3.1 Introduction</w:t>
      </w:r>
    </w:p>
    <w:p w14:paraId="6F76D71D" w14:textId="40095F68" w:rsidR="00BE4AD2" w:rsidRDefault="00BE4AD2" w:rsidP="006E54B8">
      <w:pPr>
        <w:spacing w:line="360" w:lineRule="auto"/>
        <w:jc w:val="both"/>
        <w:rPr>
          <w:rFonts w:ascii="Times New Roman" w:hAnsi="Times New Roman" w:cs="Times New Roman"/>
          <w:b/>
          <w:bCs/>
        </w:rPr>
      </w:pPr>
      <w:r>
        <w:rPr>
          <w:rFonts w:ascii="Times New Roman" w:hAnsi="Times New Roman" w:cs="Times New Roman"/>
          <w:b/>
          <w:bCs/>
        </w:rPr>
        <w:t>3.2 The Framework</w:t>
      </w:r>
    </w:p>
    <w:p w14:paraId="41C1E04D" w14:textId="56DBEA38" w:rsidR="00BE4AD2" w:rsidRDefault="00BE4AD2" w:rsidP="006E54B8">
      <w:pPr>
        <w:spacing w:line="360" w:lineRule="auto"/>
        <w:jc w:val="both"/>
        <w:rPr>
          <w:rFonts w:ascii="Times New Roman" w:hAnsi="Times New Roman" w:cs="Times New Roman"/>
          <w:b/>
          <w:bCs/>
        </w:rPr>
      </w:pPr>
      <w:r>
        <w:rPr>
          <w:rFonts w:ascii="Times New Roman" w:hAnsi="Times New Roman" w:cs="Times New Roman"/>
          <w:b/>
          <w:bCs/>
        </w:rPr>
        <w:t>3.3 Problem Formulation</w:t>
      </w:r>
    </w:p>
    <w:p w14:paraId="3FDBE0AF" w14:textId="2BF0D4D4" w:rsidR="00BE4AD2" w:rsidRDefault="00BE4AD2" w:rsidP="006E54B8">
      <w:pPr>
        <w:spacing w:line="360" w:lineRule="auto"/>
        <w:jc w:val="both"/>
        <w:rPr>
          <w:rFonts w:ascii="Times New Roman" w:hAnsi="Times New Roman" w:cs="Times New Roman"/>
          <w:b/>
          <w:bCs/>
        </w:rPr>
      </w:pPr>
      <w:r>
        <w:rPr>
          <w:rFonts w:ascii="Times New Roman" w:hAnsi="Times New Roman" w:cs="Times New Roman"/>
          <w:b/>
          <w:bCs/>
        </w:rPr>
        <w:t>3.4 Data Collection</w:t>
      </w:r>
    </w:p>
    <w:p w14:paraId="0DF970B5" w14:textId="60D9B2C7" w:rsidR="00BE4AD2" w:rsidRDefault="00BE4AD2" w:rsidP="006E54B8">
      <w:pPr>
        <w:spacing w:line="360" w:lineRule="auto"/>
        <w:jc w:val="both"/>
        <w:rPr>
          <w:rFonts w:ascii="Times New Roman" w:hAnsi="Times New Roman" w:cs="Times New Roman"/>
          <w:b/>
          <w:bCs/>
        </w:rPr>
      </w:pPr>
      <w:r>
        <w:rPr>
          <w:rFonts w:ascii="Times New Roman" w:hAnsi="Times New Roman" w:cs="Times New Roman"/>
          <w:b/>
          <w:bCs/>
        </w:rPr>
        <w:t>3.5 Data Pre-processing</w:t>
      </w:r>
    </w:p>
    <w:p w14:paraId="6381E4B7" w14:textId="194E0566" w:rsidR="00BE4AD2" w:rsidRDefault="00BE4AD2" w:rsidP="006E54B8">
      <w:pPr>
        <w:spacing w:line="360" w:lineRule="auto"/>
        <w:jc w:val="both"/>
        <w:rPr>
          <w:rFonts w:ascii="Times New Roman" w:hAnsi="Times New Roman" w:cs="Times New Roman"/>
          <w:b/>
          <w:bCs/>
        </w:rPr>
      </w:pPr>
      <w:r>
        <w:rPr>
          <w:rFonts w:ascii="Times New Roman" w:hAnsi="Times New Roman" w:cs="Times New Roman"/>
          <w:b/>
          <w:bCs/>
        </w:rPr>
        <w:t>3.5.1 Preliminary analysis</w:t>
      </w:r>
    </w:p>
    <w:p w14:paraId="50F3F191" w14:textId="77777777" w:rsidR="00BE4AD2" w:rsidRDefault="00BE4AD2" w:rsidP="006E54B8">
      <w:pPr>
        <w:spacing w:line="360" w:lineRule="auto"/>
        <w:jc w:val="both"/>
        <w:rPr>
          <w:rFonts w:ascii="Times New Roman" w:hAnsi="Times New Roman" w:cs="Times New Roman"/>
          <w:b/>
          <w:bCs/>
        </w:rPr>
      </w:pPr>
    </w:p>
    <w:p w14:paraId="08601D38" w14:textId="77777777" w:rsidR="000E5644" w:rsidRDefault="000E5644" w:rsidP="006E54B8">
      <w:pPr>
        <w:spacing w:line="360" w:lineRule="auto"/>
        <w:jc w:val="both"/>
        <w:rPr>
          <w:rFonts w:ascii="Times New Roman" w:hAnsi="Times New Roman" w:cs="Times New Roman"/>
          <w:b/>
          <w:bCs/>
        </w:rPr>
      </w:pPr>
    </w:p>
    <w:p w14:paraId="3DCC3939" w14:textId="77777777" w:rsidR="000E5644" w:rsidRDefault="000E5644" w:rsidP="006E54B8">
      <w:pPr>
        <w:spacing w:line="360" w:lineRule="auto"/>
        <w:jc w:val="both"/>
        <w:rPr>
          <w:rFonts w:ascii="Times New Roman" w:hAnsi="Times New Roman" w:cs="Times New Roman"/>
          <w:b/>
          <w:bCs/>
        </w:rPr>
      </w:pPr>
    </w:p>
    <w:p w14:paraId="6F3E77C6" w14:textId="77777777" w:rsidR="000E5644" w:rsidRDefault="000E5644" w:rsidP="006E54B8">
      <w:pPr>
        <w:spacing w:line="360" w:lineRule="auto"/>
        <w:jc w:val="both"/>
        <w:rPr>
          <w:rFonts w:ascii="Times New Roman" w:hAnsi="Times New Roman" w:cs="Times New Roman"/>
          <w:b/>
          <w:bCs/>
        </w:rPr>
      </w:pPr>
    </w:p>
    <w:p w14:paraId="0AED388A" w14:textId="77777777" w:rsidR="000E5644" w:rsidRDefault="000E5644" w:rsidP="006E54B8">
      <w:pPr>
        <w:spacing w:line="360" w:lineRule="auto"/>
        <w:jc w:val="both"/>
        <w:rPr>
          <w:rFonts w:ascii="Times New Roman" w:hAnsi="Times New Roman" w:cs="Times New Roman"/>
          <w:b/>
          <w:bCs/>
        </w:rPr>
      </w:pPr>
    </w:p>
    <w:p w14:paraId="66FBE198" w14:textId="77777777" w:rsidR="000E5644" w:rsidRDefault="000E5644" w:rsidP="006E54B8">
      <w:pPr>
        <w:spacing w:line="360" w:lineRule="auto"/>
        <w:jc w:val="both"/>
        <w:rPr>
          <w:rFonts w:ascii="Times New Roman" w:hAnsi="Times New Roman" w:cs="Times New Roman"/>
          <w:b/>
          <w:bCs/>
        </w:rPr>
      </w:pPr>
    </w:p>
    <w:p w14:paraId="7559227C" w14:textId="77777777" w:rsidR="000E5644" w:rsidRDefault="000E5644" w:rsidP="006E54B8">
      <w:pPr>
        <w:spacing w:line="360" w:lineRule="auto"/>
        <w:jc w:val="both"/>
        <w:rPr>
          <w:rFonts w:ascii="Times New Roman" w:hAnsi="Times New Roman" w:cs="Times New Roman"/>
          <w:b/>
          <w:bCs/>
        </w:rPr>
      </w:pPr>
    </w:p>
    <w:p w14:paraId="708D4C6B" w14:textId="77777777" w:rsidR="000E5644" w:rsidRDefault="000E5644" w:rsidP="006E54B8">
      <w:pPr>
        <w:spacing w:line="360" w:lineRule="auto"/>
        <w:jc w:val="both"/>
        <w:rPr>
          <w:rFonts w:ascii="Times New Roman" w:hAnsi="Times New Roman" w:cs="Times New Roman"/>
          <w:b/>
          <w:bCs/>
        </w:rPr>
      </w:pPr>
    </w:p>
    <w:p w14:paraId="23D14BC3" w14:textId="77777777" w:rsidR="000E5644" w:rsidRDefault="000E5644" w:rsidP="006E54B8">
      <w:pPr>
        <w:spacing w:line="360" w:lineRule="auto"/>
        <w:jc w:val="both"/>
        <w:rPr>
          <w:rFonts w:ascii="Times New Roman" w:hAnsi="Times New Roman" w:cs="Times New Roman"/>
          <w:b/>
          <w:bCs/>
        </w:rPr>
      </w:pPr>
    </w:p>
    <w:p w14:paraId="4BD20B4E" w14:textId="77777777" w:rsidR="000E5644" w:rsidRDefault="000E5644" w:rsidP="006E54B8">
      <w:pPr>
        <w:spacing w:line="360" w:lineRule="auto"/>
        <w:jc w:val="both"/>
        <w:rPr>
          <w:rFonts w:ascii="Times New Roman" w:hAnsi="Times New Roman" w:cs="Times New Roman"/>
          <w:b/>
          <w:bCs/>
        </w:rPr>
      </w:pPr>
    </w:p>
    <w:p w14:paraId="64B1A9F8" w14:textId="77777777" w:rsidR="000E5644" w:rsidRDefault="000E5644" w:rsidP="006E54B8">
      <w:pPr>
        <w:spacing w:line="360" w:lineRule="auto"/>
        <w:jc w:val="both"/>
        <w:rPr>
          <w:rFonts w:ascii="Times New Roman" w:hAnsi="Times New Roman" w:cs="Times New Roman"/>
          <w:b/>
          <w:bCs/>
        </w:rPr>
      </w:pPr>
    </w:p>
    <w:p w14:paraId="3B4F50A2" w14:textId="77777777" w:rsidR="000E5644" w:rsidRDefault="000E5644" w:rsidP="006E54B8">
      <w:pPr>
        <w:spacing w:line="360" w:lineRule="auto"/>
        <w:jc w:val="both"/>
        <w:rPr>
          <w:rFonts w:ascii="Times New Roman" w:hAnsi="Times New Roman" w:cs="Times New Roman"/>
          <w:b/>
          <w:bCs/>
        </w:rPr>
      </w:pPr>
    </w:p>
    <w:p w14:paraId="46DFA8D2" w14:textId="77777777" w:rsidR="000E5644" w:rsidRDefault="000E5644" w:rsidP="006E54B8">
      <w:pPr>
        <w:spacing w:line="360" w:lineRule="auto"/>
        <w:jc w:val="both"/>
        <w:rPr>
          <w:rFonts w:ascii="Times New Roman" w:hAnsi="Times New Roman" w:cs="Times New Roman"/>
          <w:b/>
          <w:bCs/>
        </w:rPr>
      </w:pPr>
    </w:p>
    <w:p w14:paraId="2C8CE38E" w14:textId="77777777" w:rsidR="000E5644" w:rsidRDefault="000E5644" w:rsidP="006E54B8">
      <w:pPr>
        <w:spacing w:line="360" w:lineRule="auto"/>
        <w:jc w:val="both"/>
        <w:rPr>
          <w:rFonts w:ascii="Times New Roman" w:hAnsi="Times New Roman" w:cs="Times New Roman"/>
          <w:b/>
          <w:bCs/>
        </w:rPr>
      </w:pPr>
    </w:p>
    <w:p w14:paraId="6253A2A1" w14:textId="77777777" w:rsidR="000E5644" w:rsidRDefault="000E5644" w:rsidP="006E54B8">
      <w:pPr>
        <w:spacing w:line="360" w:lineRule="auto"/>
        <w:jc w:val="both"/>
        <w:rPr>
          <w:rFonts w:ascii="Times New Roman" w:hAnsi="Times New Roman" w:cs="Times New Roman"/>
          <w:b/>
          <w:bCs/>
        </w:rPr>
      </w:pPr>
    </w:p>
    <w:p w14:paraId="49663875" w14:textId="77777777" w:rsidR="000E5644" w:rsidRDefault="000E5644" w:rsidP="006E54B8">
      <w:pPr>
        <w:spacing w:line="360" w:lineRule="auto"/>
        <w:jc w:val="both"/>
        <w:rPr>
          <w:rFonts w:ascii="Times New Roman" w:hAnsi="Times New Roman" w:cs="Times New Roman"/>
          <w:b/>
          <w:bCs/>
        </w:rPr>
      </w:pPr>
    </w:p>
    <w:p w14:paraId="58665259" w14:textId="77777777" w:rsidR="000E5644" w:rsidRDefault="000E5644" w:rsidP="006E54B8">
      <w:pPr>
        <w:spacing w:line="360" w:lineRule="auto"/>
        <w:jc w:val="both"/>
        <w:rPr>
          <w:rFonts w:ascii="Times New Roman" w:hAnsi="Times New Roman" w:cs="Times New Roman"/>
          <w:b/>
          <w:bCs/>
        </w:rPr>
      </w:pPr>
    </w:p>
    <w:p w14:paraId="7718C158" w14:textId="77777777" w:rsidR="000E5644" w:rsidRDefault="000E5644" w:rsidP="006E54B8">
      <w:pPr>
        <w:spacing w:line="360" w:lineRule="auto"/>
        <w:jc w:val="both"/>
        <w:rPr>
          <w:rFonts w:ascii="Times New Roman" w:hAnsi="Times New Roman" w:cs="Times New Roman"/>
          <w:b/>
          <w:bCs/>
        </w:rPr>
      </w:pPr>
    </w:p>
    <w:p w14:paraId="1CFFB59D" w14:textId="77777777" w:rsidR="000E5644" w:rsidRDefault="000E5644" w:rsidP="006E54B8">
      <w:pPr>
        <w:spacing w:line="360" w:lineRule="auto"/>
        <w:jc w:val="both"/>
        <w:rPr>
          <w:rFonts w:ascii="Times New Roman" w:hAnsi="Times New Roman" w:cs="Times New Roman"/>
          <w:b/>
          <w:bCs/>
        </w:rPr>
      </w:pPr>
    </w:p>
    <w:p w14:paraId="7533C9BE" w14:textId="77777777" w:rsidR="000E5644" w:rsidRDefault="000E5644" w:rsidP="006E54B8">
      <w:pPr>
        <w:spacing w:line="360" w:lineRule="auto"/>
        <w:jc w:val="both"/>
        <w:rPr>
          <w:rFonts w:ascii="Times New Roman" w:hAnsi="Times New Roman" w:cs="Times New Roman"/>
          <w:b/>
          <w:bCs/>
        </w:rPr>
      </w:pPr>
    </w:p>
    <w:p w14:paraId="596C65C4" w14:textId="77777777" w:rsidR="000E5644" w:rsidRDefault="000E5644" w:rsidP="006E54B8">
      <w:pPr>
        <w:spacing w:line="360" w:lineRule="auto"/>
        <w:jc w:val="both"/>
        <w:rPr>
          <w:rFonts w:ascii="Times New Roman" w:hAnsi="Times New Roman" w:cs="Times New Roman"/>
          <w:b/>
          <w:bCs/>
        </w:rPr>
      </w:pPr>
    </w:p>
    <w:p w14:paraId="58813765" w14:textId="77777777" w:rsidR="000E5644" w:rsidRDefault="000E5644" w:rsidP="006E54B8">
      <w:pPr>
        <w:spacing w:line="360" w:lineRule="auto"/>
        <w:jc w:val="both"/>
        <w:rPr>
          <w:rFonts w:ascii="Times New Roman" w:hAnsi="Times New Roman" w:cs="Times New Roman"/>
          <w:b/>
          <w:bCs/>
        </w:rPr>
      </w:pPr>
    </w:p>
    <w:p w14:paraId="0AC26B8D" w14:textId="77777777" w:rsidR="000E5644" w:rsidRDefault="000E5644" w:rsidP="006E54B8">
      <w:pPr>
        <w:spacing w:line="360" w:lineRule="auto"/>
        <w:jc w:val="both"/>
        <w:rPr>
          <w:rFonts w:ascii="Times New Roman" w:hAnsi="Times New Roman" w:cs="Times New Roman"/>
          <w:b/>
          <w:bCs/>
        </w:rPr>
      </w:pPr>
    </w:p>
    <w:p w14:paraId="4E54D744" w14:textId="77777777" w:rsidR="000E5644" w:rsidRDefault="000E5644" w:rsidP="006E54B8">
      <w:pPr>
        <w:spacing w:line="360" w:lineRule="auto"/>
        <w:jc w:val="both"/>
        <w:rPr>
          <w:rFonts w:ascii="Times New Roman" w:hAnsi="Times New Roman" w:cs="Times New Roman"/>
          <w:b/>
          <w:bCs/>
        </w:rPr>
      </w:pPr>
    </w:p>
    <w:p w14:paraId="6A6B1622" w14:textId="77777777" w:rsidR="000E5644" w:rsidRDefault="000E5644" w:rsidP="006E54B8">
      <w:pPr>
        <w:spacing w:line="360" w:lineRule="auto"/>
        <w:jc w:val="both"/>
        <w:rPr>
          <w:rFonts w:ascii="Times New Roman" w:hAnsi="Times New Roman" w:cs="Times New Roman"/>
          <w:b/>
          <w:bCs/>
        </w:rPr>
      </w:pPr>
    </w:p>
    <w:p w14:paraId="775F2868" w14:textId="77777777" w:rsidR="00A6607D" w:rsidRDefault="00A6607D" w:rsidP="006E54B8">
      <w:pPr>
        <w:spacing w:line="360" w:lineRule="auto"/>
        <w:jc w:val="both"/>
        <w:rPr>
          <w:rFonts w:ascii="Times New Roman" w:hAnsi="Times New Roman" w:cs="Times New Roman"/>
          <w:b/>
          <w:bCs/>
        </w:rPr>
      </w:pPr>
    </w:p>
    <w:p w14:paraId="0680AC3F" w14:textId="5BB9810A" w:rsidR="00A6607D" w:rsidRDefault="001565D9" w:rsidP="004628EB">
      <w:pPr>
        <w:spacing w:line="360" w:lineRule="auto"/>
        <w:jc w:val="both"/>
        <w:rPr>
          <w:rFonts w:ascii="Times New Roman" w:hAnsi="Times New Roman" w:cs="Times New Roman"/>
          <w:b/>
          <w:bCs/>
        </w:rPr>
      </w:pPr>
      <w:r>
        <w:rPr>
          <w:rFonts w:ascii="Times New Roman" w:hAnsi="Times New Roman" w:cs="Times New Roman"/>
          <w:b/>
          <w:bCs/>
        </w:rPr>
        <w:t xml:space="preserve">3.1 </w:t>
      </w:r>
      <w:r w:rsidR="00A6607D">
        <w:rPr>
          <w:rFonts w:ascii="Times New Roman" w:hAnsi="Times New Roman" w:cs="Times New Roman"/>
          <w:b/>
          <w:bCs/>
        </w:rPr>
        <w:t>Introduction</w:t>
      </w:r>
    </w:p>
    <w:p w14:paraId="3B5A28D8" w14:textId="77777777" w:rsidR="004628EB" w:rsidRDefault="004628EB" w:rsidP="004628EB">
      <w:pPr>
        <w:spacing w:line="360" w:lineRule="auto"/>
        <w:jc w:val="both"/>
        <w:rPr>
          <w:rFonts w:ascii="Times New Roman" w:hAnsi="Times New Roman" w:cs="Times New Roman"/>
          <w:b/>
          <w:bCs/>
        </w:rPr>
      </w:pPr>
    </w:p>
    <w:p w14:paraId="3227685F" w14:textId="781B5826" w:rsidR="004628EB" w:rsidRPr="004628EB" w:rsidRDefault="004628EB" w:rsidP="001565D9">
      <w:pPr>
        <w:spacing w:line="360" w:lineRule="auto"/>
        <w:ind w:firstLine="720"/>
        <w:jc w:val="both"/>
        <w:rPr>
          <w:rFonts w:ascii="Times New Roman" w:hAnsi="Times New Roman" w:cs="Times New Roman"/>
        </w:rPr>
      </w:pPr>
      <w:r w:rsidRPr="004628EB">
        <w:rPr>
          <w:rFonts w:ascii="Times New Roman" w:hAnsi="Times New Roman" w:cs="Times New Roman"/>
        </w:rPr>
        <w:t>This section explains the methodology and applications that will be used in the research. Before getting to the data gathering, this chapter will examine the data description. The data must first be examined in order to accomplish the research's goal. The procedure would begin with gathering and evaluating raw data from many websites</w:t>
      </w:r>
      <w:r>
        <w:rPr>
          <w:rFonts w:ascii="Times New Roman" w:hAnsi="Times New Roman" w:cs="Times New Roman"/>
        </w:rPr>
        <w:t>, such as NASA’s Open Data Portal</w:t>
      </w:r>
      <w:r w:rsidR="001565D9">
        <w:rPr>
          <w:rFonts w:ascii="Times New Roman" w:hAnsi="Times New Roman" w:cs="Times New Roman"/>
        </w:rPr>
        <w:t xml:space="preserve">, </w:t>
      </w:r>
      <w:r>
        <w:rPr>
          <w:rFonts w:ascii="Times New Roman" w:hAnsi="Times New Roman" w:cs="Times New Roman"/>
        </w:rPr>
        <w:t>UC Irvine Machine Learning Repository</w:t>
      </w:r>
      <w:r w:rsidR="001565D9">
        <w:rPr>
          <w:rFonts w:ascii="Times New Roman" w:hAnsi="Times New Roman" w:cs="Times New Roman"/>
        </w:rPr>
        <w:t xml:space="preserve"> and </w:t>
      </w:r>
      <w:r>
        <w:rPr>
          <w:rFonts w:ascii="Times New Roman" w:hAnsi="Times New Roman" w:cs="Times New Roman"/>
        </w:rPr>
        <w:t>ICAO Aircraft Engine Emissions Databank</w:t>
      </w:r>
      <w:r w:rsidR="001565D9">
        <w:rPr>
          <w:rFonts w:ascii="Times New Roman" w:hAnsi="Times New Roman" w:cs="Times New Roman"/>
        </w:rPr>
        <w:t>.</w:t>
      </w:r>
    </w:p>
    <w:p w14:paraId="19EFAFD9" w14:textId="5DB10205" w:rsidR="00A6607D" w:rsidRDefault="004628EB" w:rsidP="001565D9">
      <w:pPr>
        <w:spacing w:line="360" w:lineRule="auto"/>
        <w:ind w:firstLine="720"/>
        <w:jc w:val="both"/>
        <w:rPr>
          <w:rFonts w:ascii="Times New Roman" w:hAnsi="Times New Roman" w:cs="Times New Roman"/>
        </w:rPr>
      </w:pPr>
      <w:r w:rsidRPr="004628EB">
        <w:rPr>
          <w:rFonts w:ascii="Times New Roman" w:hAnsi="Times New Roman" w:cs="Times New Roman"/>
        </w:rPr>
        <w:t>The predictive maintenance is a method which is used in order to determine the condition of in-service equipment for the purpose of determining when the maintenance should be carried out</w:t>
      </w:r>
      <w:r w:rsidR="008E251C">
        <w:rPr>
          <w:rFonts w:ascii="Times New Roman" w:hAnsi="Times New Roman" w:cs="Times New Roman"/>
        </w:rPr>
        <w:t xml:space="preserve"> by using the data from turbofan jet engine. A turbofan or fanjet is a type of airbreathing jet engine that is widely used in aircraft propulsion. </w:t>
      </w:r>
      <w:r w:rsidRPr="004628EB">
        <w:rPr>
          <w:rFonts w:ascii="Times New Roman" w:hAnsi="Times New Roman" w:cs="Times New Roman"/>
        </w:rPr>
        <w:t>This approach has the potential of reducing costs over routine or time based preventive maintenance since here the tasks are only done when necessary.</w:t>
      </w:r>
      <w:r w:rsidR="001565D9">
        <w:rPr>
          <w:rFonts w:ascii="Times New Roman" w:hAnsi="Times New Roman" w:cs="Times New Roman"/>
        </w:rPr>
        <w:t xml:space="preserve"> T</w:t>
      </w:r>
      <w:r w:rsidR="001565D9" w:rsidRPr="001565D9">
        <w:rPr>
          <w:rFonts w:ascii="Times New Roman" w:hAnsi="Times New Roman" w:cs="Times New Roman"/>
        </w:rPr>
        <w:t>hroughout</w:t>
      </w:r>
      <w:r w:rsidR="001565D9" w:rsidRPr="001565D9">
        <w:rPr>
          <w:rFonts w:ascii="Times New Roman" w:hAnsi="Times New Roman" w:cs="Times New Roman"/>
        </w:rPr>
        <w:t xml:space="preserve"> discussion of the research findings and methodology will be covered in this chapter.</w:t>
      </w:r>
    </w:p>
    <w:p w14:paraId="6DF31B56" w14:textId="226CB72B" w:rsidR="00136549" w:rsidRDefault="00136549" w:rsidP="00136549">
      <w:pPr>
        <w:spacing w:line="36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3FBBA8F0" wp14:editId="1D4CE17F">
            <wp:extent cx="3200400" cy="1955800"/>
            <wp:effectExtent l="0" t="0" r="0" b="0"/>
            <wp:docPr id="2137360146" name="Picture 2" descr="Diagram of a jet engine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3224" name="Picture 2" descr="Diagram of a jet engine with arrows pointing to the si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00400" cy="1955800"/>
                    </a:xfrm>
                    <a:prstGeom prst="rect">
                      <a:avLst/>
                    </a:prstGeom>
                  </pic:spPr>
                </pic:pic>
              </a:graphicData>
            </a:graphic>
          </wp:inline>
        </w:drawing>
      </w:r>
    </w:p>
    <w:p w14:paraId="6AA23535" w14:textId="6F4D3F78" w:rsidR="00DF7030" w:rsidRPr="00A6607D" w:rsidRDefault="00DF7030" w:rsidP="00136549">
      <w:pPr>
        <w:spacing w:line="360" w:lineRule="auto"/>
        <w:ind w:firstLine="720"/>
        <w:jc w:val="center"/>
        <w:rPr>
          <w:rFonts w:ascii="Times New Roman" w:hAnsi="Times New Roman" w:cs="Times New Roman"/>
        </w:rPr>
      </w:pPr>
      <w:r>
        <w:rPr>
          <w:rFonts w:ascii="Times New Roman" w:hAnsi="Times New Roman" w:cs="Times New Roman"/>
        </w:rPr>
        <w:t xml:space="preserve">Figure </w:t>
      </w:r>
      <w:r w:rsidR="00275318">
        <w:rPr>
          <w:rFonts w:ascii="Times New Roman" w:hAnsi="Times New Roman" w:cs="Times New Roman"/>
        </w:rPr>
        <w:t>3.</w:t>
      </w:r>
      <w:r>
        <w:rPr>
          <w:rFonts w:ascii="Times New Roman" w:hAnsi="Times New Roman" w:cs="Times New Roman"/>
        </w:rPr>
        <w:t>1: Turbo</w:t>
      </w:r>
      <w:r w:rsidR="008E251C">
        <w:rPr>
          <w:rFonts w:ascii="Times New Roman" w:hAnsi="Times New Roman" w:cs="Times New Roman"/>
        </w:rPr>
        <w:t>fan eng</w:t>
      </w:r>
      <w:r w:rsidR="00275318">
        <w:rPr>
          <w:rFonts w:ascii="Times New Roman" w:hAnsi="Times New Roman" w:cs="Times New Roman"/>
        </w:rPr>
        <w:t>ine</w:t>
      </w:r>
    </w:p>
    <w:p w14:paraId="3534F337" w14:textId="77777777" w:rsidR="006E54B8" w:rsidRDefault="006E54B8" w:rsidP="004628EB">
      <w:pPr>
        <w:spacing w:line="360" w:lineRule="auto"/>
        <w:jc w:val="both"/>
        <w:rPr>
          <w:rFonts w:ascii="Times New Roman" w:hAnsi="Times New Roman" w:cs="Times New Roman"/>
        </w:rPr>
      </w:pPr>
    </w:p>
    <w:p w14:paraId="4BC44B38" w14:textId="7782E397" w:rsidR="001565D9" w:rsidRDefault="001565D9" w:rsidP="004628EB">
      <w:pPr>
        <w:spacing w:line="360" w:lineRule="auto"/>
        <w:jc w:val="both"/>
        <w:rPr>
          <w:rFonts w:ascii="Times New Roman" w:hAnsi="Times New Roman" w:cs="Times New Roman"/>
          <w:b/>
          <w:bCs/>
        </w:rPr>
      </w:pPr>
      <w:r w:rsidRPr="001565D9">
        <w:rPr>
          <w:rFonts w:ascii="Times New Roman" w:hAnsi="Times New Roman" w:cs="Times New Roman"/>
          <w:b/>
          <w:bCs/>
        </w:rPr>
        <w:t xml:space="preserve">3.2 </w:t>
      </w:r>
      <w:r w:rsidR="000E5644">
        <w:rPr>
          <w:rFonts w:ascii="Times New Roman" w:hAnsi="Times New Roman" w:cs="Times New Roman"/>
          <w:b/>
          <w:bCs/>
        </w:rPr>
        <w:t xml:space="preserve"> </w:t>
      </w:r>
      <w:r w:rsidRPr="001565D9">
        <w:rPr>
          <w:rFonts w:ascii="Times New Roman" w:hAnsi="Times New Roman" w:cs="Times New Roman"/>
          <w:b/>
          <w:bCs/>
        </w:rPr>
        <w:t>The Framework</w:t>
      </w:r>
    </w:p>
    <w:p w14:paraId="783233B4" w14:textId="77777777" w:rsidR="001565D9" w:rsidRPr="001565D9" w:rsidRDefault="001565D9" w:rsidP="001565D9">
      <w:pPr>
        <w:spacing w:line="360" w:lineRule="auto"/>
        <w:jc w:val="both"/>
        <w:rPr>
          <w:rFonts w:ascii="Times New Roman" w:hAnsi="Times New Roman" w:cs="Times New Roman"/>
        </w:rPr>
      </w:pPr>
      <w:r w:rsidRPr="001565D9">
        <w:rPr>
          <w:rFonts w:ascii="Times New Roman" w:hAnsi="Times New Roman" w:cs="Times New Roman"/>
        </w:rPr>
        <w:t>I. Problem Formulation II. Data Collection III. Data Pre-processing IV. Modelling V. Performance Validation and Evaluation</w:t>
      </w:r>
    </w:p>
    <w:p w14:paraId="13C37A53" w14:textId="569E1EB1" w:rsidR="000E5644" w:rsidRDefault="001565D9" w:rsidP="001565D9">
      <w:pPr>
        <w:spacing w:line="360" w:lineRule="auto"/>
        <w:jc w:val="both"/>
        <w:rPr>
          <w:rFonts w:ascii="Times New Roman" w:hAnsi="Times New Roman" w:cs="Times New Roman"/>
        </w:rPr>
      </w:pPr>
      <w:r w:rsidRPr="001565D9">
        <w:rPr>
          <w:rFonts w:ascii="Times New Roman" w:hAnsi="Times New Roman" w:cs="Times New Roman"/>
        </w:rPr>
        <w:lastRenderedPageBreak/>
        <w:t>The details of the research framework for this study are shown in the Figure below.</w:t>
      </w:r>
    </w:p>
    <w:p w14:paraId="0B9DA0CD" w14:textId="77777777" w:rsidR="000E5644" w:rsidRDefault="000E5644" w:rsidP="001565D9">
      <w:pPr>
        <w:spacing w:line="360" w:lineRule="auto"/>
        <w:jc w:val="both"/>
        <w:rPr>
          <w:rFonts w:ascii="Times New Roman" w:hAnsi="Times New Roman" w:cs="Times New Roman"/>
        </w:rPr>
      </w:pPr>
    </w:p>
    <w:p w14:paraId="4834CC8A" w14:textId="4EA403FB" w:rsidR="000E5644" w:rsidRDefault="00BA2614" w:rsidP="00BA2614">
      <w:pPr>
        <w:spacing w:line="360" w:lineRule="auto"/>
        <w:jc w:val="center"/>
        <w:rPr>
          <w:rFonts w:ascii="Times New Roman" w:hAnsi="Times New Roman" w:cs="Times New Roman"/>
        </w:rPr>
      </w:pPr>
      <w:r>
        <w:rPr>
          <w:noProof/>
        </w:rPr>
        <w:drawing>
          <wp:inline distT="0" distB="0" distL="0" distR="0" wp14:anchorId="46221247" wp14:editId="08B88CD4">
            <wp:extent cx="3666779" cy="5068768"/>
            <wp:effectExtent l="0" t="0" r="0" b="0"/>
            <wp:docPr id="859436551" name="Picture 15" descr="A black and white rectangular lab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36551" name="Picture 15" descr="A black and white rectangular label&#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0107" cy="5087192"/>
                    </a:xfrm>
                    <a:prstGeom prst="rect">
                      <a:avLst/>
                    </a:prstGeom>
                    <a:noFill/>
                    <a:ln>
                      <a:noFill/>
                    </a:ln>
                  </pic:spPr>
                </pic:pic>
              </a:graphicData>
            </a:graphic>
          </wp:inline>
        </w:drawing>
      </w:r>
    </w:p>
    <w:p w14:paraId="7295119B" w14:textId="7885853F" w:rsidR="00BA2614" w:rsidRDefault="00BA2614" w:rsidP="00BA2614">
      <w:pPr>
        <w:spacing w:line="360" w:lineRule="auto"/>
        <w:jc w:val="center"/>
        <w:rPr>
          <w:rFonts w:ascii="Times New Roman" w:hAnsi="Times New Roman" w:cs="Times New Roman"/>
        </w:rPr>
      </w:pPr>
      <w:r>
        <w:rPr>
          <w:rFonts w:ascii="Times New Roman" w:hAnsi="Times New Roman" w:cs="Times New Roman"/>
        </w:rPr>
        <w:t>Figure 3.2: Framework up to Phase 3</w:t>
      </w:r>
    </w:p>
    <w:p w14:paraId="3406715A" w14:textId="77777777" w:rsidR="00557DF6" w:rsidRDefault="00557DF6" w:rsidP="00BA2614">
      <w:pPr>
        <w:spacing w:line="360" w:lineRule="auto"/>
        <w:jc w:val="center"/>
        <w:rPr>
          <w:rFonts w:ascii="Times New Roman" w:hAnsi="Times New Roman" w:cs="Times New Roman"/>
        </w:rPr>
      </w:pPr>
    </w:p>
    <w:p w14:paraId="3CD92D71" w14:textId="77777777" w:rsidR="00557DF6" w:rsidRPr="00557DF6" w:rsidRDefault="00557DF6" w:rsidP="00557DF6">
      <w:pPr>
        <w:spacing w:line="360" w:lineRule="auto"/>
        <w:ind w:firstLine="720"/>
        <w:jc w:val="both"/>
        <w:rPr>
          <w:rFonts w:ascii="Times New Roman" w:hAnsi="Times New Roman" w:cs="Times New Roman"/>
          <w:b/>
          <w:bCs/>
        </w:rPr>
      </w:pPr>
      <w:r w:rsidRPr="00557DF6">
        <w:rPr>
          <w:rFonts w:ascii="Times New Roman" w:hAnsi="Times New Roman" w:cs="Times New Roman"/>
          <w:b/>
          <w:bCs/>
        </w:rPr>
        <w:t>Building Model</w:t>
      </w:r>
    </w:p>
    <w:p w14:paraId="72B115F9" w14:textId="77777777" w:rsidR="00557DF6" w:rsidRDefault="00557DF6" w:rsidP="00557DF6">
      <w:pPr>
        <w:pStyle w:val="ListParagraph"/>
        <w:spacing w:line="360" w:lineRule="auto"/>
        <w:jc w:val="both"/>
        <w:rPr>
          <w:rFonts w:ascii="Times New Roman" w:hAnsi="Times New Roman" w:cs="Times New Roman"/>
        </w:rPr>
      </w:pPr>
      <w:r>
        <w:rPr>
          <w:rFonts w:ascii="Times New Roman" w:hAnsi="Times New Roman" w:cs="Times New Roman"/>
        </w:rPr>
        <w:t>Model 1: Linear Regression</w:t>
      </w:r>
    </w:p>
    <w:p w14:paraId="0EA4EE11" w14:textId="77777777" w:rsidR="00557DF6" w:rsidRDefault="00557DF6" w:rsidP="00557DF6">
      <w:pPr>
        <w:pStyle w:val="ListParagraph"/>
        <w:spacing w:line="360" w:lineRule="auto"/>
        <w:jc w:val="both"/>
        <w:rPr>
          <w:rFonts w:ascii="Times New Roman" w:hAnsi="Times New Roman" w:cs="Times New Roman"/>
        </w:rPr>
      </w:pPr>
      <w:r>
        <w:rPr>
          <w:rFonts w:ascii="Times New Roman" w:hAnsi="Times New Roman" w:cs="Times New Roman"/>
        </w:rPr>
        <w:t>Model 2: Applying SVM Model</w:t>
      </w:r>
    </w:p>
    <w:p w14:paraId="684DB859" w14:textId="77777777" w:rsidR="00557DF6" w:rsidRDefault="00557DF6" w:rsidP="00557DF6">
      <w:pPr>
        <w:pStyle w:val="ListParagraph"/>
        <w:spacing w:line="360" w:lineRule="auto"/>
        <w:jc w:val="both"/>
        <w:rPr>
          <w:rFonts w:ascii="Times New Roman" w:hAnsi="Times New Roman" w:cs="Times New Roman"/>
        </w:rPr>
      </w:pPr>
      <w:r>
        <w:rPr>
          <w:rFonts w:ascii="Times New Roman" w:hAnsi="Times New Roman" w:cs="Times New Roman"/>
        </w:rPr>
        <w:t>Model 3: Using Decision Tree</w:t>
      </w:r>
    </w:p>
    <w:p w14:paraId="08A614B0" w14:textId="77777777" w:rsidR="00557DF6" w:rsidRDefault="00557DF6" w:rsidP="00557DF6">
      <w:pPr>
        <w:pStyle w:val="ListParagraph"/>
        <w:spacing w:line="360" w:lineRule="auto"/>
        <w:jc w:val="both"/>
        <w:rPr>
          <w:rFonts w:ascii="Times New Roman" w:hAnsi="Times New Roman" w:cs="Times New Roman"/>
        </w:rPr>
      </w:pPr>
      <w:r>
        <w:rPr>
          <w:rFonts w:ascii="Times New Roman" w:hAnsi="Times New Roman" w:cs="Times New Roman"/>
        </w:rPr>
        <w:t>Model 4: Using Random Forest</w:t>
      </w:r>
    </w:p>
    <w:p w14:paraId="66745C0F" w14:textId="77777777" w:rsidR="00557DF6" w:rsidRDefault="00557DF6" w:rsidP="00557DF6">
      <w:pPr>
        <w:pStyle w:val="ListParagraph"/>
        <w:spacing w:line="360" w:lineRule="auto"/>
        <w:jc w:val="both"/>
        <w:rPr>
          <w:rFonts w:ascii="Times New Roman" w:hAnsi="Times New Roman" w:cs="Times New Roman"/>
        </w:rPr>
      </w:pPr>
      <w:r>
        <w:rPr>
          <w:rFonts w:ascii="Times New Roman" w:hAnsi="Times New Roman" w:cs="Times New Roman"/>
        </w:rPr>
        <w:t>Model 5: Using Ridge Regression</w:t>
      </w:r>
    </w:p>
    <w:p w14:paraId="18FC872A" w14:textId="77777777" w:rsidR="00557DF6" w:rsidRDefault="00557DF6" w:rsidP="00557DF6">
      <w:pPr>
        <w:pStyle w:val="ListParagraph"/>
        <w:spacing w:line="360" w:lineRule="auto"/>
        <w:jc w:val="both"/>
        <w:rPr>
          <w:rFonts w:ascii="Times New Roman" w:hAnsi="Times New Roman" w:cs="Times New Roman"/>
        </w:rPr>
      </w:pPr>
      <w:r>
        <w:rPr>
          <w:rFonts w:ascii="Times New Roman" w:hAnsi="Times New Roman" w:cs="Times New Roman"/>
        </w:rPr>
        <w:t>Model 6: Neural Network Model</w:t>
      </w:r>
    </w:p>
    <w:p w14:paraId="46E0E5B5" w14:textId="77777777" w:rsidR="00557DF6" w:rsidRDefault="00557DF6" w:rsidP="00BA2614">
      <w:pPr>
        <w:spacing w:line="360" w:lineRule="auto"/>
        <w:jc w:val="center"/>
        <w:rPr>
          <w:rFonts w:ascii="Times New Roman" w:hAnsi="Times New Roman" w:cs="Times New Roman"/>
        </w:rPr>
      </w:pPr>
    </w:p>
    <w:p w14:paraId="63D049FF" w14:textId="77777777" w:rsidR="000E5644" w:rsidRDefault="000E5644" w:rsidP="001565D9">
      <w:pPr>
        <w:spacing w:line="360" w:lineRule="auto"/>
        <w:jc w:val="both"/>
        <w:rPr>
          <w:rFonts w:ascii="Times New Roman" w:hAnsi="Times New Roman" w:cs="Times New Roman"/>
        </w:rPr>
      </w:pPr>
    </w:p>
    <w:p w14:paraId="44DD51BF" w14:textId="77777777" w:rsidR="000E5644" w:rsidRDefault="000E5644" w:rsidP="001565D9">
      <w:pPr>
        <w:spacing w:line="360" w:lineRule="auto"/>
        <w:jc w:val="both"/>
        <w:rPr>
          <w:rFonts w:ascii="Times New Roman" w:hAnsi="Times New Roman" w:cs="Times New Roman"/>
        </w:rPr>
      </w:pPr>
    </w:p>
    <w:p w14:paraId="0D59D08E" w14:textId="3D155C4E" w:rsidR="000E5644" w:rsidRPr="001565D9" w:rsidRDefault="000E5644" w:rsidP="001565D9">
      <w:pPr>
        <w:spacing w:line="360" w:lineRule="auto"/>
        <w:jc w:val="both"/>
        <w:rPr>
          <w:rFonts w:ascii="Times New Roman" w:hAnsi="Times New Roman" w:cs="Times New Roman"/>
          <w:b/>
          <w:bCs/>
        </w:rPr>
      </w:pPr>
      <w:r w:rsidRPr="000E5644">
        <w:rPr>
          <w:rFonts w:ascii="Times New Roman" w:hAnsi="Times New Roman" w:cs="Times New Roman"/>
          <w:b/>
          <w:bCs/>
        </w:rPr>
        <w:lastRenderedPageBreak/>
        <w:t>3.3 Problem Formulation</w:t>
      </w:r>
    </w:p>
    <w:p w14:paraId="6006FBD2" w14:textId="096813E9" w:rsidR="001565D9" w:rsidRDefault="00136549" w:rsidP="008E251C">
      <w:pPr>
        <w:spacing w:line="360" w:lineRule="auto"/>
        <w:ind w:firstLine="720"/>
        <w:jc w:val="both"/>
        <w:rPr>
          <w:rFonts w:ascii="Times New Roman" w:hAnsi="Times New Roman" w:cs="Times New Roman"/>
        </w:rPr>
      </w:pPr>
      <w:r>
        <w:rPr>
          <w:rFonts w:ascii="Times New Roman" w:hAnsi="Times New Roman" w:cs="Times New Roman"/>
        </w:rPr>
        <w:t xml:space="preserve">The principal objective for this research is to employ descriptive prognostic and health management of aircraft engine </w:t>
      </w:r>
      <w:r w:rsidR="00DF7030">
        <w:rPr>
          <w:rFonts w:ascii="Times New Roman" w:hAnsi="Times New Roman" w:cs="Times New Roman"/>
        </w:rPr>
        <w:t xml:space="preserve">for predicting the conditions of the assets in order to avoid downtime and failures plus improving the predictive maintenance schedules. </w:t>
      </w:r>
      <w:r w:rsidR="008E251C">
        <w:rPr>
          <w:rFonts w:ascii="Times New Roman" w:hAnsi="Times New Roman" w:cs="Times New Roman"/>
        </w:rPr>
        <w:t xml:space="preserve">Predictive maintenance on NASA’S turbofan engine degradation dataset (CMAPSS) will be used to run the  machine learning. </w:t>
      </w:r>
      <w:r w:rsidR="00DF7030">
        <w:rPr>
          <w:rFonts w:ascii="Times New Roman" w:hAnsi="Times New Roman" w:cs="Times New Roman"/>
        </w:rPr>
        <w:t xml:space="preserve">The machine learning will be apply to perform a predictive RUL (Remaining Useful Life of Engine) by applying various ML Model on FD001 dataset. This dataset is the least complex and the first in the series. </w:t>
      </w:r>
    </w:p>
    <w:p w14:paraId="1B82DCB1" w14:textId="77777777" w:rsidR="00DF7030" w:rsidRDefault="00DF7030" w:rsidP="004628EB">
      <w:pPr>
        <w:spacing w:line="360" w:lineRule="auto"/>
        <w:jc w:val="both"/>
        <w:rPr>
          <w:rFonts w:ascii="Times New Roman" w:hAnsi="Times New Roman" w:cs="Times New Roman"/>
        </w:rPr>
      </w:pPr>
    </w:p>
    <w:p w14:paraId="25CBAC4D" w14:textId="1179D884" w:rsidR="00DF7030" w:rsidRDefault="00DF7030" w:rsidP="004628EB">
      <w:pPr>
        <w:spacing w:line="360" w:lineRule="auto"/>
        <w:jc w:val="both"/>
        <w:rPr>
          <w:rFonts w:ascii="Times New Roman" w:hAnsi="Times New Roman" w:cs="Times New Roman"/>
          <w:b/>
          <w:bCs/>
        </w:rPr>
      </w:pPr>
      <w:r w:rsidRPr="00DF7030">
        <w:rPr>
          <w:rFonts w:ascii="Times New Roman" w:hAnsi="Times New Roman" w:cs="Times New Roman"/>
          <w:b/>
          <w:bCs/>
        </w:rPr>
        <w:t>3.4 Data Collection</w:t>
      </w:r>
    </w:p>
    <w:p w14:paraId="7B67AB98" w14:textId="77777777" w:rsidR="00C254F7" w:rsidRDefault="00C254F7" w:rsidP="004628EB">
      <w:pPr>
        <w:spacing w:line="360" w:lineRule="auto"/>
        <w:jc w:val="both"/>
        <w:rPr>
          <w:rFonts w:ascii="Times New Roman" w:hAnsi="Times New Roman" w:cs="Times New Roman"/>
          <w:b/>
          <w:bCs/>
        </w:rPr>
      </w:pPr>
    </w:p>
    <w:p w14:paraId="4AAC1F00" w14:textId="453149A4" w:rsidR="00C254F7" w:rsidRDefault="00C254F7" w:rsidP="004628EB">
      <w:pPr>
        <w:spacing w:line="360" w:lineRule="auto"/>
        <w:jc w:val="both"/>
        <w:rPr>
          <w:rFonts w:ascii="Times New Roman" w:hAnsi="Times New Roman" w:cs="Times New Roman"/>
        </w:rPr>
      </w:pPr>
      <w:r>
        <w:rPr>
          <w:rFonts w:ascii="Times New Roman" w:hAnsi="Times New Roman" w:cs="Times New Roman"/>
        </w:rPr>
        <w:t xml:space="preserve"> The data collection framework are as follow:</w:t>
      </w:r>
    </w:p>
    <w:p w14:paraId="25004AFE" w14:textId="77777777" w:rsidR="00C254F7" w:rsidRDefault="00C254F7" w:rsidP="00C254F7">
      <w:pPr>
        <w:autoSpaceDE w:val="0"/>
        <w:autoSpaceDN w:val="0"/>
        <w:adjustRightInd w:val="0"/>
        <w:spacing w:after="160" w:line="288" w:lineRule="auto"/>
        <w:rPr>
          <w:rFonts w:ascii="Times New Roman" w:hAnsi="Times New Roman" w:cs="Times New Roman"/>
          <w:color w:val="000000"/>
          <w:kern w:val="0"/>
          <w:lang w:val="en-GB"/>
        </w:rPr>
      </w:pPr>
    </w:p>
    <w:p w14:paraId="5C66CE17" w14:textId="2F13C884" w:rsidR="00C254F7"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jet-engine-project</w:t>
      </w:r>
      <w:r>
        <w:rPr>
          <w:rFonts w:ascii="Times New Roman" w:hAnsi="Times New Roman" w:cs="Times New Roman"/>
          <w:color w:val="000000"/>
          <w:kern w:val="0"/>
          <w:lang w:val="en-GB"/>
        </w:rPr>
        <w:t>/</w:t>
      </w:r>
    </w:p>
    <w:p w14:paraId="6EFD2A6F"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w:t>
      </w:r>
    </w:p>
    <w:p w14:paraId="0151DB9D"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data/</w:t>
      </w:r>
    </w:p>
    <w:p w14:paraId="3C62D01B"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cmapss_data.csv</w:t>
      </w:r>
    </w:p>
    <w:p w14:paraId="35D66CE2"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icao_faa_data.csv</w:t>
      </w:r>
    </w:p>
    <w:p w14:paraId="7E1BED91"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simulated_iot_data.csv</w:t>
      </w:r>
    </w:p>
    <w:p w14:paraId="1075E138"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w:t>
      </w:r>
    </w:p>
    <w:p w14:paraId="154DD978"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notebooks/</w:t>
      </w:r>
    </w:p>
    <w:p w14:paraId="669C85F1"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EDA.ipynb</w:t>
      </w:r>
      <w:proofErr w:type="spellEnd"/>
    </w:p>
    <w:p w14:paraId="1DCB54FB"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cmapss_</w:t>
      </w:r>
      <w:proofErr w:type="gramStart"/>
      <w:r w:rsidRPr="001817BB">
        <w:rPr>
          <w:rFonts w:ascii="Times New Roman" w:hAnsi="Times New Roman" w:cs="Times New Roman"/>
          <w:color w:val="000000"/>
          <w:kern w:val="0"/>
          <w:lang w:val="en-GB"/>
        </w:rPr>
        <w:t>modeling.ipynb</w:t>
      </w:r>
      <w:proofErr w:type="spellEnd"/>
      <w:proofErr w:type="gramEnd"/>
    </w:p>
    <w:p w14:paraId="1C87E047"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icao_</w:t>
      </w:r>
      <w:proofErr w:type="gramStart"/>
      <w:r w:rsidRPr="001817BB">
        <w:rPr>
          <w:rFonts w:ascii="Times New Roman" w:hAnsi="Times New Roman" w:cs="Times New Roman"/>
          <w:color w:val="000000"/>
          <w:kern w:val="0"/>
          <w:lang w:val="en-GB"/>
        </w:rPr>
        <w:t>optimization.ipynb</w:t>
      </w:r>
      <w:proofErr w:type="spellEnd"/>
      <w:proofErr w:type="gramEnd"/>
    </w:p>
    <w:p w14:paraId="23B3B506" w14:textId="77777777" w:rsidR="00C254F7" w:rsidRPr="001817BB"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iot_anomaly_</w:t>
      </w:r>
      <w:proofErr w:type="gramStart"/>
      <w:r w:rsidRPr="001817BB">
        <w:rPr>
          <w:rFonts w:ascii="Times New Roman" w:hAnsi="Times New Roman" w:cs="Times New Roman"/>
          <w:color w:val="000000"/>
          <w:kern w:val="0"/>
          <w:lang w:val="en-GB"/>
        </w:rPr>
        <w:t>detection.ipynb</w:t>
      </w:r>
      <w:proofErr w:type="spellEnd"/>
      <w:proofErr w:type="gramEnd"/>
    </w:p>
    <w:p w14:paraId="4034679E" w14:textId="77777777" w:rsidR="00C254F7" w:rsidRDefault="00C254F7" w:rsidP="00C254F7">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w:t>
      </w:r>
    </w:p>
    <w:p w14:paraId="3577FA55" w14:textId="37319073" w:rsidR="00C254F7" w:rsidRDefault="00C254F7"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Figure </w:t>
      </w:r>
      <w:proofErr w:type="gramStart"/>
      <w:r>
        <w:rPr>
          <w:rFonts w:ascii="Times New Roman" w:hAnsi="Times New Roman" w:cs="Times New Roman"/>
          <w:color w:val="000000"/>
          <w:kern w:val="0"/>
          <w:lang w:val="en-GB"/>
        </w:rPr>
        <w:t>3.</w:t>
      </w:r>
      <w:r w:rsidR="00BA2614">
        <w:rPr>
          <w:rFonts w:ascii="Times New Roman" w:hAnsi="Times New Roman" w:cs="Times New Roman"/>
          <w:color w:val="000000"/>
          <w:kern w:val="0"/>
          <w:lang w:val="en-GB"/>
        </w:rPr>
        <w:t>3</w:t>
      </w:r>
      <w:r>
        <w:rPr>
          <w:rFonts w:ascii="Times New Roman" w:hAnsi="Times New Roman" w:cs="Times New Roman"/>
          <w:color w:val="000000"/>
          <w:kern w:val="0"/>
          <w:lang w:val="en-GB"/>
        </w:rPr>
        <w:t xml:space="preserve"> :</w:t>
      </w:r>
      <w:proofErr w:type="gramEnd"/>
      <w:r>
        <w:rPr>
          <w:rFonts w:ascii="Times New Roman" w:hAnsi="Times New Roman" w:cs="Times New Roman"/>
          <w:color w:val="000000"/>
          <w:kern w:val="0"/>
          <w:lang w:val="en-GB"/>
        </w:rPr>
        <w:t xml:space="preserve"> The data collection frameworks.</w:t>
      </w:r>
    </w:p>
    <w:tbl>
      <w:tblPr>
        <w:tblStyle w:val="TableGrid"/>
        <w:tblW w:w="0" w:type="auto"/>
        <w:tblLook w:val="04A0" w:firstRow="1" w:lastRow="0" w:firstColumn="1" w:lastColumn="0" w:noHBand="0" w:noVBand="1"/>
      </w:tblPr>
      <w:tblGrid>
        <w:gridCol w:w="1271"/>
        <w:gridCol w:w="1701"/>
        <w:gridCol w:w="1843"/>
        <w:gridCol w:w="1701"/>
        <w:gridCol w:w="2500"/>
      </w:tblGrid>
      <w:tr w:rsidR="00DE6EC4" w14:paraId="4922D369" w14:textId="77777777" w:rsidTr="00DE6EC4">
        <w:tc>
          <w:tcPr>
            <w:tcW w:w="1271" w:type="dxa"/>
          </w:tcPr>
          <w:p w14:paraId="1028753B" w14:textId="46DE44EC"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Data Set </w:t>
            </w:r>
          </w:p>
        </w:tc>
        <w:tc>
          <w:tcPr>
            <w:tcW w:w="1701" w:type="dxa"/>
          </w:tcPr>
          <w:p w14:paraId="7B261ECA" w14:textId="644EB4B7"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sidRPr="00DE6EC4">
              <w:rPr>
                <w:rFonts w:ascii="Times New Roman" w:hAnsi="Times New Roman" w:cs="Times New Roman"/>
              </w:rPr>
              <w:t xml:space="preserve">Train </w:t>
            </w:r>
            <w:r>
              <w:rPr>
                <w:rFonts w:ascii="Times New Roman" w:hAnsi="Times New Roman" w:cs="Times New Roman"/>
              </w:rPr>
              <w:t>Tra</w:t>
            </w:r>
            <w:r w:rsidRPr="00DE6EC4">
              <w:rPr>
                <w:rFonts w:ascii="Times New Roman" w:hAnsi="Times New Roman" w:cs="Times New Roman"/>
              </w:rPr>
              <w:t>jectories</w:t>
            </w:r>
          </w:p>
        </w:tc>
        <w:tc>
          <w:tcPr>
            <w:tcW w:w="1843" w:type="dxa"/>
          </w:tcPr>
          <w:p w14:paraId="00781ABB" w14:textId="4134B83A"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Test Trajectories</w:t>
            </w:r>
          </w:p>
        </w:tc>
        <w:tc>
          <w:tcPr>
            <w:tcW w:w="1701" w:type="dxa"/>
          </w:tcPr>
          <w:p w14:paraId="1AA62844" w14:textId="696F1059"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Conditions</w:t>
            </w:r>
          </w:p>
        </w:tc>
        <w:tc>
          <w:tcPr>
            <w:tcW w:w="2500" w:type="dxa"/>
          </w:tcPr>
          <w:p w14:paraId="7363723F" w14:textId="29516822"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Fault Modes</w:t>
            </w:r>
          </w:p>
        </w:tc>
      </w:tr>
      <w:tr w:rsidR="00DE6EC4" w14:paraId="5D2E0C35" w14:textId="77777777" w:rsidTr="00DE6EC4">
        <w:tc>
          <w:tcPr>
            <w:tcW w:w="1271" w:type="dxa"/>
          </w:tcPr>
          <w:p w14:paraId="5815303F" w14:textId="7440D92A"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FD001</w:t>
            </w:r>
          </w:p>
        </w:tc>
        <w:tc>
          <w:tcPr>
            <w:tcW w:w="1701" w:type="dxa"/>
          </w:tcPr>
          <w:p w14:paraId="3FE8B734" w14:textId="2A05B729"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100</w:t>
            </w:r>
          </w:p>
        </w:tc>
        <w:tc>
          <w:tcPr>
            <w:tcW w:w="1843" w:type="dxa"/>
          </w:tcPr>
          <w:p w14:paraId="5DC92952" w14:textId="6D02D07B"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100</w:t>
            </w:r>
          </w:p>
        </w:tc>
        <w:tc>
          <w:tcPr>
            <w:tcW w:w="1701" w:type="dxa"/>
          </w:tcPr>
          <w:p w14:paraId="2E0C95F4" w14:textId="77777777" w:rsidR="00DE6EC4" w:rsidRDefault="00DE6EC4" w:rsidP="00DE6EC4">
            <w:pPr>
              <w:autoSpaceDE w:val="0"/>
              <w:autoSpaceDN w:val="0"/>
              <w:adjustRightInd w:val="0"/>
              <w:spacing w:after="160" w:line="288" w:lineRule="auto"/>
              <w:jc w:val="center"/>
              <w:rPr>
                <w:rFonts w:ascii="Times New Roman" w:hAnsi="Times New Roman" w:cs="Times New Roman"/>
              </w:rPr>
            </w:pPr>
            <w:r w:rsidRPr="00DE6EC4">
              <w:rPr>
                <w:rFonts w:ascii="Times New Roman" w:hAnsi="Times New Roman" w:cs="Times New Roman"/>
              </w:rPr>
              <w:t xml:space="preserve">ONE </w:t>
            </w:r>
            <w:r>
              <w:rPr>
                <w:rFonts w:ascii="Times New Roman" w:hAnsi="Times New Roman" w:cs="Times New Roman"/>
              </w:rPr>
              <w:t xml:space="preserve"> </w:t>
            </w:r>
          </w:p>
          <w:p w14:paraId="09430A0E" w14:textId="69098A54" w:rsidR="00DE6EC4" w:rsidRPr="00DE6EC4" w:rsidRDefault="00DE6EC4" w:rsidP="00DE6EC4">
            <w:pPr>
              <w:autoSpaceDE w:val="0"/>
              <w:autoSpaceDN w:val="0"/>
              <w:adjustRightInd w:val="0"/>
              <w:spacing w:after="160" w:line="288" w:lineRule="auto"/>
              <w:jc w:val="center"/>
              <w:rPr>
                <w:rFonts w:ascii="Times New Roman" w:hAnsi="Times New Roman" w:cs="Times New Roman"/>
              </w:rPr>
            </w:pPr>
            <w:r w:rsidRPr="00DE6EC4">
              <w:rPr>
                <w:rFonts w:ascii="Times New Roman" w:hAnsi="Times New Roman" w:cs="Times New Roman"/>
              </w:rPr>
              <w:lastRenderedPageBreak/>
              <w:t>(Sea Level)</w:t>
            </w:r>
          </w:p>
        </w:tc>
        <w:tc>
          <w:tcPr>
            <w:tcW w:w="2500" w:type="dxa"/>
          </w:tcPr>
          <w:p w14:paraId="6280D2C2" w14:textId="02E7C897" w:rsidR="00DE6EC4" w:rsidRDefault="00DE6EC4" w:rsidP="00DE6EC4">
            <w:pPr>
              <w:spacing w:line="360" w:lineRule="auto"/>
              <w:jc w:val="center"/>
              <w:rPr>
                <w:rFonts w:ascii="Times New Roman" w:hAnsi="Times New Roman" w:cs="Times New Roman"/>
              </w:rPr>
            </w:pPr>
            <w:r w:rsidRPr="00DE6EC4">
              <w:rPr>
                <w:rFonts w:ascii="Times New Roman" w:hAnsi="Times New Roman" w:cs="Times New Roman"/>
              </w:rPr>
              <w:lastRenderedPageBreak/>
              <w:t>ONE</w:t>
            </w:r>
          </w:p>
          <w:p w14:paraId="6BE577B3" w14:textId="03224A8D" w:rsidR="00DE6EC4" w:rsidRPr="00DE6EC4" w:rsidRDefault="00DE6EC4" w:rsidP="00DE6EC4">
            <w:pPr>
              <w:spacing w:line="360" w:lineRule="auto"/>
              <w:jc w:val="center"/>
              <w:rPr>
                <w:rFonts w:ascii="Times New Roman" w:hAnsi="Times New Roman" w:cs="Times New Roman"/>
              </w:rPr>
            </w:pPr>
            <w:r w:rsidRPr="00DE6EC4">
              <w:rPr>
                <w:rFonts w:ascii="Times New Roman" w:hAnsi="Times New Roman" w:cs="Times New Roman"/>
              </w:rPr>
              <w:lastRenderedPageBreak/>
              <w:t>(HPC Degradation)</w:t>
            </w:r>
          </w:p>
        </w:tc>
      </w:tr>
      <w:tr w:rsidR="00DE6EC4" w14:paraId="1E5917EA" w14:textId="77777777" w:rsidTr="00DE6EC4">
        <w:tc>
          <w:tcPr>
            <w:tcW w:w="1271" w:type="dxa"/>
          </w:tcPr>
          <w:p w14:paraId="4A972299" w14:textId="75E5F56E"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lastRenderedPageBreak/>
              <w:t>FD002</w:t>
            </w:r>
          </w:p>
        </w:tc>
        <w:tc>
          <w:tcPr>
            <w:tcW w:w="1701" w:type="dxa"/>
          </w:tcPr>
          <w:p w14:paraId="23171D27" w14:textId="4EA1AA18"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260</w:t>
            </w:r>
          </w:p>
        </w:tc>
        <w:tc>
          <w:tcPr>
            <w:tcW w:w="1843" w:type="dxa"/>
          </w:tcPr>
          <w:p w14:paraId="48C62547" w14:textId="6A5FD3E5"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259</w:t>
            </w:r>
          </w:p>
        </w:tc>
        <w:tc>
          <w:tcPr>
            <w:tcW w:w="1701" w:type="dxa"/>
          </w:tcPr>
          <w:p w14:paraId="7490F2E6" w14:textId="4C4CFEF0"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SIX</w:t>
            </w:r>
          </w:p>
        </w:tc>
        <w:tc>
          <w:tcPr>
            <w:tcW w:w="2500" w:type="dxa"/>
          </w:tcPr>
          <w:p w14:paraId="573AB969" w14:textId="77777777" w:rsidR="00DE6EC4" w:rsidRDefault="00DE6EC4" w:rsidP="00C254F7">
            <w:pPr>
              <w:autoSpaceDE w:val="0"/>
              <w:autoSpaceDN w:val="0"/>
              <w:adjustRightInd w:val="0"/>
              <w:spacing w:after="160" w:line="288" w:lineRule="auto"/>
              <w:jc w:val="center"/>
              <w:rPr>
                <w:rFonts w:ascii="Times New Roman" w:hAnsi="Times New Roman" w:cs="Times New Roman"/>
              </w:rPr>
            </w:pPr>
            <w:r w:rsidRPr="00DE6EC4">
              <w:rPr>
                <w:rFonts w:ascii="Times New Roman" w:hAnsi="Times New Roman" w:cs="Times New Roman"/>
              </w:rPr>
              <w:t xml:space="preserve">ONE </w:t>
            </w:r>
          </w:p>
          <w:p w14:paraId="77C36726" w14:textId="77AD87AC"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sidRPr="00DE6EC4">
              <w:rPr>
                <w:rFonts w:ascii="Times New Roman" w:hAnsi="Times New Roman" w:cs="Times New Roman"/>
              </w:rPr>
              <w:t>(HPC Degradation)</w:t>
            </w:r>
          </w:p>
        </w:tc>
      </w:tr>
      <w:tr w:rsidR="00DE6EC4" w14:paraId="4B05B5D8" w14:textId="77777777" w:rsidTr="00DE6EC4">
        <w:tc>
          <w:tcPr>
            <w:tcW w:w="1271" w:type="dxa"/>
          </w:tcPr>
          <w:p w14:paraId="5AF73044" w14:textId="26381A75"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FD003</w:t>
            </w:r>
          </w:p>
        </w:tc>
        <w:tc>
          <w:tcPr>
            <w:tcW w:w="1701" w:type="dxa"/>
          </w:tcPr>
          <w:p w14:paraId="58038CC0" w14:textId="2F73230A"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100</w:t>
            </w:r>
          </w:p>
        </w:tc>
        <w:tc>
          <w:tcPr>
            <w:tcW w:w="1843" w:type="dxa"/>
          </w:tcPr>
          <w:p w14:paraId="1B3B78BF" w14:textId="203AC43D"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100</w:t>
            </w:r>
          </w:p>
        </w:tc>
        <w:tc>
          <w:tcPr>
            <w:tcW w:w="1701" w:type="dxa"/>
          </w:tcPr>
          <w:p w14:paraId="1850A1D5" w14:textId="685D2285" w:rsidR="00DE6EC4" w:rsidRDefault="00DE6EC4" w:rsidP="00DE6EC4">
            <w:pPr>
              <w:spacing w:line="360" w:lineRule="auto"/>
              <w:jc w:val="center"/>
              <w:rPr>
                <w:rFonts w:ascii="Times New Roman" w:hAnsi="Times New Roman" w:cs="Times New Roman"/>
              </w:rPr>
            </w:pPr>
            <w:r w:rsidRPr="00DE6EC4">
              <w:rPr>
                <w:rFonts w:ascii="Times New Roman" w:hAnsi="Times New Roman" w:cs="Times New Roman"/>
              </w:rPr>
              <w:t>ONE</w:t>
            </w:r>
          </w:p>
          <w:p w14:paraId="5BA1AC05" w14:textId="645126F6" w:rsidR="00DE6EC4" w:rsidRPr="00DE6EC4" w:rsidRDefault="00DE6EC4" w:rsidP="00DE6EC4">
            <w:pPr>
              <w:spacing w:line="360" w:lineRule="auto"/>
              <w:jc w:val="center"/>
              <w:rPr>
                <w:rFonts w:ascii="Times New Roman" w:hAnsi="Times New Roman" w:cs="Times New Roman"/>
              </w:rPr>
            </w:pPr>
            <w:r w:rsidRPr="00DE6EC4">
              <w:rPr>
                <w:rFonts w:ascii="Times New Roman" w:hAnsi="Times New Roman" w:cs="Times New Roman"/>
              </w:rPr>
              <w:t>(Sea Level)</w:t>
            </w:r>
          </w:p>
          <w:p w14:paraId="5393E671" w14:textId="77777777"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p>
        </w:tc>
        <w:tc>
          <w:tcPr>
            <w:tcW w:w="2500" w:type="dxa"/>
          </w:tcPr>
          <w:p w14:paraId="4A8A7E61" w14:textId="5002782F" w:rsidR="00DE6EC4" w:rsidRDefault="00DE6EC4" w:rsidP="00DE6EC4">
            <w:pPr>
              <w:spacing w:line="360" w:lineRule="auto"/>
              <w:jc w:val="center"/>
              <w:rPr>
                <w:rFonts w:ascii="Times New Roman" w:hAnsi="Times New Roman" w:cs="Times New Roman"/>
              </w:rPr>
            </w:pPr>
            <w:r w:rsidRPr="00DE6EC4">
              <w:rPr>
                <w:rFonts w:ascii="Times New Roman" w:hAnsi="Times New Roman" w:cs="Times New Roman"/>
              </w:rPr>
              <w:t>TWO</w:t>
            </w:r>
            <w:r>
              <w:rPr>
                <w:rFonts w:ascii="Times New Roman" w:hAnsi="Times New Roman" w:cs="Times New Roman"/>
              </w:rPr>
              <w:t xml:space="preserve"> </w:t>
            </w:r>
            <w:r w:rsidRPr="00DE6EC4">
              <w:rPr>
                <w:rFonts w:ascii="Times New Roman" w:hAnsi="Times New Roman" w:cs="Times New Roman"/>
              </w:rPr>
              <w:t>(HPC Degradation,</w:t>
            </w:r>
          </w:p>
          <w:p w14:paraId="6BFC5996" w14:textId="745D3DF5" w:rsidR="00DE6EC4" w:rsidRPr="00DE6EC4" w:rsidRDefault="00DE6EC4" w:rsidP="00DE6EC4">
            <w:pPr>
              <w:spacing w:line="360" w:lineRule="auto"/>
              <w:jc w:val="center"/>
              <w:rPr>
                <w:rFonts w:ascii="Times New Roman" w:hAnsi="Times New Roman" w:cs="Times New Roman"/>
              </w:rPr>
            </w:pPr>
            <w:r w:rsidRPr="00DE6EC4">
              <w:rPr>
                <w:rFonts w:ascii="Times New Roman" w:hAnsi="Times New Roman" w:cs="Times New Roman"/>
              </w:rPr>
              <w:t>Fan Degradation)</w:t>
            </w:r>
          </w:p>
        </w:tc>
      </w:tr>
      <w:tr w:rsidR="00DE6EC4" w14:paraId="18A7FB58" w14:textId="77777777" w:rsidTr="00DE6EC4">
        <w:tc>
          <w:tcPr>
            <w:tcW w:w="1271" w:type="dxa"/>
          </w:tcPr>
          <w:p w14:paraId="351DFDF4" w14:textId="796B4F1D"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FD004</w:t>
            </w:r>
          </w:p>
        </w:tc>
        <w:tc>
          <w:tcPr>
            <w:tcW w:w="1701" w:type="dxa"/>
          </w:tcPr>
          <w:p w14:paraId="5AA4555A" w14:textId="633816EE"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248</w:t>
            </w:r>
          </w:p>
        </w:tc>
        <w:tc>
          <w:tcPr>
            <w:tcW w:w="1843" w:type="dxa"/>
          </w:tcPr>
          <w:p w14:paraId="6D6B441F" w14:textId="0F9B1CF2"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249</w:t>
            </w:r>
          </w:p>
        </w:tc>
        <w:tc>
          <w:tcPr>
            <w:tcW w:w="1701" w:type="dxa"/>
          </w:tcPr>
          <w:p w14:paraId="47213EB7" w14:textId="2E246236" w:rsidR="00DE6EC4" w:rsidRDefault="00DE6EC4" w:rsidP="00C254F7">
            <w:pPr>
              <w:autoSpaceDE w:val="0"/>
              <w:autoSpaceDN w:val="0"/>
              <w:adjustRightInd w:val="0"/>
              <w:spacing w:after="160" w:line="288" w:lineRule="auto"/>
              <w:jc w:val="center"/>
              <w:rPr>
                <w:rFonts w:ascii="Times New Roman" w:hAnsi="Times New Roman" w:cs="Times New Roman"/>
                <w:color w:val="000000"/>
                <w:kern w:val="0"/>
                <w:lang w:val="en-GB"/>
              </w:rPr>
            </w:pPr>
            <w:r>
              <w:rPr>
                <w:rFonts w:ascii="Times New Roman" w:hAnsi="Times New Roman" w:cs="Times New Roman"/>
                <w:color w:val="000000"/>
                <w:kern w:val="0"/>
                <w:lang w:val="en-GB"/>
              </w:rPr>
              <w:t>SIX</w:t>
            </w:r>
          </w:p>
        </w:tc>
        <w:tc>
          <w:tcPr>
            <w:tcW w:w="2500" w:type="dxa"/>
          </w:tcPr>
          <w:p w14:paraId="7D5AD6BC" w14:textId="77777777" w:rsidR="00DE6EC4" w:rsidRDefault="00DE6EC4" w:rsidP="00DE6EC4">
            <w:pPr>
              <w:spacing w:line="360" w:lineRule="auto"/>
              <w:jc w:val="center"/>
              <w:rPr>
                <w:rFonts w:ascii="Times New Roman" w:hAnsi="Times New Roman" w:cs="Times New Roman"/>
              </w:rPr>
            </w:pPr>
            <w:r w:rsidRPr="00DE6EC4">
              <w:rPr>
                <w:rFonts w:ascii="Times New Roman" w:hAnsi="Times New Roman" w:cs="Times New Roman"/>
              </w:rPr>
              <w:t>TWO</w:t>
            </w:r>
            <w:r>
              <w:rPr>
                <w:rFonts w:ascii="Times New Roman" w:hAnsi="Times New Roman" w:cs="Times New Roman"/>
              </w:rPr>
              <w:t xml:space="preserve"> </w:t>
            </w:r>
            <w:r w:rsidRPr="00DE6EC4">
              <w:rPr>
                <w:rFonts w:ascii="Times New Roman" w:hAnsi="Times New Roman" w:cs="Times New Roman"/>
              </w:rPr>
              <w:t>(HPC Degradation,</w:t>
            </w:r>
          </w:p>
          <w:p w14:paraId="616FCA12" w14:textId="20ECD3E0" w:rsidR="00DE6EC4" w:rsidRDefault="00DE6EC4" w:rsidP="00DE6EC4">
            <w:pPr>
              <w:autoSpaceDE w:val="0"/>
              <w:autoSpaceDN w:val="0"/>
              <w:adjustRightInd w:val="0"/>
              <w:spacing w:after="160" w:line="288" w:lineRule="auto"/>
              <w:jc w:val="center"/>
              <w:rPr>
                <w:rFonts w:ascii="Times New Roman" w:hAnsi="Times New Roman" w:cs="Times New Roman"/>
                <w:color w:val="000000"/>
                <w:kern w:val="0"/>
                <w:lang w:val="en-GB"/>
              </w:rPr>
            </w:pPr>
            <w:r w:rsidRPr="00DE6EC4">
              <w:rPr>
                <w:rFonts w:ascii="Times New Roman" w:hAnsi="Times New Roman" w:cs="Times New Roman"/>
              </w:rPr>
              <w:t>Fan Degradation)</w:t>
            </w:r>
          </w:p>
        </w:tc>
      </w:tr>
    </w:tbl>
    <w:p w14:paraId="493A662E" w14:textId="77777777" w:rsidR="00DE6EC4" w:rsidRPr="00DE6EC4" w:rsidRDefault="00DE6EC4" w:rsidP="00DE6EC4">
      <w:pPr>
        <w:spacing w:line="360" w:lineRule="auto"/>
        <w:ind w:firstLine="720"/>
        <w:jc w:val="center"/>
        <w:rPr>
          <w:rFonts w:ascii="Times New Roman" w:hAnsi="Times New Roman" w:cs="Times New Roman"/>
        </w:rPr>
      </w:pPr>
      <w:r>
        <w:rPr>
          <w:rFonts w:ascii="Times New Roman" w:hAnsi="Times New Roman" w:cs="Times New Roman"/>
          <w:color w:val="000000"/>
          <w:kern w:val="0"/>
          <w:lang w:val="en-GB"/>
        </w:rPr>
        <w:t xml:space="preserve">Table 3.1: </w:t>
      </w:r>
      <w:r w:rsidRPr="00DE6EC4">
        <w:rPr>
          <w:rFonts w:ascii="Times New Roman" w:hAnsi="Times New Roman" w:cs="Times New Roman"/>
        </w:rPr>
        <w:t>Data Set Organization</w:t>
      </w:r>
    </w:p>
    <w:p w14:paraId="61F3BF44" w14:textId="77777777" w:rsidR="00AF1027" w:rsidRPr="00C254F7" w:rsidRDefault="00AF1027" w:rsidP="004628EB">
      <w:pPr>
        <w:spacing w:line="360" w:lineRule="auto"/>
        <w:jc w:val="both"/>
        <w:rPr>
          <w:rFonts w:ascii="Times New Roman" w:hAnsi="Times New Roman" w:cs="Times New Roman"/>
        </w:rPr>
      </w:pPr>
    </w:p>
    <w:p w14:paraId="631661CE" w14:textId="42EC1874" w:rsidR="008E251C" w:rsidRDefault="008E251C" w:rsidP="008E251C">
      <w:pPr>
        <w:spacing w:line="360" w:lineRule="auto"/>
        <w:ind w:firstLine="720"/>
        <w:jc w:val="both"/>
        <w:rPr>
          <w:rFonts w:ascii="Times New Roman" w:hAnsi="Times New Roman" w:cs="Times New Roman"/>
        </w:rPr>
      </w:pPr>
      <w:r>
        <w:rPr>
          <w:rFonts w:ascii="Times New Roman" w:hAnsi="Times New Roman" w:cs="Times New Roman"/>
        </w:rPr>
        <w:t>Predictive maintenance on NASA’</w:t>
      </w:r>
      <w:r w:rsidR="00AF1027">
        <w:rPr>
          <w:rFonts w:ascii="Times New Roman" w:hAnsi="Times New Roman" w:cs="Times New Roman"/>
        </w:rPr>
        <w:t>s</w:t>
      </w:r>
      <w:r>
        <w:rPr>
          <w:rFonts w:ascii="Times New Roman" w:hAnsi="Times New Roman" w:cs="Times New Roman"/>
        </w:rPr>
        <w:t xml:space="preserve"> turbofan engine degradation dataset (CMAPSS) </w:t>
      </w:r>
      <w:r w:rsidR="00DF7030">
        <w:rPr>
          <w:rFonts w:ascii="Times New Roman" w:hAnsi="Times New Roman" w:cs="Times New Roman"/>
        </w:rPr>
        <w:t>are selected to assist in achieving the objectives. The data is obtained from official website of NASA’s Open Source Data</w:t>
      </w:r>
      <w:r>
        <w:rPr>
          <w:rFonts w:ascii="Times New Roman" w:hAnsi="Times New Roman" w:cs="Times New Roman"/>
        </w:rPr>
        <w:t>. Dataset FD001 contains :</w:t>
      </w:r>
    </w:p>
    <w:p w14:paraId="2D926574" w14:textId="78D344F9" w:rsidR="008E251C" w:rsidRPr="008E251C" w:rsidRDefault="008E251C" w:rsidP="008E251C">
      <w:pPr>
        <w:pStyle w:val="ListParagraph"/>
        <w:numPr>
          <w:ilvl w:val="0"/>
          <w:numId w:val="5"/>
        </w:numPr>
        <w:spacing w:line="360" w:lineRule="auto"/>
        <w:jc w:val="both"/>
        <w:rPr>
          <w:rFonts w:ascii="Times New Roman" w:hAnsi="Times New Roman" w:cs="Times New Roman"/>
        </w:rPr>
      </w:pPr>
      <w:r w:rsidRPr="008E251C">
        <w:rPr>
          <w:rFonts w:ascii="Times New Roman" w:hAnsi="Times New Roman" w:cs="Times New Roman"/>
        </w:rPr>
        <w:t xml:space="preserve">Train </w:t>
      </w:r>
      <w:r w:rsidRPr="008E251C">
        <w:rPr>
          <w:rFonts w:ascii="Times New Roman" w:hAnsi="Times New Roman" w:cs="Times New Roman"/>
        </w:rPr>
        <w:t>trajectories</w:t>
      </w:r>
      <w:r w:rsidRPr="008E251C">
        <w:rPr>
          <w:rFonts w:ascii="Times New Roman" w:hAnsi="Times New Roman" w:cs="Times New Roman"/>
        </w:rPr>
        <w:t xml:space="preserve">: 100 engines. </w:t>
      </w:r>
    </w:p>
    <w:p w14:paraId="280DBAE5" w14:textId="2ED2FB4C" w:rsidR="008E251C" w:rsidRPr="008E251C" w:rsidRDefault="008E251C" w:rsidP="008E251C">
      <w:pPr>
        <w:pStyle w:val="ListParagraph"/>
        <w:numPr>
          <w:ilvl w:val="0"/>
          <w:numId w:val="5"/>
        </w:numPr>
        <w:spacing w:line="360" w:lineRule="auto"/>
        <w:jc w:val="both"/>
        <w:rPr>
          <w:rFonts w:ascii="Times New Roman" w:hAnsi="Times New Roman" w:cs="Times New Roman"/>
        </w:rPr>
      </w:pPr>
      <w:r w:rsidRPr="008E251C">
        <w:rPr>
          <w:rFonts w:ascii="Times New Roman" w:hAnsi="Times New Roman" w:cs="Times New Roman"/>
        </w:rPr>
        <w:t xml:space="preserve">Test trajectories: 100 engines. </w:t>
      </w:r>
    </w:p>
    <w:p w14:paraId="7D7377C4" w14:textId="484FB9DC" w:rsidR="008E251C" w:rsidRPr="008E251C" w:rsidRDefault="008E251C" w:rsidP="008E251C">
      <w:pPr>
        <w:pStyle w:val="ListParagraph"/>
        <w:numPr>
          <w:ilvl w:val="0"/>
          <w:numId w:val="5"/>
        </w:numPr>
        <w:spacing w:line="360" w:lineRule="auto"/>
        <w:jc w:val="both"/>
        <w:rPr>
          <w:rFonts w:ascii="Times New Roman" w:hAnsi="Times New Roman" w:cs="Times New Roman"/>
        </w:rPr>
      </w:pPr>
      <w:r w:rsidRPr="008E251C">
        <w:rPr>
          <w:rFonts w:ascii="Times New Roman" w:hAnsi="Times New Roman" w:cs="Times New Roman"/>
        </w:rPr>
        <w:t>Fault Modes: ONE.</w:t>
      </w:r>
    </w:p>
    <w:p w14:paraId="6F228335" w14:textId="5C9FE726" w:rsidR="008E251C" w:rsidRPr="008E251C" w:rsidRDefault="008E251C" w:rsidP="008E251C">
      <w:pPr>
        <w:spacing w:line="360" w:lineRule="auto"/>
        <w:ind w:firstLine="720"/>
        <w:jc w:val="both"/>
        <w:rPr>
          <w:rFonts w:ascii="Times New Roman" w:hAnsi="Times New Roman" w:cs="Times New Roman"/>
        </w:rPr>
      </w:pPr>
      <w:r w:rsidRPr="008E251C">
        <w:rPr>
          <w:rFonts w:ascii="Times New Roman" w:hAnsi="Times New Roman" w:cs="Times New Roman"/>
        </w:rPr>
        <w:t xml:space="preserve"> Datasets </w:t>
      </w:r>
      <w:r>
        <w:rPr>
          <w:rFonts w:ascii="Times New Roman" w:hAnsi="Times New Roman" w:cs="Times New Roman"/>
        </w:rPr>
        <w:t xml:space="preserve">consist of </w:t>
      </w:r>
      <w:r w:rsidRPr="008E251C">
        <w:rPr>
          <w:rFonts w:ascii="Times New Roman" w:hAnsi="Times New Roman" w:cs="Times New Roman"/>
        </w:rPr>
        <w:t xml:space="preserve">simulations </w:t>
      </w:r>
      <w:r>
        <w:rPr>
          <w:rFonts w:ascii="Times New Roman" w:hAnsi="Times New Roman" w:cs="Times New Roman"/>
        </w:rPr>
        <w:t xml:space="preserve">from </w:t>
      </w:r>
      <w:r w:rsidRPr="008E251C">
        <w:rPr>
          <w:rFonts w:ascii="Times New Roman" w:hAnsi="Times New Roman" w:cs="Times New Roman"/>
        </w:rPr>
        <w:t>multiple turbofan engines ove</w:t>
      </w:r>
      <w:r>
        <w:rPr>
          <w:rFonts w:ascii="Times New Roman" w:hAnsi="Times New Roman" w:cs="Times New Roman"/>
        </w:rPr>
        <w:t>r period of</w:t>
      </w:r>
      <w:r w:rsidRPr="008E251C">
        <w:rPr>
          <w:rFonts w:ascii="Times New Roman" w:hAnsi="Times New Roman" w:cs="Times New Roman"/>
        </w:rPr>
        <w:t xml:space="preserve"> time, each row contains the following information:</w:t>
      </w:r>
    </w:p>
    <w:p w14:paraId="1A107281" w14:textId="77777777" w:rsidR="008E251C" w:rsidRPr="008E251C" w:rsidRDefault="008E251C" w:rsidP="008E251C">
      <w:pPr>
        <w:numPr>
          <w:ilvl w:val="0"/>
          <w:numId w:val="4"/>
        </w:numPr>
        <w:spacing w:line="360" w:lineRule="auto"/>
        <w:jc w:val="both"/>
        <w:rPr>
          <w:rFonts w:ascii="Times New Roman" w:hAnsi="Times New Roman" w:cs="Times New Roman"/>
        </w:rPr>
      </w:pPr>
      <w:r w:rsidRPr="008E251C">
        <w:rPr>
          <w:rFonts w:ascii="Times New Roman" w:hAnsi="Times New Roman" w:cs="Times New Roman"/>
        </w:rPr>
        <w:t>Engine unit number</w:t>
      </w:r>
    </w:p>
    <w:p w14:paraId="04058812" w14:textId="77777777" w:rsidR="008E251C" w:rsidRPr="008E251C" w:rsidRDefault="008E251C" w:rsidP="008E251C">
      <w:pPr>
        <w:numPr>
          <w:ilvl w:val="0"/>
          <w:numId w:val="4"/>
        </w:numPr>
        <w:spacing w:line="360" w:lineRule="auto"/>
        <w:jc w:val="both"/>
        <w:rPr>
          <w:rFonts w:ascii="Times New Roman" w:hAnsi="Times New Roman" w:cs="Times New Roman"/>
        </w:rPr>
      </w:pPr>
      <w:r w:rsidRPr="008E251C">
        <w:rPr>
          <w:rFonts w:ascii="Times New Roman" w:hAnsi="Times New Roman" w:cs="Times New Roman"/>
        </w:rPr>
        <w:t>Time, in cycles</w:t>
      </w:r>
    </w:p>
    <w:p w14:paraId="6341DFC5" w14:textId="77777777" w:rsidR="008E251C" w:rsidRPr="008E251C" w:rsidRDefault="008E251C" w:rsidP="008E251C">
      <w:pPr>
        <w:numPr>
          <w:ilvl w:val="0"/>
          <w:numId w:val="4"/>
        </w:numPr>
        <w:spacing w:line="360" w:lineRule="auto"/>
        <w:jc w:val="both"/>
        <w:rPr>
          <w:rFonts w:ascii="Times New Roman" w:hAnsi="Times New Roman" w:cs="Times New Roman"/>
        </w:rPr>
      </w:pPr>
      <w:r w:rsidRPr="008E251C">
        <w:rPr>
          <w:rFonts w:ascii="Times New Roman" w:hAnsi="Times New Roman" w:cs="Times New Roman"/>
        </w:rPr>
        <w:t>Three operational settings</w:t>
      </w:r>
    </w:p>
    <w:p w14:paraId="1F75A4A2" w14:textId="536F5F0A" w:rsidR="00715DA6" w:rsidRPr="00715DA6" w:rsidRDefault="00292611" w:rsidP="00715DA6">
      <w:pPr>
        <w:numPr>
          <w:ilvl w:val="0"/>
          <w:numId w:val="4"/>
        </w:numPr>
        <w:spacing w:line="360" w:lineRule="auto"/>
        <w:jc w:val="both"/>
        <w:rPr>
          <w:rFonts w:ascii="Times New Roman" w:hAnsi="Times New Roman" w:cs="Times New Roman"/>
        </w:rPr>
      </w:pPr>
      <w:r>
        <w:rPr>
          <w:rFonts w:ascii="Times New Roman" w:hAnsi="Times New Roman" w:cs="Times New Roman"/>
        </w:rPr>
        <w:t>R</w:t>
      </w:r>
      <w:r w:rsidR="008E251C" w:rsidRPr="008E251C">
        <w:rPr>
          <w:rFonts w:ascii="Times New Roman" w:hAnsi="Times New Roman" w:cs="Times New Roman"/>
        </w:rPr>
        <w:t>eadings</w:t>
      </w:r>
      <w:r>
        <w:rPr>
          <w:rFonts w:ascii="Times New Roman" w:hAnsi="Times New Roman" w:cs="Times New Roman"/>
        </w:rPr>
        <w:t xml:space="preserve"> from 21 sensors</w:t>
      </w:r>
    </w:p>
    <w:p w14:paraId="59D60A0B" w14:textId="77777777" w:rsidR="00292611" w:rsidRDefault="00292611" w:rsidP="00292611">
      <w:pPr>
        <w:spacing w:line="360" w:lineRule="auto"/>
        <w:ind w:left="720"/>
        <w:jc w:val="both"/>
        <w:rPr>
          <w:rFonts w:ascii="Times New Roman" w:hAnsi="Times New Roman" w:cs="Times New Roman"/>
        </w:rPr>
      </w:pPr>
    </w:p>
    <w:p w14:paraId="069D97AA" w14:textId="1749C05A" w:rsidR="00715DA6" w:rsidRPr="00C254F7" w:rsidRDefault="008E251C" w:rsidP="00C254F7">
      <w:pPr>
        <w:spacing w:line="360" w:lineRule="auto"/>
        <w:ind w:firstLine="720"/>
        <w:jc w:val="both"/>
        <w:rPr>
          <w:rFonts w:ascii="Times New Roman" w:hAnsi="Times New Roman" w:cs="Times New Roman"/>
        </w:rPr>
      </w:pPr>
      <w:r w:rsidRPr="00292611">
        <w:rPr>
          <w:rFonts w:ascii="Times New Roman" w:hAnsi="Times New Roman" w:cs="Times New Roman"/>
        </w:rPr>
        <w:t>There is n</w:t>
      </w:r>
      <w:r w:rsidRPr="008E251C">
        <w:rPr>
          <w:rFonts w:ascii="Times New Roman" w:hAnsi="Times New Roman" w:cs="Times New Roman"/>
        </w:rPr>
        <w:t xml:space="preserve">o </w:t>
      </w:r>
      <w:r w:rsidRPr="00292611">
        <w:rPr>
          <w:rFonts w:ascii="Times New Roman" w:hAnsi="Times New Roman" w:cs="Times New Roman"/>
        </w:rPr>
        <w:t xml:space="preserve">additional </w:t>
      </w:r>
      <w:r w:rsidRPr="008E251C">
        <w:rPr>
          <w:rFonts w:ascii="Times New Roman" w:hAnsi="Times New Roman" w:cs="Times New Roman"/>
        </w:rPr>
        <w:t>information regarding</w:t>
      </w:r>
      <w:r w:rsidRPr="00292611">
        <w:rPr>
          <w:rFonts w:ascii="Times New Roman" w:hAnsi="Times New Roman" w:cs="Times New Roman"/>
        </w:rPr>
        <w:t xml:space="preserve"> the </w:t>
      </w:r>
      <w:r w:rsidRPr="008E251C">
        <w:rPr>
          <w:rFonts w:ascii="Times New Roman" w:hAnsi="Times New Roman" w:cs="Times New Roman"/>
        </w:rPr>
        <w:t xml:space="preserve">sensors </w:t>
      </w:r>
      <w:r w:rsidR="00292611" w:rsidRPr="00292611">
        <w:rPr>
          <w:rFonts w:ascii="Times New Roman" w:hAnsi="Times New Roman" w:cs="Times New Roman"/>
        </w:rPr>
        <w:t xml:space="preserve">has </w:t>
      </w:r>
      <w:r w:rsidRPr="008E251C">
        <w:rPr>
          <w:rFonts w:ascii="Times New Roman" w:hAnsi="Times New Roman" w:cs="Times New Roman"/>
        </w:rPr>
        <w:t xml:space="preserve">been </w:t>
      </w:r>
      <w:r w:rsidR="00292611" w:rsidRPr="00292611">
        <w:rPr>
          <w:rFonts w:ascii="Times New Roman" w:hAnsi="Times New Roman" w:cs="Times New Roman"/>
        </w:rPr>
        <w:t>provided</w:t>
      </w:r>
      <w:r w:rsidRPr="008E251C">
        <w:rPr>
          <w:rFonts w:ascii="Times New Roman" w:hAnsi="Times New Roman" w:cs="Times New Roman"/>
        </w:rPr>
        <w:t xml:space="preserve">. </w:t>
      </w:r>
      <w:r w:rsidR="00292611" w:rsidRPr="00292611">
        <w:rPr>
          <w:rFonts w:ascii="Times New Roman" w:hAnsi="Times New Roman" w:cs="Times New Roman"/>
        </w:rPr>
        <w:t xml:space="preserve">Additionally, if </w:t>
      </w:r>
      <w:r w:rsidRPr="008E251C">
        <w:rPr>
          <w:rFonts w:ascii="Times New Roman" w:hAnsi="Times New Roman" w:cs="Times New Roman"/>
        </w:rPr>
        <w:t xml:space="preserve"> there </w:t>
      </w:r>
      <w:r w:rsidR="00292611" w:rsidRPr="00292611">
        <w:rPr>
          <w:rFonts w:ascii="Times New Roman" w:hAnsi="Times New Roman" w:cs="Times New Roman"/>
        </w:rPr>
        <w:t>are</w:t>
      </w:r>
      <w:r w:rsidRPr="008E251C">
        <w:rPr>
          <w:rFonts w:ascii="Times New Roman" w:hAnsi="Times New Roman" w:cs="Times New Roman"/>
        </w:rPr>
        <w:t xml:space="preserve"> some information regarding sensor type</w:t>
      </w:r>
      <w:r w:rsidR="00292611" w:rsidRPr="00292611">
        <w:rPr>
          <w:rFonts w:ascii="Times New Roman" w:hAnsi="Times New Roman" w:cs="Times New Roman"/>
        </w:rPr>
        <w:t xml:space="preserve">, for example vibration sensor, </w:t>
      </w:r>
      <w:r w:rsidRPr="008E251C">
        <w:rPr>
          <w:rFonts w:ascii="Times New Roman" w:hAnsi="Times New Roman" w:cs="Times New Roman"/>
        </w:rPr>
        <w:t>pressure sensor , temperature sensor etc</w:t>
      </w:r>
      <w:r w:rsidR="00292611" w:rsidRPr="00292611">
        <w:rPr>
          <w:rFonts w:ascii="Times New Roman" w:hAnsi="Times New Roman" w:cs="Times New Roman"/>
        </w:rPr>
        <w:t xml:space="preserve">., only </w:t>
      </w:r>
      <w:r w:rsidRPr="008E251C">
        <w:rPr>
          <w:rFonts w:ascii="Times New Roman" w:hAnsi="Times New Roman" w:cs="Times New Roman"/>
        </w:rPr>
        <w:t xml:space="preserve">then we </w:t>
      </w:r>
      <w:r w:rsidR="00292611" w:rsidRPr="00292611">
        <w:rPr>
          <w:rFonts w:ascii="Times New Roman" w:hAnsi="Times New Roman" w:cs="Times New Roman"/>
        </w:rPr>
        <w:t>are able to grab</w:t>
      </w:r>
      <w:r w:rsidRPr="008E251C">
        <w:rPr>
          <w:rFonts w:ascii="Times New Roman" w:hAnsi="Times New Roman" w:cs="Times New Roman"/>
        </w:rPr>
        <w:t xml:space="preserve"> more </w:t>
      </w:r>
      <w:r w:rsidR="00292611" w:rsidRPr="00292611">
        <w:rPr>
          <w:rFonts w:ascii="Times New Roman" w:hAnsi="Times New Roman" w:cs="Times New Roman"/>
        </w:rPr>
        <w:t>information</w:t>
      </w:r>
      <w:r w:rsidRPr="008E251C">
        <w:rPr>
          <w:rFonts w:ascii="Times New Roman" w:hAnsi="Times New Roman" w:cs="Times New Roman"/>
        </w:rPr>
        <w:t xml:space="preserve"> about degradation of engine </w:t>
      </w:r>
      <w:r w:rsidR="00292611" w:rsidRPr="00292611">
        <w:rPr>
          <w:rFonts w:ascii="Times New Roman" w:hAnsi="Times New Roman" w:cs="Times New Roman"/>
        </w:rPr>
        <w:t xml:space="preserve">by </w:t>
      </w:r>
      <w:r w:rsidRPr="008E251C">
        <w:rPr>
          <w:rFonts w:ascii="Times New Roman" w:hAnsi="Times New Roman" w:cs="Times New Roman"/>
        </w:rPr>
        <w:t>using domain knowledge.</w:t>
      </w:r>
    </w:p>
    <w:p w14:paraId="434AED46" w14:textId="3701270A" w:rsidR="000E5644" w:rsidRDefault="00292611" w:rsidP="004628EB">
      <w:pPr>
        <w:spacing w:line="360" w:lineRule="auto"/>
        <w:jc w:val="both"/>
        <w:rPr>
          <w:rFonts w:ascii="Times New Roman" w:hAnsi="Times New Roman" w:cs="Times New Roman"/>
          <w:b/>
          <w:bCs/>
        </w:rPr>
      </w:pPr>
      <w:r w:rsidRPr="00292611">
        <w:rPr>
          <w:rFonts w:ascii="Times New Roman" w:hAnsi="Times New Roman" w:cs="Times New Roman"/>
          <w:b/>
          <w:bCs/>
        </w:rPr>
        <w:t xml:space="preserve">3.5 Data Pre-Processing </w:t>
      </w:r>
    </w:p>
    <w:p w14:paraId="2688062C" w14:textId="77777777" w:rsidR="00AF5876" w:rsidRDefault="00AF5876" w:rsidP="004628EB">
      <w:pPr>
        <w:spacing w:line="360" w:lineRule="auto"/>
        <w:jc w:val="both"/>
        <w:rPr>
          <w:rFonts w:ascii="Times New Roman" w:hAnsi="Times New Roman" w:cs="Times New Roman"/>
          <w:b/>
          <w:bCs/>
        </w:rPr>
      </w:pPr>
    </w:p>
    <w:p w14:paraId="395B62DC" w14:textId="275FF6DC" w:rsidR="00BF02B0" w:rsidRDefault="00AF5876" w:rsidP="00AF5876">
      <w:pPr>
        <w:spacing w:line="360" w:lineRule="auto"/>
        <w:jc w:val="center"/>
        <w:rPr>
          <w:rFonts w:ascii="Times New Roman" w:hAnsi="Times New Roman" w:cs="Times New Roman"/>
          <w:b/>
          <w:bCs/>
        </w:rPr>
      </w:pPr>
      <w:r>
        <w:rPr>
          <w:rFonts w:ascii="Times New Roman" w:hAnsi="Times New Roman" w:cs="Times New Roman"/>
          <w:noProof/>
        </w:rPr>
        <w:lastRenderedPageBreak/>
        <w:drawing>
          <wp:inline distT="0" distB="0" distL="0" distR="0" wp14:anchorId="278E1B4F" wp14:editId="7417BB2B">
            <wp:extent cx="5708075" cy="1902691"/>
            <wp:effectExtent l="0" t="0" r="0" b="2540"/>
            <wp:docPr id="1096223589"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23589" name="Picture 5"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72642" cy="1957547"/>
                    </a:xfrm>
                    <a:prstGeom prst="rect">
                      <a:avLst/>
                    </a:prstGeom>
                  </pic:spPr>
                </pic:pic>
              </a:graphicData>
            </a:graphic>
          </wp:inline>
        </w:drawing>
      </w:r>
    </w:p>
    <w:p w14:paraId="7754E054" w14:textId="47BDE357" w:rsidR="00AF5876" w:rsidRDefault="00AF5876" w:rsidP="00AF5876">
      <w:pPr>
        <w:spacing w:line="360" w:lineRule="auto"/>
        <w:jc w:val="center"/>
        <w:rPr>
          <w:rFonts w:ascii="Times New Roman" w:hAnsi="Times New Roman" w:cs="Times New Roman"/>
        </w:rPr>
      </w:pPr>
      <w:r w:rsidRPr="00AF5876">
        <w:rPr>
          <w:rFonts w:ascii="Times New Roman" w:hAnsi="Times New Roman" w:cs="Times New Roman"/>
        </w:rPr>
        <w:t>Figure 3.</w:t>
      </w:r>
      <w:r w:rsidR="00BA2614">
        <w:rPr>
          <w:rFonts w:ascii="Times New Roman" w:hAnsi="Times New Roman" w:cs="Times New Roman"/>
        </w:rPr>
        <w:t>4</w:t>
      </w:r>
      <w:r>
        <w:rPr>
          <w:rFonts w:ascii="Times New Roman" w:hAnsi="Times New Roman" w:cs="Times New Roman"/>
        </w:rPr>
        <w:t>: Importing library</w:t>
      </w:r>
    </w:p>
    <w:p w14:paraId="4D2DC06C" w14:textId="0BAA4015" w:rsidR="00AF5876" w:rsidRDefault="00AF5876" w:rsidP="00AF587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D691596" wp14:editId="5DD24563">
            <wp:extent cx="6319773" cy="2334805"/>
            <wp:effectExtent l="0" t="0" r="5080" b="2540"/>
            <wp:docPr id="62281108" name="Picture 6"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1108" name="Picture 6" descr="A computer code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371538" cy="2353929"/>
                    </a:xfrm>
                    <a:prstGeom prst="rect">
                      <a:avLst/>
                    </a:prstGeom>
                  </pic:spPr>
                </pic:pic>
              </a:graphicData>
            </a:graphic>
          </wp:inline>
        </w:drawing>
      </w:r>
    </w:p>
    <w:p w14:paraId="51CC3F96" w14:textId="2CDCF97A" w:rsidR="00AF5876" w:rsidRPr="00AF5876" w:rsidRDefault="00AF5876" w:rsidP="00AF5876">
      <w:pPr>
        <w:spacing w:line="360" w:lineRule="auto"/>
        <w:jc w:val="center"/>
        <w:rPr>
          <w:rFonts w:ascii="Times New Roman" w:hAnsi="Times New Roman" w:cs="Times New Roman"/>
        </w:rPr>
      </w:pPr>
      <w:r>
        <w:rPr>
          <w:rFonts w:ascii="Times New Roman" w:hAnsi="Times New Roman" w:cs="Times New Roman"/>
        </w:rPr>
        <w:t>Figure 3.</w:t>
      </w:r>
      <w:r w:rsidR="00BA2614">
        <w:rPr>
          <w:rFonts w:ascii="Times New Roman" w:hAnsi="Times New Roman" w:cs="Times New Roman"/>
        </w:rPr>
        <w:t>5</w:t>
      </w:r>
      <w:r>
        <w:rPr>
          <w:rFonts w:ascii="Times New Roman" w:hAnsi="Times New Roman" w:cs="Times New Roman"/>
        </w:rPr>
        <w:t>: Importing Dataset</w:t>
      </w:r>
    </w:p>
    <w:p w14:paraId="4F660D99" w14:textId="77777777" w:rsidR="00BF02B0" w:rsidRDefault="00BF02B0" w:rsidP="00BF02B0">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35290E5" wp14:editId="718D8930">
            <wp:extent cx="5928845" cy="1431637"/>
            <wp:effectExtent l="0" t="0" r="2540" b="3810"/>
            <wp:docPr id="44712847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81019" name="Picture 3"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1338" cy="1456386"/>
                    </a:xfrm>
                    <a:prstGeom prst="rect">
                      <a:avLst/>
                    </a:prstGeom>
                  </pic:spPr>
                </pic:pic>
              </a:graphicData>
            </a:graphic>
          </wp:inline>
        </w:drawing>
      </w:r>
    </w:p>
    <w:p w14:paraId="19249614" w14:textId="34CC1F38" w:rsidR="00BF02B0" w:rsidRDefault="00793840" w:rsidP="00BF02B0">
      <w:pPr>
        <w:spacing w:line="360" w:lineRule="auto"/>
        <w:jc w:val="center"/>
        <w:rPr>
          <w:rFonts w:ascii="Times New Roman" w:hAnsi="Times New Roman" w:cs="Times New Roman"/>
        </w:rPr>
      </w:pPr>
      <w:r>
        <w:rPr>
          <w:rFonts w:ascii="Times New Roman" w:hAnsi="Times New Roman" w:cs="Times New Roman"/>
        </w:rPr>
        <w:t xml:space="preserve">Figure </w:t>
      </w:r>
      <w:r w:rsidR="00BF02B0">
        <w:rPr>
          <w:rFonts w:ascii="Times New Roman" w:hAnsi="Times New Roman" w:cs="Times New Roman"/>
        </w:rPr>
        <w:t>3.</w:t>
      </w:r>
      <w:r w:rsidR="00BA2614">
        <w:rPr>
          <w:rFonts w:ascii="Times New Roman" w:hAnsi="Times New Roman" w:cs="Times New Roman"/>
        </w:rPr>
        <w:t>6</w:t>
      </w:r>
      <w:r w:rsidR="00BF02B0">
        <w:rPr>
          <w:rFonts w:ascii="Times New Roman" w:hAnsi="Times New Roman" w:cs="Times New Roman"/>
        </w:rPr>
        <w:t>: 5 rows x 26 columns</w:t>
      </w:r>
    </w:p>
    <w:p w14:paraId="2B9E3B88" w14:textId="77777777" w:rsidR="00BF02B0" w:rsidRDefault="00BF02B0" w:rsidP="00BF02B0">
      <w:pPr>
        <w:spacing w:line="360" w:lineRule="auto"/>
        <w:jc w:val="center"/>
        <w:rPr>
          <w:rFonts w:ascii="Times New Roman" w:hAnsi="Times New Roman" w:cs="Times New Roman"/>
        </w:rPr>
      </w:pPr>
    </w:p>
    <w:p w14:paraId="705EA812" w14:textId="00D43FF5" w:rsidR="00BF02B0" w:rsidRDefault="0070745D" w:rsidP="00BF02B0">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9A644DC" wp14:editId="318F0547">
            <wp:extent cx="5945031" cy="2253672"/>
            <wp:effectExtent l="0" t="0" r="0" b="0"/>
            <wp:docPr id="50967490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74909"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5153" cy="2280254"/>
                    </a:xfrm>
                    <a:prstGeom prst="rect">
                      <a:avLst/>
                    </a:prstGeom>
                  </pic:spPr>
                </pic:pic>
              </a:graphicData>
            </a:graphic>
          </wp:inline>
        </w:drawing>
      </w:r>
    </w:p>
    <w:p w14:paraId="7A62A84E" w14:textId="79C59BE5" w:rsidR="00BF02B0" w:rsidRDefault="00BF02B0" w:rsidP="00BF02B0">
      <w:pPr>
        <w:spacing w:line="360" w:lineRule="auto"/>
        <w:jc w:val="both"/>
        <w:rPr>
          <w:rFonts w:ascii="Times New Roman" w:hAnsi="Times New Roman" w:cs="Times New Roman"/>
        </w:rPr>
      </w:pPr>
    </w:p>
    <w:p w14:paraId="35DFBC96" w14:textId="609F9FD3" w:rsidR="00BF02B0" w:rsidRDefault="00793840" w:rsidP="00BF02B0">
      <w:pPr>
        <w:spacing w:line="360" w:lineRule="auto"/>
        <w:jc w:val="center"/>
        <w:rPr>
          <w:rFonts w:ascii="Times New Roman" w:hAnsi="Times New Roman" w:cs="Times New Roman"/>
        </w:rPr>
      </w:pPr>
      <w:r>
        <w:rPr>
          <w:rFonts w:ascii="Times New Roman" w:hAnsi="Times New Roman" w:cs="Times New Roman"/>
        </w:rPr>
        <w:t>Figure</w:t>
      </w:r>
      <w:r w:rsidR="00BF02B0">
        <w:rPr>
          <w:rFonts w:ascii="Times New Roman" w:hAnsi="Times New Roman" w:cs="Times New Roman"/>
        </w:rPr>
        <w:t xml:space="preserve"> 3.</w:t>
      </w:r>
      <w:r w:rsidR="00BA2614">
        <w:rPr>
          <w:rFonts w:ascii="Times New Roman" w:hAnsi="Times New Roman" w:cs="Times New Roman"/>
        </w:rPr>
        <w:t>7</w:t>
      </w:r>
      <w:r w:rsidR="00BF02B0">
        <w:rPr>
          <w:rFonts w:ascii="Times New Roman" w:hAnsi="Times New Roman" w:cs="Times New Roman"/>
        </w:rPr>
        <w:t xml:space="preserve"> : Using 100 unique engines in the dataset.</w:t>
      </w:r>
    </w:p>
    <w:p w14:paraId="7CC33162" w14:textId="77777777" w:rsidR="00AF5876" w:rsidRDefault="00AF5876" w:rsidP="00AF5876">
      <w:pPr>
        <w:spacing w:line="360" w:lineRule="auto"/>
        <w:rPr>
          <w:rFonts w:ascii="Times New Roman" w:hAnsi="Times New Roman" w:cs="Times New Roman"/>
        </w:rPr>
      </w:pPr>
    </w:p>
    <w:p w14:paraId="674A716A" w14:textId="77777777" w:rsidR="00AF5876" w:rsidRDefault="00AF5876" w:rsidP="00AF5876">
      <w:pPr>
        <w:spacing w:line="360" w:lineRule="auto"/>
        <w:rPr>
          <w:rFonts w:ascii="Times New Roman" w:hAnsi="Times New Roman" w:cs="Times New Roman"/>
        </w:rPr>
      </w:pPr>
      <w:r>
        <w:rPr>
          <w:rFonts w:ascii="Times New Roman" w:hAnsi="Times New Roman" w:cs="Times New Roman"/>
        </w:rPr>
        <w:t>The dataset provided the RUL (Remaining Useful Life of Engine) values (</w:t>
      </w:r>
      <w:proofErr w:type="spellStart"/>
      <w:r>
        <w:rPr>
          <w:rFonts w:ascii="Times New Roman" w:hAnsi="Times New Roman" w:cs="Times New Roman"/>
        </w:rPr>
        <w:t>y_test</w:t>
      </w:r>
      <w:proofErr w:type="spellEnd"/>
      <w:r>
        <w:rPr>
          <w:rFonts w:ascii="Times New Roman" w:hAnsi="Times New Roman" w:cs="Times New Roman"/>
        </w:rPr>
        <w:t xml:space="preserve">) for the final cycle test from each engine hence the test set is subset to represent as such. </w:t>
      </w:r>
    </w:p>
    <w:p w14:paraId="66B54096" w14:textId="77777777" w:rsidR="00BF02B0" w:rsidRDefault="00BF02B0" w:rsidP="004628EB">
      <w:pPr>
        <w:spacing w:line="360" w:lineRule="auto"/>
        <w:jc w:val="both"/>
        <w:rPr>
          <w:rFonts w:ascii="Times New Roman" w:hAnsi="Times New Roman" w:cs="Times New Roman"/>
          <w:b/>
          <w:bCs/>
        </w:rPr>
      </w:pPr>
    </w:p>
    <w:p w14:paraId="6E78CB49" w14:textId="2B1BA2FC" w:rsidR="0070745D" w:rsidRDefault="0070745D" w:rsidP="0070745D">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3289CC40" wp14:editId="73B76CC3">
            <wp:extent cx="5307636" cy="2607259"/>
            <wp:effectExtent l="0" t="0" r="1270" b="0"/>
            <wp:docPr id="114733746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37461" name="Picture 9"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76442" cy="2641059"/>
                    </a:xfrm>
                    <a:prstGeom prst="rect">
                      <a:avLst/>
                    </a:prstGeom>
                  </pic:spPr>
                </pic:pic>
              </a:graphicData>
            </a:graphic>
          </wp:inline>
        </w:drawing>
      </w:r>
    </w:p>
    <w:p w14:paraId="05E11964" w14:textId="6B04BFFC" w:rsidR="0070745D" w:rsidRPr="0070745D" w:rsidRDefault="0070745D" w:rsidP="0070745D">
      <w:pPr>
        <w:spacing w:line="360" w:lineRule="auto"/>
        <w:jc w:val="center"/>
        <w:rPr>
          <w:rFonts w:ascii="Times New Roman" w:hAnsi="Times New Roman" w:cs="Times New Roman"/>
        </w:rPr>
      </w:pPr>
      <w:r w:rsidRPr="0070745D">
        <w:rPr>
          <w:rFonts w:ascii="Times New Roman" w:hAnsi="Times New Roman" w:cs="Times New Roman"/>
        </w:rPr>
        <w:t>Figure 3.</w:t>
      </w:r>
      <w:r w:rsidR="00BA2614">
        <w:rPr>
          <w:rFonts w:ascii="Times New Roman" w:hAnsi="Times New Roman" w:cs="Times New Roman"/>
        </w:rPr>
        <w:t>8</w:t>
      </w:r>
      <w:r w:rsidRPr="0070745D">
        <w:rPr>
          <w:rFonts w:ascii="Times New Roman" w:hAnsi="Times New Roman" w:cs="Times New Roman"/>
        </w:rPr>
        <w:t>: Checking for 100 entries with respected RUL</w:t>
      </w:r>
    </w:p>
    <w:p w14:paraId="48D163EE" w14:textId="23F37216" w:rsidR="00292611" w:rsidRDefault="00292611" w:rsidP="004628EB">
      <w:pPr>
        <w:spacing w:line="360" w:lineRule="auto"/>
        <w:jc w:val="both"/>
        <w:rPr>
          <w:rFonts w:ascii="Times New Roman" w:hAnsi="Times New Roman" w:cs="Times New Roman"/>
          <w:b/>
          <w:bCs/>
        </w:rPr>
      </w:pPr>
      <w:r>
        <w:rPr>
          <w:rFonts w:ascii="Times New Roman" w:hAnsi="Times New Roman" w:cs="Times New Roman"/>
          <w:b/>
          <w:bCs/>
        </w:rPr>
        <w:tab/>
      </w:r>
    </w:p>
    <w:p w14:paraId="17724C6C" w14:textId="62446F93" w:rsidR="00A47B78" w:rsidRDefault="00A47B78" w:rsidP="004628EB">
      <w:pPr>
        <w:spacing w:line="360" w:lineRule="auto"/>
        <w:jc w:val="both"/>
        <w:rPr>
          <w:rFonts w:ascii="Times New Roman" w:hAnsi="Times New Roman" w:cs="Times New Roman"/>
          <w:b/>
          <w:bCs/>
        </w:rPr>
      </w:pPr>
      <w:r>
        <w:rPr>
          <w:rFonts w:ascii="Times New Roman" w:hAnsi="Times New Roman" w:cs="Times New Roman"/>
          <w:b/>
          <w:bCs/>
        </w:rPr>
        <w:t>3.5.1 Preliminary Analysis</w:t>
      </w:r>
    </w:p>
    <w:p w14:paraId="282B62C4" w14:textId="2D074847" w:rsidR="00A47B78" w:rsidRDefault="00A47B78" w:rsidP="004628EB">
      <w:pPr>
        <w:spacing w:line="360" w:lineRule="auto"/>
        <w:jc w:val="both"/>
        <w:rPr>
          <w:rFonts w:ascii="Times New Roman" w:hAnsi="Times New Roman" w:cs="Times New Roman"/>
        </w:rPr>
      </w:pPr>
      <w:r>
        <w:rPr>
          <w:rFonts w:ascii="Times New Roman" w:hAnsi="Times New Roman" w:cs="Times New Roman"/>
        </w:rPr>
        <w:t xml:space="preserve">Preliminary analysis is such a crucial steps to be taken in </w:t>
      </w:r>
      <w:r w:rsidR="00956B77">
        <w:rPr>
          <w:rFonts w:ascii="Times New Roman" w:hAnsi="Times New Roman" w:cs="Times New Roman"/>
        </w:rPr>
        <w:t>every data analysis. To be well-versed in data collection, deep learning is involved  to understand in the area of format, structure and all sorts of variables in the dataset.</w:t>
      </w:r>
      <w:r w:rsidR="00275318">
        <w:rPr>
          <w:rFonts w:ascii="Times New Roman" w:hAnsi="Times New Roman" w:cs="Times New Roman"/>
        </w:rPr>
        <w:t xml:space="preserve"> The observation made in at the early stage can helps in identifying the issues that have to be tackled for reliable analysis. This including outliers, missing values or contradictions</w:t>
      </w:r>
      <w:r w:rsidR="00793840">
        <w:rPr>
          <w:rFonts w:ascii="Times New Roman" w:hAnsi="Times New Roman" w:cs="Times New Roman"/>
        </w:rPr>
        <w:t>.</w:t>
      </w:r>
    </w:p>
    <w:p w14:paraId="11881467" w14:textId="38E8CACC" w:rsidR="00793840" w:rsidRDefault="00793840" w:rsidP="004628EB">
      <w:pPr>
        <w:spacing w:line="360" w:lineRule="auto"/>
        <w:jc w:val="both"/>
        <w:rPr>
          <w:rFonts w:ascii="Times New Roman" w:hAnsi="Times New Roman" w:cs="Times New Roman"/>
        </w:rPr>
      </w:pPr>
    </w:p>
    <w:p w14:paraId="71C893D6" w14:textId="4B58F946" w:rsidR="00793840" w:rsidRPr="00A47B78" w:rsidRDefault="00AB6271" w:rsidP="004628EB">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F5FD676" wp14:editId="7A4732B3">
            <wp:extent cx="5785638" cy="2558473"/>
            <wp:effectExtent l="0" t="0" r="5715" b="0"/>
            <wp:docPr id="16776389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3896"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90833" cy="2560770"/>
                    </a:xfrm>
                    <a:prstGeom prst="rect">
                      <a:avLst/>
                    </a:prstGeom>
                  </pic:spPr>
                </pic:pic>
              </a:graphicData>
            </a:graphic>
          </wp:inline>
        </w:drawing>
      </w:r>
    </w:p>
    <w:p w14:paraId="7011B4BA" w14:textId="0DFBC8EB" w:rsidR="00292611" w:rsidRDefault="00AB6271" w:rsidP="00AB6271">
      <w:pPr>
        <w:spacing w:line="360" w:lineRule="auto"/>
        <w:jc w:val="center"/>
        <w:rPr>
          <w:rFonts w:ascii="Times New Roman" w:hAnsi="Times New Roman" w:cs="Times New Roman"/>
        </w:rPr>
      </w:pPr>
      <w:r>
        <w:rPr>
          <w:rFonts w:ascii="Times New Roman" w:hAnsi="Times New Roman" w:cs="Times New Roman"/>
        </w:rPr>
        <w:t>Figure 3.</w:t>
      </w:r>
      <w:r w:rsidR="00BA2614">
        <w:rPr>
          <w:rFonts w:ascii="Times New Roman" w:hAnsi="Times New Roman" w:cs="Times New Roman"/>
        </w:rPr>
        <w:t>9</w:t>
      </w:r>
      <w:r>
        <w:rPr>
          <w:rFonts w:ascii="Times New Roman" w:hAnsi="Times New Roman" w:cs="Times New Roman"/>
        </w:rPr>
        <w:t>: Train the model to check the outliers</w:t>
      </w:r>
    </w:p>
    <w:p w14:paraId="650384D2" w14:textId="2BAA2AFF" w:rsidR="000E5644" w:rsidRDefault="00D769A9" w:rsidP="004628EB">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A403AE0" wp14:editId="29F2330C">
            <wp:extent cx="5785485" cy="3360256"/>
            <wp:effectExtent l="0" t="0" r="0" b="5715"/>
            <wp:docPr id="1107571438"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71438" name="Picture 13"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06056" cy="3372204"/>
                    </a:xfrm>
                    <a:prstGeom prst="rect">
                      <a:avLst/>
                    </a:prstGeom>
                  </pic:spPr>
                </pic:pic>
              </a:graphicData>
            </a:graphic>
          </wp:inline>
        </w:drawing>
      </w:r>
    </w:p>
    <w:p w14:paraId="0390CB21" w14:textId="0679C649" w:rsidR="00BF02B0" w:rsidRDefault="00D769A9" w:rsidP="00275318">
      <w:pPr>
        <w:spacing w:line="360" w:lineRule="auto"/>
        <w:jc w:val="center"/>
        <w:rPr>
          <w:rFonts w:ascii="Times New Roman" w:hAnsi="Times New Roman" w:cs="Times New Roman"/>
        </w:rPr>
      </w:pPr>
      <w:r>
        <w:rPr>
          <w:rFonts w:ascii="Times New Roman" w:hAnsi="Times New Roman" w:cs="Times New Roman"/>
        </w:rPr>
        <w:t>Figure 3.</w:t>
      </w:r>
      <w:r w:rsidR="00BA2614">
        <w:rPr>
          <w:rFonts w:ascii="Times New Roman" w:hAnsi="Times New Roman" w:cs="Times New Roman"/>
        </w:rPr>
        <w:t>9.1</w:t>
      </w:r>
      <w:r>
        <w:rPr>
          <w:rFonts w:ascii="Times New Roman" w:hAnsi="Times New Roman" w:cs="Times New Roman"/>
        </w:rPr>
        <w:t xml:space="preserve">:  Remove setting_3 column </w:t>
      </w:r>
    </w:p>
    <w:p w14:paraId="4912A8C8" w14:textId="6424217A" w:rsidR="00D769A9" w:rsidRDefault="00D769A9" w:rsidP="00D67FBE">
      <w:pPr>
        <w:spacing w:line="360" w:lineRule="auto"/>
        <w:rPr>
          <w:rFonts w:ascii="Times New Roman" w:hAnsi="Times New Roman" w:cs="Times New Roman"/>
        </w:rPr>
      </w:pPr>
      <w:r>
        <w:rPr>
          <w:rFonts w:ascii="Times New Roman" w:hAnsi="Times New Roman" w:cs="Times New Roman"/>
        </w:rPr>
        <w:t>Removing setting_3 column as th</w:t>
      </w:r>
      <w:r w:rsidR="00D67FBE">
        <w:rPr>
          <w:rFonts w:ascii="Times New Roman" w:hAnsi="Times New Roman" w:cs="Times New Roman"/>
        </w:rPr>
        <w:t>e values is counted as outliers and does not add any information to the prediction model. The RUL has been added to train the dataset</w:t>
      </w:r>
    </w:p>
    <w:p w14:paraId="0EC73C49" w14:textId="77777777" w:rsidR="00A676BA" w:rsidRDefault="00A676BA" w:rsidP="00BA2614">
      <w:pPr>
        <w:spacing w:line="360" w:lineRule="auto"/>
        <w:jc w:val="both"/>
        <w:rPr>
          <w:rFonts w:ascii="Times New Roman" w:hAnsi="Times New Roman" w:cs="Times New Roman"/>
        </w:rPr>
      </w:pPr>
    </w:p>
    <w:p w14:paraId="2F4ABC7F" w14:textId="77777777" w:rsidR="00557DF6" w:rsidRDefault="00557DF6" w:rsidP="00BA2614">
      <w:pPr>
        <w:spacing w:line="360" w:lineRule="auto"/>
        <w:jc w:val="both"/>
        <w:rPr>
          <w:rFonts w:ascii="Times New Roman" w:hAnsi="Times New Roman" w:cs="Times New Roman"/>
        </w:rPr>
      </w:pPr>
    </w:p>
    <w:p w14:paraId="6336ED67" w14:textId="77777777" w:rsidR="00557DF6" w:rsidRDefault="00557DF6" w:rsidP="00557DF6">
      <w:pPr>
        <w:pStyle w:val="ListParagraph"/>
        <w:spacing w:line="360" w:lineRule="auto"/>
        <w:jc w:val="both"/>
        <w:rPr>
          <w:rFonts w:ascii="Times New Roman" w:hAnsi="Times New Roman" w:cs="Times New Roman"/>
        </w:rPr>
      </w:pPr>
    </w:p>
    <w:p w14:paraId="5D60DDED" w14:textId="77777777" w:rsidR="00557DF6" w:rsidRDefault="00557DF6" w:rsidP="00557DF6">
      <w:pPr>
        <w:pStyle w:val="ListParagraph"/>
        <w:spacing w:line="360" w:lineRule="auto"/>
        <w:jc w:val="both"/>
        <w:rPr>
          <w:rFonts w:ascii="Times New Roman" w:hAnsi="Times New Roman" w:cs="Times New Roman"/>
        </w:rPr>
      </w:pPr>
    </w:p>
    <w:p w14:paraId="204CA2C9" w14:textId="77777777" w:rsidR="00557DF6" w:rsidRPr="00557DF6" w:rsidRDefault="00557DF6" w:rsidP="00557DF6">
      <w:pPr>
        <w:pStyle w:val="ListParagraph"/>
        <w:spacing w:line="360" w:lineRule="auto"/>
        <w:jc w:val="both"/>
        <w:rPr>
          <w:rFonts w:ascii="Times New Roman" w:hAnsi="Times New Roman" w:cs="Times New Roman"/>
        </w:rPr>
      </w:pPr>
    </w:p>
    <w:p w14:paraId="38E8A626" w14:textId="77777777" w:rsidR="00557DF6" w:rsidRDefault="00557DF6" w:rsidP="00BA2614">
      <w:pPr>
        <w:spacing w:line="360" w:lineRule="auto"/>
        <w:jc w:val="both"/>
        <w:rPr>
          <w:rFonts w:ascii="Times New Roman" w:hAnsi="Times New Roman" w:cs="Times New Roman"/>
        </w:rPr>
      </w:pPr>
    </w:p>
    <w:p w14:paraId="6BCC2EC3" w14:textId="77777777" w:rsidR="00A676BA" w:rsidRDefault="00A676BA" w:rsidP="006E54B8">
      <w:pPr>
        <w:spacing w:line="360" w:lineRule="auto"/>
        <w:ind w:left="360"/>
        <w:jc w:val="both"/>
        <w:rPr>
          <w:rFonts w:ascii="Times New Roman" w:hAnsi="Times New Roman" w:cs="Times New Roman"/>
        </w:rPr>
      </w:pPr>
    </w:p>
    <w:p w14:paraId="6EA6073F" w14:textId="78007AE6" w:rsidR="00A676BA" w:rsidRDefault="00A676BA" w:rsidP="006E54B8">
      <w:pPr>
        <w:spacing w:line="360" w:lineRule="auto"/>
        <w:ind w:left="360"/>
        <w:jc w:val="both"/>
        <w:rPr>
          <w:rFonts w:ascii="Times New Roman" w:hAnsi="Times New Roman" w:cs="Times New Roman"/>
        </w:rPr>
      </w:pPr>
      <w:r>
        <w:rPr>
          <w:rFonts w:ascii="Times New Roman" w:hAnsi="Times New Roman" w:cs="Times New Roman"/>
        </w:rPr>
        <w:t>REFERENCES</w:t>
      </w:r>
    </w:p>
    <w:p w14:paraId="1EAC52DA" w14:textId="7E7BA23F" w:rsidR="00A676BA" w:rsidRDefault="00A676BA" w:rsidP="00A676BA">
      <w:pPr>
        <w:pStyle w:val="ListParagraph"/>
        <w:numPr>
          <w:ilvl w:val="0"/>
          <w:numId w:val="3"/>
        </w:numPr>
        <w:spacing w:line="360" w:lineRule="auto"/>
        <w:jc w:val="both"/>
        <w:rPr>
          <w:rFonts w:ascii="Times New Roman" w:hAnsi="Times New Roman" w:cs="Times New Roman"/>
        </w:rPr>
      </w:pPr>
      <w:hyperlink r:id="rId15" w:history="1">
        <w:r w:rsidRPr="00034B28">
          <w:rPr>
            <w:rStyle w:val="Hyperlink"/>
            <w:rFonts w:ascii="Times New Roman" w:hAnsi="Times New Roman" w:cs="Times New Roman"/>
          </w:rPr>
          <w:t>https://data.nasa.gov/Aerospace/CMAPSS-Jet-Engine-Simulated-Data/ff5v-kuh6/about_data</w:t>
        </w:r>
      </w:hyperlink>
      <w:r>
        <w:rPr>
          <w:rFonts w:ascii="Times New Roman" w:hAnsi="Times New Roman" w:cs="Times New Roman"/>
        </w:rPr>
        <w:t xml:space="preserve"> </w:t>
      </w:r>
      <w:r w:rsidRPr="00A676BA">
        <w:rPr>
          <w:rFonts w:ascii="Times New Roman" w:hAnsi="Times New Roman" w:cs="Times New Roman"/>
        </w:rPr>
        <w:t xml:space="preserve">A. Saxena, K. Goebel, D. Simon, and N. Eklund, ‘Damage Propagation </w:t>
      </w:r>
      <w:proofErr w:type="spellStart"/>
      <w:r w:rsidRPr="00A676BA">
        <w:rPr>
          <w:rFonts w:ascii="Times New Roman" w:hAnsi="Times New Roman" w:cs="Times New Roman"/>
        </w:rPr>
        <w:t>Modeling</w:t>
      </w:r>
      <w:proofErr w:type="spellEnd"/>
      <w:r w:rsidRPr="00A676BA">
        <w:rPr>
          <w:rFonts w:ascii="Times New Roman" w:hAnsi="Times New Roman" w:cs="Times New Roman"/>
        </w:rPr>
        <w:t xml:space="preserve"> for Aircraft Engine Run-to-Failure Simulation’, in the Proceedings of the 1st International Conference on Prognostics and Health Management (PHM08), Denver CO, Oct 2008.</w:t>
      </w:r>
    </w:p>
    <w:p w14:paraId="46AE749C" w14:textId="744D6251" w:rsidR="00A6607D" w:rsidRDefault="004628EB" w:rsidP="00A676BA">
      <w:pPr>
        <w:pStyle w:val="ListParagraph"/>
        <w:numPr>
          <w:ilvl w:val="0"/>
          <w:numId w:val="3"/>
        </w:numPr>
        <w:spacing w:line="360" w:lineRule="auto"/>
        <w:jc w:val="both"/>
        <w:rPr>
          <w:rFonts w:ascii="Times New Roman" w:hAnsi="Times New Roman" w:cs="Times New Roman"/>
        </w:rPr>
      </w:pPr>
      <w:hyperlink r:id="rId16" w:history="1">
        <w:r w:rsidRPr="00034B28">
          <w:rPr>
            <w:rStyle w:val="Hyperlink"/>
            <w:rFonts w:ascii="Times New Roman" w:hAnsi="Times New Roman" w:cs="Times New Roman"/>
          </w:rPr>
          <w:t>https://www.nasa.gov/intelligent-systems-division/#turbofan</w:t>
        </w:r>
      </w:hyperlink>
    </w:p>
    <w:p w14:paraId="4A917FF2" w14:textId="086FF605" w:rsidR="004628EB" w:rsidRDefault="004628EB" w:rsidP="00A676BA">
      <w:pPr>
        <w:pStyle w:val="ListParagraph"/>
        <w:numPr>
          <w:ilvl w:val="0"/>
          <w:numId w:val="3"/>
        </w:numPr>
        <w:spacing w:line="360" w:lineRule="auto"/>
        <w:jc w:val="both"/>
        <w:rPr>
          <w:rFonts w:ascii="Times New Roman" w:hAnsi="Times New Roman" w:cs="Times New Roman"/>
        </w:rPr>
      </w:pPr>
      <w:hyperlink r:id="rId17" w:history="1">
        <w:r w:rsidRPr="00034B28">
          <w:rPr>
            <w:rStyle w:val="Hyperlink"/>
            <w:rFonts w:ascii="Times New Roman" w:hAnsi="Times New Roman" w:cs="Times New Roman"/>
          </w:rPr>
          <w:t>https://www.easa.europa.eu/en/domains/environment/icao-aircraft-engine-emissions-databank?utm_source=chatgpt.com</w:t>
        </w:r>
      </w:hyperlink>
    </w:p>
    <w:p w14:paraId="0905A668" w14:textId="3E66D540" w:rsidR="004628EB" w:rsidRDefault="004628EB" w:rsidP="00A676BA">
      <w:pPr>
        <w:pStyle w:val="ListParagraph"/>
        <w:numPr>
          <w:ilvl w:val="0"/>
          <w:numId w:val="3"/>
        </w:numPr>
        <w:spacing w:line="360" w:lineRule="auto"/>
        <w:jc w:val="both"/>
        <w:rPr>
          <w:rFonts w:ascii="Times New Roman" w:hAnsi="Times New Roman" w:cs="Times New Roman"/>
        </w:rPr>
      </w:pPr>
      <w:r w:rsidRPr="004628EB">
        <w:rPr>
          <w:rFonts w:ascii="Times New Roman" w:hAnsi="Times New Roman" w:cs="Times New Roman"/>
        </w:rPr>
        <w:t>https://archive.ics.uci.edu/dataset/601/ai4i+2020+predictive+maintenance+dataset</w:t>
      </w:r>
    </w:p>
    <w:p w14:paraId="6B56614F" w14:textId="77777777" w:rsidR="00A676BA" w:rsidRPr="00A676BA" w:rsidRDefault="00A676BA" w:rsidP="00A676BA">
      <w:pPr>
        <w:pStyle w:val="ListParagraph"/>
        <w:spacing w:line="360" w:lineRule="auto"/>
        <w:jc w:val="both"/>
        <w:rPr>
          <w:rFonts w:ascii="Times New Roman" w:hAnsi="Times New Roman" w:cs="Times New Roman"/>
        </w:rPr>
      </w:pPr>
    </w:p>
    <w:p w14:paraId="1F335087" w14:textId="77777777" w:rsidR="006E54B8" w:rsidRPr="007A436C" w:rsidRDefault="006E54B8" w:rsidP="006E54B8">
      <w:pPr>
        <w:spacing w:line="360" w:lineRule="auto"/>
        <w:ind w:firstLine="720"/>
        <w:jc w:val="both"/>
        <w:rPr>
          <w:rFonts w:ascii="Times New Roman" w:hAnsi="Times New Roman" w:cs="Times New Roman"/>
          <w:b/>
          <w:bCs/>
        </w:rPr>
      </w:pPr>
    </w:p>
    <w:p w14:paraId="0EA50351" w14:textId="77777777" w:rsidR="006E54B8" w:rsidRPr="007A436C" w:rsidRDefault="006E54B8" w:rsidP="006E54B8">
      <w:pPr>
        <w:spacing w:line="360" w:lineRule="auto"/>
        <w:ind w:firstLine="720"/>
        <w:jc w:val="both"/>
        <w:rPr>
          <w:rFonts w:ascii="Times New Roman" w:hAnsi="Times New Roman" w:cs="Times New Roman"/>
        </w:rPr>
      </w:pPr>
    </w:p>
    <w:p w14:paraId="6B7CFDB6" w14:textId="77777777" w:rsidR="006E54B8" w:rsidRPr="007A436C" w:rsidRDefault="006E54B8" w:rsidP="006E54B8">
      <w:pPr>
        <w:spacing w:line="360" w:lineRule="auto"/>
        <w:ind w:firstLine="720"/>
        <w:jc w:val="both"/>
        <w:rPr>
          <w:rFonts w:ascii="Times New Roman" w:hAnsi="Times New Roman" w:cs="Times New Roman"/>
        </w:rPr>
      </w:pPr>
    </w:p>
    <w:p w14:paraId="351E0D4E" w14:textId="77777777" w:rsidR="006E54B8" w:rsidRDefault="006E54B8" w:rsidP="006E54B8">
      <w:pPr>
        <w:spacing w:line="360" w:lineRule="auto"/>
        <w:ind w:firstLine="720"/>
        <w:jc w:val="both"/>
        <w:rPr>
          <w:rFonts w:ascii="Times New Roman" w:hAnsi="Times New Roman" w:cs="Times New Roman"/>
        </w:rPr>
      </w:pPr>
    </w:p>
    <w:p w14:paraId="5CF12940" w14:textId="77777777" w:rsidR="006E54B8" w:rsidRPr="00674D16" w:rsidRDefault="006E54B8" w:rsidP="006E54B8">
      <w:pPr>
        <w:spacing w:line="360" w:lineRule="auto"/>
        <w:jc w:val="both"/>
        <w:rPr>
          <w:rFonts w:ascii="Times New Roman" w:hAnsi="Times New Roman" w:cs="Times New Roman"/>
        </w:rPr>
      </w:pPr>
    </w:p>
    <w:p w14:paraId="2AC853C5" w14:textId="77777777" w:rsidR="006E54B8" w:rsidRDefault="006E54B8" w:rsidP="006E54B8">
      <w:pPr>
        <w:spacing w:line="360" w:lineRule="auto"/>
        <w:jc w:val="both"/>
        <w:rPr>
          <w:rFonts w:ascii="Times New Roman" w:hAnsi="Times New Roman" w:cs="Times New Roman"/>
        </w:rPr>
      </w:pPr>
    </w:p>
    <w:p w14:paraId="62426609" w14:textId="77777777" w:rsidR="006E54B8" w:rsidRDefault="006E54B8" w:rsidP="006E54B8">
      <w:pPr>
        <w:spacing w:line="360" w:lineRule="auto"/>
        <w:jc w:val="both"/>
        <w:rPr>
          <w:rFonts w:ascii="Times New Roman" w:hAnsi="Times New Roman" w:cs="Times New Roman"/>
        </w:rPr>
      </w:pPr>
    </w:p>
    <w:p w14:paraId="28514D53" w14:textId="77777777" w:rsidR="006E54B8" w:rsidRDefault="006E54B8" w:rsidP="006E54B8">
      <w:pPr>
        <w:spacing w:line="360" w:lineRule="auto"/>
        <w:jc w:val="both"/>
        <w:rPr>
          <w:rFonts w:ascii="Times New Roman" w:hAnsi="Times New Roman" w:cs="Times New Roman"/>
        </w:rPr>
      </w:pPr>
    </w:p>
    <w:p w14:paraId="52102BC3" w14:textId="77777777" w:rsidR="006E54B8" w:rsidRDefault="006E54B8" w:rsidP="006E54B8">
      <w:pPr>
        <w:spacing w:line="360" w:lineRule="auto"/>
        <w:jc w:val="both"/>
        <w:rPr>
          <w:rFonts w:ascii="Times New Roman" w:hAnsi="Times New Roman" w:cs="Times New Roman"/>
        </w:rPr>
      </w:pPr>
    </w:p>
    <w:p w14:paraId="516BC409" w14:textId="77777777" w:rsidR="006E54B8" w:rsidRDefault="006E54B8" w:rsidP="006E54B8">
      <w:pPr>
        <w:spacing w:line="360" w:lineRule="auto"/>
        <w:jc w:val="both"/>
        <w:rPr>
          <w:rFonts w:ascii="Times New Roman" w:hAnsi="Times New Roman" w:cs="Times New Roman"/>
        </w:rPr>
      </w:pPr>
    </w:p>
    <w:p w14:paraId="2E4C7233" w14:textId="77777777" w:rsidR="006E54B8" w:rsidRDefault="006E54B8" w:rsidP="006E54B8">
      <w:pPr>
        <w:spacing w:line="360" w:lineRule="auto"/>
        <w:jc w:val="both"/>
        <w:rPr>
          <w:rFonts w:ascii="Times New Roman" w:hAnsi="Times New Roman" w:cs="Times New Roman"/>
        </w:rPr>
      </w:pPr>
    </w:p>
    <w:p w14:paraId="45C5DBB4" w14:textId="77777777" w:rsidR="006E54B8" w:rsidRPr="00AD0F1B" w:rsidRDefault="006E54B8" w:rsidP="006E54B8">
      <w:pPr>
        <w:spacing w:line="360" w:lineRule="auto"/>
        <w:jc w:val="both"/>
        <w:rPr>
          <w:rFonts w:ascii="Times New Roman" w:hAnsi="Times New Roman" w:cs="Times New Roman"/>
        </w:rPr>
      </w:pPr>
    </w:p>
    <w:p w14:paraId="528A65AD" w14:textId="77777777" w:rsidR="006E54B8" w:rsidRDefault="006E54B8" w:rsidP="006E54B8">
      <w:pPr>
        <w:spacing w:line="360" w:lineRule="auto"/>
        <w:rPr>
          <w:rFonts w:ascii="Times New Roman" w:hAnsi="Times New Roman" w:cs="Times New Roman"/>
        </w:rPr>
      </w:pPr>
    </w:p>
    <w:p w14:paraId="226B7D29" w14:textId="77777777" w:rsidR="006E54B8" w:rsidRDefault="006E54B8" w:rsidP="006E54B8">
      <w:pPr>
        <w:rPr>
          <w:rFonts w:ascii="Times New Roman" w:hAnsi="Times New Roman" w:cs="Times New Roman"/>
        </w:rPr>
      </w:pPr>
      <w:r>
        <w:rPr>
          <w:rFonts w:ascii="Times New Roman" w:hAnsi="Times New Roman" w:cs="Times New Roman"/>
        </w:rPr>
        <w:tab/>
      </w:r>
    </w:p>
    <w:p w14:paraId="10AD432C" w14:textId="77777777" w:rsidR="006E54B8" w:rsidRPr="00AD0F1B" w:rsidRDefault="006E54B8" w:rsidP="006E54B8">
      <w:pPr>
        <w:rPr>
          <w:rFonts w:ascii="Times New Roman" w:hAnsi="Times New Roman" w:cs="Times New Roman"/>
        </w:rPr>
      </w:pPr>
      <w:r>
        <w:rPr>
          <w:rFonts w:ascii="Times New Roman" w:hAnsi="Times New Roman" w:cs="Times New Roman"/>
        </w:rPr>
        <w:tab/>
      </w:r>
    </w:p>
    <w:p w14:paraId="4D30AF64" w14:textId="77777777" w:rsidR="006E54B8" w:rsidRPr="006E54B8" w:rsidRDefault="006E54B8">
      <w:pPr>
        <w:rPr>
          <w:lang w:val="en-US"/>
        </w:rPr>
      </w:pPr>
    </w:p>
    <w:sectPr w:rsidR="006E54B8" w:rsidRPr="006E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D5122"/>
    <w:multiLevelType w:val="hybridMultilevel"/>
    <w:tmpl w:val="486CD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16232"/>
    <w:multiLevelType w:val="multilevel"/>
    <w:tmpl w:val="A39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91B08"/>
    <w:multiLevelType w:val="hybridMultilevel"/>
    <w:tmpl w:val="AE102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B5559"/>
    <w:multiLevelType w:val="multilevel"/>
    <w:tmpl w:val="E20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635EFD"/>
    <w:multiLevelType w:val="hybridMultilevel"/>
    <w:tmpl w:val="8C284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1E346D"/>
    <w:multiLevelType w:val="hybridMultilevel"/>
    <w:tmpl w:val="9768F5F2"/>
    <w:lvl w:ilvl="0" w:tplc="CC72B7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4893759"/>
    <w:multiLevelType w:val="multilevel"/>
    <w:tmpl w:val="048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E52821"/>
    <w:multiLevelType w:val="multilevel"/>
    <w:tmpl w:val="6D1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C5174"/>
    <w:multiLevelType w:val="hybridMultilevel"/>
    <w:tmpl w:val="849E0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ED2BCD"/>
    <w:multiLevelType w:val="multilevel"/>
    <w:tmpl w:val="045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613543">
    <w:abstractNumId w:val="8"/>
  </w:num>
  <w:num w:numId="2" w16cid:durableId="1220550355">
    <w:abstractNumId w:val="4"/>
  </w:num>
  <w:num w:numId="3" w16cid:durableId="6368633">
    <w:abstractNumId w:val="0"/>
  </w:num>
  <w:num w:numId="4" w16cid:durableId="935360268">
    <w:abstractNumId w:val="7"/>
  </w:num>
  <w:num w:numId="5" w16cid:durableId="1597325478">
    <w:abstractNumId w:val="5"/>
  </w:num>
  <w:num w:numId="6" w16cid:durableId="1466508357">
    <w:abstractNumId w:val="9"/>
  </w:num>
  <w:num w:numId="7" w16cid:durableId="1919905538">
    <w:abstractNumId w:val="1"/>
  </w:num>
  <w:num w:numId="8" w16cid:durableId="1774088884">
    <w:abstractNumId w:val="6"/>
  </w:num>
  <w:num w:numId="9" w16cid:durableId="899830571">
    <w:abstractNumId w:val="3"/>
  </w:num>
  <w:num w:numId="10" w16cid:durableId="482045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B8"/>
    <w:rsid w:val="000E5644"/>
    <w:rsid w:val="00136549"/>
    <w:rsid w:val="001565D9"/>
    <w:rsid w:val="00200099"/>
    <w:rsid w:val="00275318"/>
    <w:rsid w:val="00292611"/>
    <w:rsid w:val="00402F36"/>
    <w:rsid w:val="004628EB"/>
    <w:rsid w:val="00557DF6"/>
    <w:rsid w:val="006E54B8"/>
    <w:rsid w:val="0070745D"/>
    <w:rsid w:val="00715DA6"/>
    <w:rsid w:val="00793840"/>
    <w:rsid w:val="008E251C"/>
    <w:rsid w:val="00956B77"/>
    <w:rsid w:val="00A47B78"/>
    <w:rsid w:val="00A6607D"/>
    <w:rsid w:val="00A676BA"/>
    <w:rsid w:val="00AB6271"/>
    <w:rsid w:val="00AF1027"/>
    <w:rsid w:val="00AF5876"/>
    <w:rsid w:val="00BA2614"/>
    <w:rsid w:val="00BE4AD2"/>
    <w:rsid w:val="00BF02B0"/>
    <w:rsid w:val="00C254F7"/>
    <w:rsid w:val="00D67FBE"/>
    <w:rsid w:val="00D769A9"/>
    <w:rsid w:val="00DE6EC4"/>
    <w:rsid w:val="00DF70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5B867F2F"/>
  <w15:chartTrackingRefBased/>
  <w15:docId w15:val="{A0E8FBF9-1D88-D548-9845-727A1411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B8"/>
    <w:pPr>
      <w:spacing w:after="0" w:line="240" w:lineRule="auto"/>
    </w:pPr>
  </w:style>
  <w:style w:type="paragraph" w:styleId="Heading1">
    <w:name w:val="heading 1"/>
    <w:basedOn w:val="Normal"/>
    <w:next w:val="Normal"/>
    <w:link w:val="Heading1Char"/>
    <w:uiPriority w:val="9"/>
    <w:qFormat/>
    <w:rsid w:val="006E5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4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4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4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4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4B8"/>
    <w:rPr>
      <w:rFonts w:eastAsiaTheme="majorEastAsia" w:cstheme="majorBidi"/>
      <w:color w:val="272727" w:themeColor="text1" w:themeTint="D8"/>
    </w:rPr>
  </w:style>
  <w:style w:type="paragraph" w:styleId="Title">
    <w:name w:val="Title"/>
    <w:basedOn w:val="Normal"/>
    <w:next w:val="Normal"/>
    <w:link w:val="TitleChar"/>
    <w:uiPriority w:val="10"/>
    <w:qFormat/>
    <w:rsid w:val="006E54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4B8"/>
    <w:pPr>
      <w:spacing w:before="160"/>
      <w:jc w:val="center"/>
    </w:pPr>
    <w:rPr>
      <w:i/>
      <w:iCs/>
      <w:color w:val="404040" w:themeColor="text1" w:themeTint="BF"/>
    </w:rPr>
  </w:style>
  <w:style w:type="character" w:customStyle="1" w:styleId="QuoteChar">
    <w:name w:val="Quote Char"/>
    <w:basedOn w:val="DefaultParagraphFont"/>
    <w:link w:val="Quote"/>
    <w:uiPriority w:val="29"/>
    <w:rsid w:val="006E54B8"/>
    <w:rPr>
      <w:i/>
      <w:iCs/>
      <w:color w:val="404040" w:themeColor="text1" w:themeTint="BF"/>
    </w:rPr>
  </w:style>
  <w:style w:type="paragraph" w:styleId="ListParagraph">
    <w:name w:val="List Paragraph"/>
    <w:basedOn w:val="Normal"/>
    <w:uiPriority w:val="34"/>
    <w:qFormat/>
    <w:rsid w:val="006E54B8"/>
    <w:pPr>
      <w:ind w:left="720"/>
      <w:contextualSpacing/>
    </w:pPr>
  </w:style>
  <w:style w:type="character" w:styleId="IntenseEmphasis">
    <w:name w:val="Intense Emphasis"/>
    <w:basedOn w:val="DefaultParagraphFont"/>
    <w:uiPriority w:val="21"/>
    <w:qFormat/>
    <w:rsid w:val="006E54B8"/>
    <w:rPr>
      <w:i/>
      <w:iCs/>
      <w:color w:val="0F4761" w:themeColor="accent1" w:themeShade="BF"/>
    </w:rPr>
  </w:style>
  <w:style w:type="paragraph" w:styleId="IntenseQuote">
    <w:name w:val="Intense Quote"/>
    <w:basedOn w:val="Normal"/>
    <w:next w:val="Normal"/>
    <w:link w:val="IntenseQuoteChar"/>
    <w:uiPriority w:val="30"/>
    <w:qFormat/>
    <w:rsid w:val="006E5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4B8"/>
    <w:rPr>
      <w:i/>
      <w:iCs/>
      <w:color w:val="0F4761" w:themeColor="accent1" w:themeShade="BF"/>
    </w:rPr>
  </w:style>
  <w:style w:type="character" w:styleId="IntenseReference">
    <w:name w:val="Intense Reference"/>
    <w:basedOn w:val="DefaultParagraphFont"/>
    <w:uiPriority w:val="32"/>
    <w:qFormat/>
    <w:rsid w:val="006E54B8"/>
    <w:rPr>
      <w:b/>
      <w:bCs/>
      <w:smallCaps/>
      <w:color w:val="0F4761" w:themeColor="accent1" w:themeShade="BF"/>
      <w:spacing w:val="5"/>
    </w:rPr>
  </w:style>
  <w:style w:type="character" w:styleId="Hyperlink">
    <w:name w:val="Hyperlink"/>
    <w:basedOn w:val="DefaultParagraphFont"/>
    <w:uiPriority w:val="99"/>
    <w:unhideWhenUsed/>
    <w:rsid w:val="00A676BA"/>
    <w:rPr>
      <w:color w:val="467886" w:themeColor="hyperlink"/>
      <w:u w:val="single"/>
    </w:rPr>
  </w:style>
  <w:style w:type="character" w:styleId="UnresolvedMention">
    <w:name w:val="Unresolved Mention"/>
    <w:basedOn w:val="DefaultParagraphFont"/>
    <w:uiPriority w:val="99"/>
    <w:semiHidden/>
    <w:unhideWhenUsed/>
    <w:rsid w:val="00A676BA"/>
    <w:rPr>
      <w:color w:val="605E5C"/>
      <w:shd w:val="clear" w:color="auto" w:fill="E1DFDD"/>
    </w:rPr>
  </w:style>
  <w:style w:type="table" w:styleId="TableGrid">
    <w:name w:val="Table Grid"/>
    <w:basedOn w:val="TableNormal"/>
    <w:uiPriority w:val="39"/>
    <w:rsid w:val="00DE6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21330">
      <w:bodyDiv w:val="1"/>
      <w:marLeft w:val="0"/>
      <w:marRight w:val="0"/>
      <w:marTop w:val="0"/>
      <w:marBottom w:val="0"/>
      <w:divBdr>
        <w:top w:val="none" w:sz="0" w:space="0" w:color="auto"/>
        <w:left w:val="none" w:sz="0" w:space="0" w:color="auto"/>
        <w:bottom w:val="none" w:sz="0" w:space="0" w:color="auto"/>
        <w:right w:val="none" w:sz="0" w:space="0" w:color="auto"/>
      </w:divBdr>
    </w:div>
    <w:div w:id="871961059">
      <w:bodyDiv w:val="1"/>
      <w:marLeft w:val="0"/>
      <w:marRight w:val="0"/>
      <w:marTop w:val="0"/>
      <w:marBottom w:val="0"/>
      <w:divBdr>
        <w:top w:val="none" w:sz="0" w:space="0" w:color="auto"/>
        <w:left w:val="none" w:sz="0" w:space="0" w:color="auto"/>
        <w:bottom w:val="none" w:sz="0" w:space="0" w:color="auto"/>
        <w:right w:val="none" w:sz="0" w:space="0" w:color="auto"/>
      </w:divBdr>
    </w:div>
    <w:div w:id="1059550451">
      <w:bodyDiv w:val="1"/>
      <w:marLeft w:val="0"/>
      <w:marRight w:val="0"/>
      <w:marTop w:val="0"/>
      <w:marBottom w:val="0"/>
      <w:divBdr>
        <w:top w:val="none" w:sz="0" w:space="0" w:color="auto"/>
        <w:left w:val="none" w:sz="0" w:space="0" w:color="auto"/>
        <w:bottom w:val="none" w:sz="0" w:space="0" w:color="auto"/>
        <w:right w:val="none" w:sz="0" w:space="0" w:color="auto"/>
      </w:divBdr>
    </w:div>
    <w:div w:id="1169711455">
      <w:bodyDiv w:val="1"/>
      <w:marLeft w:val="0"/>
      <w:marRight w:val="0"/>
      <w:marTop w:val="0"/>
      <w:marBottom w:val="0"/>
      <w:divBdr>
        <w:top w:val="none" w:sz="0" w:space="0" w:color="auto"/>
        <w:left w:val="none" w:sz="0" w:space="0" w:color="auto"/>
        <w:bottom w:val="none" w:sz="0" w:space="0" w:color="auto"/>
        <w:right w:val="none" w:sz="0" w:space="0" w:color="auto"/>
      </w:divBdr>
    </w:div>
    <w:div w:id="1558201630">
      <w:bodyDiv w:val="1"/>
      <w:marLeft w:val="0"/>
      <w:marRight w:val="0"/>
      <w:marTop w:val="0"/>
      <w:marBottom w:val="0"/>
      <w:divBdr>
        <w:top w:val="none" w:sz="0" w:space="0" w:color="auto"/>
        <w:left w:val="none" w:sz="0" w:space="0" w:color="auto"/>
        <w:bottom w:val="none" w:sz="0" w:space="0" w:color="auto"/>
        <w:right w:val="none" w:sz="0" w:space="0" w:color="auto"/>
      </w:divBdr>
    </w:div>
    <w:div w:id="177558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asa.europa.eu/en/domains/environment/icao-aircraft-engine-emissions-databank?utm_source=chatgpt.com" TargetMode="External"/><Relationship Id="rId2" Type="http://schemas.openxmlformats.org/officeDocument/2006/relationships/styles" Target="styles.xml"/><Relationship Id="rId16" Type="http://schemas.openxmlformats.org/officeDocument/2006/relationships/hyperlink" Target="https://www.nasa.gov/intelligent-systems-division/#turbofa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ata.nasa.gov/Aerospace/CMAPSS-Jet-Engine-Simulated-Data/ff5v-kuh6/about_data"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SYAHIRAH BINTI MOHD YUNUS MCS241012</dc:creator>
  <cp:keywords/>
  <dc:description/>
  <cp:lastModifiedBy>SITI SYAHIRAH BINTI MOHD YUNUS MCS241012</cp:lastModifiedBy>
  <cp:revision>9</cp:revision>
  <dcterms:created xsi:type="dcterms:W3CDTF">2024-12-23T05:38:00Z</dcterms:created>
  <dcterms:modified xsi:type="dcterms:W3CDTF">2024-12-23T15:20:00Z</dcterms:modified>
</cp:coreProperties>
</file>