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AGREGAR LAS DEPENDENCIAS NECESARIAS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5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5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click derecho en el apartado de &lt;dependencies&gt; de nuestro archivo pom y buscamos el Spring Boot Dependencies..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948238" cy="4710178"/>
            <wp:effectExtent b="0" l="0" r="0" t="0"/>
            <wp:docPr id="5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4710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14975" cy="4619625"/>
            <wp:effectExtent b="0" l="0" r="0" t="0"/>
            <wp:docPr id="5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buscaremos el JPA y el MysqlDriver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5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confirmamos que aparezcan en nuestro archivo pom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6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Nos dirigimos a la barra de navegación y buscamos la opcion window y click en Services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5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luego en Services buscamos en el apartado MySQL, click derecho y Connect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y caso de que nos pida usuario y contraseña se los pasamos, si nunca hemos configurado esto es posible que nos hagan falta los drivers de mysql en dado caso debemos dirigirnos a la página, descargarlos y cargarlos en Netbeans.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3857625"/>
            <wp:effectExtent b="0" l="0" r="0" t="0"/>
            <wp:docPr id="6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6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luego crearemos la base de datos con el nombre de nuestra preferencia, para este ejemplo usaremos el que se ve en la imagen.</w:t>
      </w:r>
    </w:p>
    <w:p w:rsidR="00000000" w:rsidDel="00000000" w:rsidP="00000000" w:rsidRDefault="00000000" w:rsidRPr="00000000" w14:paraId="00000016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429000" cy="2562225"/>
            <wp:effectExtent b="0" l="0" r="0" t="0"/>
            <wp:docPr id="6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2743200"/>
            <wp:effectExtent b="0" l="0" r="0" t="0"/>
            <wp:docPr id="6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2752725" cy="2724150"/>
            <wp:effectExtent b="0" l="0" r="0" t="0"/>
            <wp:docPr id="6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buscamos nuestra base de datos y clic derecho conectar, en caso de tener por defecto siempre será el usuario root y sin contraseña.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2790825"/>
            <wp:effectExtent b="0" l="0" r="0" t="0"/>
            <wp:docPr id="7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4067175"/>
            <wp:effectExtent b="0" l="0" r="0" t="0"/>
            <wp:docPr id="7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nos posicionamos sobre las carpetas de nuestra bd y execute command para abrir el editor de texto y poder ejecutar comandos sql.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7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Use para especificar que vamos a usar la base de datos, seguido del nombre.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7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Creamos la tabla para la clase usuarios con los atributos correspondientes de la clase.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4953000"/>
            <wp:effectExtent b="0" l="0" r="0" t="0"/>
            <wp:docPr id="7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Veremos las tabla creada con sus atributos.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105150" cy="4724400"/>
            <wp:effectExtent b="0" l="0" r="0" t="0"/>
            <wp:docPr id="8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volvemos al apartado de project, en other sources y buscamos la application.properties.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8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pegaremos el código que se ve abajo, ahí se explica para qué sirve cada comando que estamos viendo</w:t>
      </w:r>
    </w:p>
    <w:p w:rsidR="00000000" w:rsidDel="00000000" w:rsidP="00000000" w:rsidRDefault="00000000" w:rsidRPr="00000000" w14:paraId="0000002C">
      <w:pPr>
        <w:shd w:fill="32302f" w:val="clear"/>
        <w:spacing w:line="330" w:lineRule="auto"/>
        <w:rPr>
          <w:rFonts w:ascii="Consolas" w:cs="Consolas" w:eastAsia="Consolas" w:hAnsi="Consolas"/>
          <w:i w:val="1"/>
          <w:color w:val="92837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928374"/>
          <w:sz w:val="24"/>
          <w:szCs w:val="24"/>
          <w:rtl w:val="0"/>
        </w:rPr>
        <w:t xml:space="preserve"># CAMBIAR EL PUERTO DEL SERVIDOR</w:t>
      </w:r>
    </w:p>
    <w:p w:rsidR="00000000" w:rsidDel="00000000" w:rsidP="00000000" w:rsidRDefault="00000000" w:rsidRPr="00000000" w14:paraId="0000002D">
      <w:pPr>
        <w:shd w:fill="32302f" w:val="clear"/>
        <w:spacing w:line="330" w:lineRule="auto"/>
        <w:rPr>
          <w:rFonts w:ascii="Consolas" w:cs="Consolas" w:eastAsia="Consolas" w:hAnsi="Consolas"/>
          <w:color w:val="dfbf8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75f5f"/>
          <w:sz w:val="24"/>
          <w:szCs w:val="24"/>
          <w:rtl w:val="0"/>
        </w:rPr>
        <w:t xml:space="preserve">server.port</w:t>
      </w:r>
      <w:r w:rsidDel="00000000" w:rsidR="00000000" w:rsidRPr="00000000">
        <w:rPr>
          <w:rFonts w:ascii="Consolas" w:cs="Consolas" w:eastAsia="Consolas" w:hAnsi="Consolas"/>
          <w:color w:val="dfbf8e"/>
          <w:sz w:val="24"/>
          <w:szCs w:val="24"/>
          <w:rtl w:val="0"/>
        </w:rPr>
        <w:t xml:space="preserve">=8080</w:t>
      </w:r>
    </w:p>
    <w:p w:rsidR="00000000" w:rsidDel="00000000" w:rsidP="00000000" w:rsidRDefault="00000000" w:rsidRPr="00000000" w14:paraId="0000002E">
      <w:pPr>
        <w:shd w:fill="32302f" w:val="clear"/>
        <w:spacing w:line="330" w:lineRule="auto"/>
        <w:rPr>
          <w:rFonts w:ascii="Consolas" w:cs="Consolas" w:eastAsia="Consolas" w:hAnsi="Consolas"/>
          <w:i w:val="1"/>
          <w:color w:val="92837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928374"/>
          <w:sz w:val="24"/>
          <w:szCs w:val="24"/>
          <w:rtl w:val="0"/>
        </w:rPr>
        <w:t xml:space="preserve"># FORMATO PARA LA FECHA Y HORA DEL LOG</w:t>
      </w:r>
    </w:p>
    <w:p w:rsidR="00000000" w:rsidDel="00000000" w:rsidP="00000000" w:rsidRDefault="00000000" w:rsidRPr="00000000" w14:paraId="0000002F">
      <w:pPr>
        <w:shd w:fill="32302f" w:val="clear"/>
        <w:spacing w:line="330" w:lineRule="auto"/>
        <w:rPr>
          <w:rFonts w:ascii="Consolas" w:cs="Consolas" w:eastAsia="Consolas" w:hAnsi="Consolas"/>
          <w:i w:val="1"/>
          <w:color w:val="92837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928374"/>
          <w:sz w:val="24"/>
          <w:szCs w:val="24"/>
          <w:rtl w:val="0"/>
        </w:rPr>
        <w:t xml:space="preserve"># logging.pattern.dateformat=hh:mm</w:t>
      </w:r>
    </w:p>
    <w:p w:rsidR="00000000" w:rsidDel="00000000" w:rsidP="00000000" w:rsidRDefault="00000000" w:rsidRPr="00000000" w14:paraId="00000030">
      <w:pPr>
        <w:shd w:fill="32302f" w:val="clear"/>
        <w:spacing w:line="330" w:lineRule="auto"/>
        <w:rPr>
          <w:rFonts w:ascii="Consolas" w:cs="Consolas" w:eastAsia="Consolas" w:hAnsi="Consolas"/>
          <w:i w:val="1"/>
          <w:color w:val="92837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928374"/>
          <w:sz w:val="24"/>
          <w:szCs w:val="24"/>
          <w:rtl w:val="0"/>
        </w:rPr>
        <w:t xml:space="preserve"># MOSTRAR DETALLES EN EL LOG</w:t>
      </w:r>
    </w:p>
    <w:p w:rsidR="00000000" w:rsidDel="00000000" w:rsidP="00000000" w:rsidRDefault="00000000" w:rsidRPr="00000000" w14:paraId="00000031">
      <w:pPr>
        <w:shd w:fill="32302f" w:val="clear"/>
        <w:spacing w:line="330" w:lineRule="auto"/>
        <w:rPr>
          <w:rFonts w:ascii="Consolas" w:cs="Consolas" w:eastAsia="Consolas" w:hAnsi="Consolas"/>
          <w:i w:val="1"/>
          <w:color w:val="92837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928374"/>
          <w:sz w:val="24"/>
          <w:szCs w:val="24"/>
          <w:rtl w:val="0"/>
        </w:rPr>
        <w:t xml:space="preserve">#logging.level.root=INFO</w:t>
      </w:r>
    </w:p>
    <w:p w:rsidR="00000000" w:rsidDel="00000000" w:rsidP="00000000" w:rsidRDefault="00000000" w:rsidRPr="00000000" w14:paraId="00000032">
      <w:pPr>
        <w:shd w:fill="32302f" w:val="clear"/>
        <w:spacing w:line="330" w:lineRule="auto"/>
        <w:rPr>
          <w:rFonts w:ascii="Consolas" w:cs="Consolas" w:eastAsia="Consolas" w:hAnsi="Consolas"/>
          <w:i w:val="1"/>
          <w:color w:val="92837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928374"/>
          <w:sz w:val="24"/>
          <w:szCs w:val="24"/>
          <w:rtl w:val="0"/>
        </w:rPr>
        <w:t xml:space="preserve">#logging.level.mx.com.gm=DEBUG</w:t>
      </w:r>
    </w:p>
    <w:p w:rsidR="00000000" w:rsidDel="00000000" w:rsidP="00000000" w:rsidRDefault="00000000" w:rsidRPr="00000000" w14:paraId="00000033">
      <w:pPr>
        <w:shd w:fill="32302f" w:val="clear"/>
        <w:spacing w:line="330" w:lineRule="auto"/>
        <w:rPr>
          <w:rFonts w:ascii="Consolas" w:cs="Consolas" w:eastAsia="Consolas" w:hAnsi="Consolas"/>
          <w:i w:val="1"/>
          <w:color w:val="92837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928374"/>
          <w:sz w:val="24"/>
          <w:szCs w:val="24"/>
          <w:rtl w:val="0"/>
        </w:rPr>
        <w:t xml:space="preserve"># QUITAR EL BANNER Y LOGO DE SPRING DEL LOG</w:t>
      </w:r>
    </w:p>
    <w:p w:rsidR="00000000" w:rsidDel="00000000" w:rsidP="00000000" w:rsidRDefault="00000000" w:rsidRPr="00000000" w14:paraId="00000034">
      <w:pPr>
        <w:shd w:fill="32302f" w:val="clear"/>
        <w:spacing w:line="330" w:lineRule="auto"/>
        <w:rPr>
          <w:rFonts w:ascii="Consolas" w:cs="Consolas" w:eastAsia="Consolas" w:hAnsi="Consolas"/>
          <w:color w:val="dfbf8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75f5f"/>
          <w:sz w:val="24"/>
          <w:szCs w:val="24"/>
          <w:rtl w:val="0"/>
        </w:rPr>
        <w:t xml:space="preserve">spring.main.banner-mode</w:t>
      </w:r>
      <w:r w:rsidDel="00000000" w:rsidR="00000000" w:rsidRPr="00000000">
        <w:rPr>
          <w:rFonts w:ascii="Consolas" w:cs="Consolas" w:eastAsia="Consolas" w:hAnsi="Consolas"/>
          <w:color w:val="dfbf8e"/>
          <w:sz w:val="24"/>
          <w:szCs w:val="24"/>
          <w:rtl w:val="0"/>
        </w:rPr>
        <w:t xml:space="preserve">=off</w:t>
      </w:r>
    </w:p>
    <w:p w:rsidR="00000000" w:rsidDel="00000000" w:rsidP="00000000" w:rsidRDefault="00000000" w:rsidRPr="00000000" w14:paraId="00000035">
      <w:pPr>
        <w:shd w:fill="32302f" w:val="clear"/>
        <w:spacing w:line="330" w:lineRule="auto"/>
        <w:rPr>
          <w:rFonts w:ascii="Consolas" w:cs="Consolas" w:eastAsia="Consolas" w:hAnsi="Consolas"/>
          <w:i w:val="1"/>
          <w:color w:val="92837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928374"/>
          <w:sz w:val="24"/>
          <w:szCs w:val="24"/>
          <w:rtl w:val="0"/>
        </w:rPr>
        <w:t xml:space="preserve"># ACTUALIZAR AUTOMÁTICAMENTE CUANDO GUARDEMOS LOS CAMBIOS</w:t>
      </w:r>
    </w:p>
    <w:p w:rsidR="00000000" w:rsidDel="00000000" w:rsidP="00000000" w:rsidRDefault="00000000" w:rsidRPr="00000000" w14:paraId="00000036">
      <w:pPr>
        <w:shd w:fill="32302f" w:val="clear"/>
        <w:spacing w:line="330" w:lineRule="auto"/>
        <w:rPr>
          <w:rFonts w:ascii="Consolas" w:cs="Consolas" w:eastAsia="Consolas" w:hAnsi="Consolas"/>
          <w:color w:val="dfbf8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75f5f"/>
          <w:sz w:val="24"/>
          <w:szCs w:val="24"/>
          <w:rtl w:val="0"/>
        </w:rPr>
        <w:t xml:space="preserve">spring.thymeleaf.cache</w:t>
      </w:r>
      <w:r w:rsidDel="00000000" w:rsidR="00000000" w:rsidRPr="00000000">
        <w:rPr>
          <w:rFonts w:ascii="Consolas" w:cs="Consolas" w:eastAsia="Consolas" w:hAnsi="Consolas"/>
          <w:color w:val="dfbf8e"/>
          <w:sz w:val="24"/>
          <w:szCs w:val="24"/>
          <w:rtl w:val="0"/>
        </w:rPr>
        <w:t xml:space="preserve">=false</w:t>
      </w:r>
    </w:p>
    <w:p w:rsidR="00000000" w:rsidDel="00000000" w:rsidP="00000000" w:rsidRDefault="00000000" w:rsidRPr="00000000" w14:paraId="00000037">
      <w:pPr>
        <w:shd w:fill="32302f" w:val="clear"/>
        <w:spacing w:line="330" w:lineRule="auto"/>
        <w:rPr>
          <w:rFonts w:ascii="Consolas" w:cs="Consolas" w:eastAsia="Consolas" w:hAnsi="Consolas"/>
          <w:i w:val="1"/>
          <w:color w:val="92837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928374"/>
          <w:sz w:val="24"/>
          <w:szCs w:val="24"/>
          <w:rtl w:val="0"/>
        </w:rPr>
        <w:t xml:space="preserve"># PARÁMETRO COMPARTIDO ENTRE CONTROLAR Y VISTA</w:t>
      </w:r>
    </w:p>
    <w:p w:rsidR="00000000" w:rsidDel="00000000" w:rsidP="00000000" w:rsidRDefault="00000000" w:rsidRPr="00000000" w14:paraId="00000038">
      <w:pPr>
        <w:shd w:fill="32302f" w:val="clear"/>
        <w:spacing w:line="330" w:lineRule="auto"/>
        <w:rPr>
          <w:rFonts w:ascii="Consolas" w:cs="Consolas" w:eastAsia="Consolas" w:hAnsi="Consolas"/>
          <w:i w:val="1"/>
          <w:color w:val="92837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928374"/>
          <w:sz w:val="24"/>
          <w:szCs w:val="24"/>
          <w:rtl w:val="0"/>
        </w:rPr>
        <w:t xml:space="preserve">#index.mensaje=Dato ubicado en application.properties</w:t>
      </w:r>
    </w:p>
    <w:p w:rsidR="00000000" w:rsidDel="00000000" w:rsidP="00000000" w:rsidRDefault="00000000" w:rsidRPr="00000000" w14:paraId="00000039">
      <w:pPr>
        <w:shd w:fill="32302f" w:val="clear"/>
        <w:spacing w:line="330" w:lineRule="auto"/>
        <w:rPr>
          <w:rFonts w:ascii="Consolas" w:cs="Consolas" w:eastAsia="Consolas" w:hAnsi="Consolas"/>
          <w:i w:val="1"/>
          <w:color w:val="92837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928374"/>
          <w:sz w:val="24"/>
          <w:szCs w:val="24"/>
          <w:rtl w:val="0"/>
        </w:rPr>
        <w:t xml:space="preserve"># PARAMETROS DE CONEXION A LA BD</w:t>
      </w:r>
    </w:p>
    <w:p w:rsidR="00000000" w:rsidDel="00000000" w:rsidP="00000000" w:rsidRDefault="00000000" w:rsidRPr="00000000" w14:paraId="0000003A">
      <w:pPr>
        <w:shd w:fill="32302f" w:val="clear"/>
        <w:spacing w:line="330" w:lineRule="auto"/>
        <w:rPr>
          <w:rFonts w:ascii="Consolas" w:cs="Consolas" w:eastAsia="Consolas" w:hAnsi="Consolas"/>
          <w:i w:val="1"/>
          <w:color w:val="92837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928374"/>
          <w:sz w:val="24"/>
          <w:szCs w:val="24"/>
          <w:rtl w:val="0"/>
        </w:rPr>
        <w:t xml:space="preserve"># CAMBIAR LAS XXXX POR EL NOMBRE DE LA BD</w:t>
      </w:r>
    </w:p>
    <w:p w:rsidR="00000000" w:rsidDel="00000000" w:rsidP="00000000" w:rsidRDefault="00000000" w:rsidRPr="00000000" w14:paraId="0000003B">
      <w:pPr>
        <w:shd w:fill="32302f" w:val="clear"/>
        <w:spacing w:line="330" w:lineRule="auto"/>
        <w:rPr>
          <w:rFonts w:ascii="Consolas" w:cs="Consolas" w:eastAsia="Consolas" w:hAnsi="Consolas"/>
          <w:i w:val="1"/>
          <w:color w:val="92837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928374"/>
          <w:sz w:val="24"/>
          <w:szCs w:val="24"/>
          <w:rtl w:val="0"/>
        </w:rPr>
        <w:t xml:space="preserve">#spring.datasource.url=jdbc:mysql://localhost/XXXX?useSSL=false&amp;serverTimezone=UTC&amp;allowPublicKeyRetrival=true</w:t>
      </w:r>
    </w:p>
    <w:p w:rsidR="00000000" w:rsidDel="00000000" w:rsidP="00000000" w:rsidRDefault="00000000" w:rsidRPr="00000000" w14:paraId="0000003C">
      <w:pPr>
        <w:shd w:fill="32302f" w:val="clear"/>
        <w:spacing w:line="330" w:lineRule="auto"/>
        <w:rPr>
          <w:rFonts w:ascii="Consolas" w:cs="Consolas" w:eastAsia="Consolas" w:hAnsi="Consolas"/>
          <w:color w:val="dfbf8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75f5f"/>
          <w:sz w:val="24"/>
          <w:szCs w:val="24"/>
          <w:rtl w:val="0"/>
        </w:rPr>
        <w:t xml:space="preserve">spring.datasource.url</w:t>
      </w:r>
      <w:r w:rsidDel="00000000" w:rsidR="00000000" w:rsidRPr="00000000">
        <w:rPr>
          <w:rFonts w:ascii="Consolas" w:cs="Consolas" w:eastAsia="Consolas" w:hAnsi="Consolas"/>
          <w:color w:val="dfbf8e"/>
          <w:sz w:val="24"/>
          <w:szCs w:val="24"/>
          <w:rtl w:val="0"/>
        </w:rPr>
        <w:t xml:space="preserve">=jdbc:mysql://localhost/</w:t>
      </w:r>
      <w:r w:rsidDel="00000000" w:rsidR="00000000" w:rsidRPr="00000000">
        <w:rPr>
          <w:rFonts w:ascii="Consolas" w:cs="Consolas" w:eastAsia="Consolas" w:hAnsi="Consolas"/>
          <w:b w:val="1"/>
          <w:color w:val="dfbf8e"/>
          <w:sz w:val="24"/>
          <w:szCs w:val="24"/>
          <w:rtl w:val="0"/>
        </w:rPr>
        <w:t xml:space="preserve">mi_base_de_datos</w:t>
      </w:r>
      <w:r w:rsidDel="00000000" w:rsidR="00000000" w:rsidRPr="00000000">
        <w:rPr>
          <w:rFonts w:ascii="Consolas" w:cs="Consolas" w:eastAsia="Consolas" w:hAnsi="Consolas"/>
          <w:color w:val="dfbf8e"/>
          <w:sz w:val="24"/>
          <w:szCs w:val="24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d75f5f"/>
          <w:sz w:val="24"/>
          <w:szCs w:val="24"/>
          <w:rtl w:val="0"/>
        </w:rPr>
        <w:t xml:space="preserve">useSSL</w:t>
      </w:r>
      <w:r w:rsidDel="00000000" w:rsidR="00000000" w:rsidRPr="00000000">
        <w:rPr>
          <w:rFonts w:ascii="Consolas" w:cs="Consolas" w:eastAsia="Consolas" w:hAnsi="Consolas"/>
          <w:color w:val="dfbf8e"/>
          <w:sz w:val="24"/>
          <w:szCs w:val="24"/>
          <w:rtl w:val="0"/>
        </w:rPr>
        <w:t xml:space="preserve">=false&amp;</w:t>
      </w:r>
      <w:r w:rsidDel="00000000" w:rsidR="00000000" w:rsidRPr="00000000">
        <w:rPr>
          <w:rFonts w:ascii="Consolas" w:cs="Consolas" w:eastAsia="Consolas" w:hAnsi="Consolas"/>
          <w:color w:val="d75f5f"/>
          <w:sz w:val="24"/>
          <w:szCs w:val="24"/>
          <w:rtl w:val="0"/>
        </w:rPr>
        <w:t xml:space="preserve">serverTimezone</w:t>
      </w:r>
      <w:r w:rsidDel="00000000" w:rsidR="00000000" w:rsidRPr="00000000">
        <w:rPr>
          <w:rFonts w:ascii="Consolas" w:cs="Consolas" w:eastAsia="Consolas" w:hAnsi="Consolas"/>
          <w:color w:val="dfbf8e"/>
          <w:sz w:val="24"/>
          <w:szCs w:val="24"/>
          <w:rtl w:val="0"/>
        </w:rPr>
        <w:t xml:space="preserve">=UTC&amp;</w:t>
      </w:r>
      <w:r w:rsidDel="00000000" w:rsidR="00000000" w:rsidRPr="00000000">
        <w:rPr>
          <w:rFonts w:ascii="Consolas" w:cs="Consolas" w:eastAsia="Consolas" w:hAnsi="Consolas"/>
          <w:color w:val="d75f5f"/>
          <w:sz w:val="24"/>
          <w:szCs w:val="24"/>
          <w:rtl w:val="0"/>
        </w:rPr>
        <w:t xml:space="preserve">allowPublicKeyRetrival</w:t>
      </w:r>
      <w:r w:rsidDel="00000000" w:rsidR="00000000" w:rsidRPr="00000000">
        <w:rPr>
          <w:rFonts w:ascii="Consolas" w:cs="Consolas" w:eastAsia="Consolas" w:hAnsi="Consolas"/>
          <w:color w:val="dfbf8e"/>
          <w:sz w:val="24"/>
          <w:szCs w:val="24"/>
          <w:rtl w:val="0"/>
        </w:rPr>
        <w:t xml:space="preserve">=true</w:t>
      </w:r>
    </w:p>
    <w:p w:rsidR="00000000" w:rsidDel="00000000" w:rsidP="00000000" w:rsidRDefault="00000000" w:rsidRPr="00000000" w14:paraId="0000003D">
      <w:pPr>
        <w:shd w:fill="32302f" w:val="clear"/>
        <w:spacing w:line="330" w:lineRule="auto"/>
        <w:rPr>
          <w:rFonts w:ascii="Consolas" w:cs="Consolas" w:eastAsia="Consolas" w:hAnsi="Consolas"/>
          <w:color w:val="dfbf8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75f5f"/>
          <w:sz w:val="24"/>
          <w:szCs w:val="24"/>
          <w:rtl w:val="0"/>
        </w:rPr>
        <w:t xml:space="preserve">spring.datasource.username</w:t>
      </w:r>
      <w:r w:rsidDel="00000000" w:rsidR="00000000" w:rsidRPr="00000000">
        <w:rPr>
          <w:rFonts w:ascii="Consolas" w:cs="Consolas" w:eastAsia="Consolas" w:hAnsi="Consolas"/>
          <w:color w:val="dfbf8e"/>
          <w:sz w:val="24"/>
          <w:szCs w:val="24"/>
          <w:rtl w:val="0"/>
        </w:rPr>
        <w:t xml:space="preserve">=root</w:t>
      </w:r>
    </w:p>
    <w:p w:rsidR="00000000" w:rsidDel="00000000" w:rsidP="00000000" w:rsidRDefault="00000000" w:rsidRPr="00000000" w14:paraId="0000003E">
      <w:pPr>
        <w:shd w:fill="32302f" w:val="clear"/>
        <w:spacing w:line="330" w:lineRule="auto"/>
        <w:rPr>
          <w:rFonts w:ascii="Consolas" w:cs="Consolas" w:eastAsia="Consolas" w:hAnsi="Consolas"/>
          <w:color w:val="dfbf8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75f5f"/>
          <w:sz w:val="24"/>
          <w:szCs w:val="24"/>
          <w:rtl w:val="0"/>
        </w:rPr>
        <w:t xml:space="preserve">spring.datasource.password</w:t>
      </w:r>
      <w:r w:rsidDel="00000000" w:rsidR="00000000" w:rsidRPr="00000000">
        <w:rPr>
          <w:rFonts w:ascii="Consolas" w:cs="Consolas" w:eastAsia="Consolas" w:hAnsi="Consolas"/>
          <w:color w:val="dfbf8e"/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3F">
      <w:pPr>
        <w:shd w:fill="32302f" w:val="clear"/>
        <w:spacing w:line="330" w:lineRule="auto"/>
        <w:rPr>
          <w:rFonts w:ascii="Consolas" w:cs="Consolas" w:eastAsia="Consolas" w:hAnsi="Consolas"/>
          <w:color w:val="dfbf8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75f5f"/>
          <w:sz w:val="24"/>
          <w:szCs w:val="24"/>
          <w:rtl w:val="0"/>
        </w:rPr>
        <w:t xml:space="preserve">spring.datasource.driver-class-name</w:t>
      </w:r>
      <w:r w:rsidDel="00000000" w:rsidR="00000000" w:rsidRPr="00000000">
        <w:rPr>
          <w:rFonts w:ascii="Consolas" w:cs="Consolas" w:eastAsia="Consolas" w:hAnsi="Consolas"/>
          <w:color w:val="dfbf8e"/>
          <w:sz w:val="24"/>
          <w:szCs w:val="24"/>
          <w:rtl w:val="0"/>
        </w:rPr>
        <w:t xml:space="preserve">=com.mysql.cj.jdbc.Driver</w:t>
      </w:r>
    </w:p>
    <w:p w:rsidR="00000000" w:rsidDel="00000000" w:rsidP="00000000" w:rsidRDefault="00000000" w:rsidRPr="00000000" w14:paraId="00000040">
      <w:pPr>
        <w:shd w:fill="32302f" w:val="clear"/>
        <w:spacing w:line="330" w:lineRule="auto"/>
        <w:rPr>
          <w:rFonts w:ascii="Consolas" w:cs="Consolas" w:eastAsia="Consolas" w:hAnsi="Consolas"/>
          <w:i w:val="1"/>
          <w:color w:val="92837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928374"/>
          <w:sz w:val="24"/>
          <w:szCs w:val="24"/>
          <w:rtl w:val="0"/>
        </w:rPr>
        <w:t xml:space="preserve"># MySQL??Dialect DEBEMOS REEMPLAZAR LOS ?? POR LA VERSIÓN DE MYSQL QUE USAREMOS  </w:t>
      </w:r>
    </w:p>
    <w:p w:rsidR="00000000" w:rsidDel="00000000" w:rsidP="00000000" w:rsidRDefault="00000000" w:rsidRPr="00000000" w14:paraId="00000041">
      <w:pPr>
        <w:shd w:fill="32302f" w:val="clear"/>
        <w:spacing w:line="330" w:lineRule="auto"/>
        <w:rPr>
          <w:rFonts w:ascii="Consolas" w:cs="Consolas" w:eastAsia="Consolas" w:hAnsi="Consolas"/>
          <w:i w:val="1"/>
          <w:color w:val="92837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928374"/>
          <w:sz w:val="24"/>
          <w:szCs w:val="24"/>
          <w:rtl w:val="0"/>
        </w:rPr>
        <w:t xml:space="preserve"># spring.jpa.database-platform=org.hibernate.dialect.MySQL8Dialect</w:t>
      </w:r>
    </w:p>
    <w:p w:rsidR="00000000" w:rsidDel="00000000" w:rsidP="00000000" w:rsidRDefault="00000000" w:rsidRPr="00000000" w14:paraId="00000042">
      <w:pPr>
        <w:shd w:fill="32302f" w:val="clear"/>
        <w:spacing w:line="330" w:lineRule="auto"/>
        <w:rPr>
          <w:rFonts w:ascii="Consolas" w:cs="Consolas" w:eastAsia="Consolas" w:hAnsi="Consolas"/>
          <w:color w:val="dfbf8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75f5f"/>
          <w:sz w:val="24"/>
          <w:szCs w:val="24"/>
          <w:rtl w:val="0"/>
        </w:rPr>
        <w:t xml:space="preserve">spring.jpa.database-platform</w:t>
      </w:r>
      <w:r w:rsidDel="00000000" w:rsidR="00000000" w:rsidRPr="00000000">
        <w:rPr>
          <w:rFonts w:ascii="Consolas" w:cs="Consolas" w:eastAsia="Consolas" w:hAnsi="Consolas"/>
          <w:color w:val="dfbf8e"/>
          <w:sz w:val="24"/>
          <w:szCs w:val="24"/>
          <w:rtl w:val="0"/>
        </w:rPr>
        <w:t xml:space="preserve">=org.hibernate.dialect.MySQL5Dialect</w:t>
      </w:r>
    </w:p>
    <w:p w:rsidR="00000000" w:rsidDel="00000000" w:rsidP="00000000" w:rsidRDefault="00000000" w:rsidRPr="00000000" w14:paraId="00000043">
      <w:pPr>
        <w:shd w:fill="32302f" w:val="clear"/>
        <w:spacing w:line="330" w:lineRule="auto"/>
        <w:rPr>
          <w:rFonts w:ascii="Consolas" w:cs="Consolas" w:eastAsia="Consolas" w:hAnsi="Consolas"/>
          <w:i w:val="1"/>
          <w:color w:val="92837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928374"/>
          <w:sz w:val="24"/>
          <w:szCs w:val="24"/>
          <w:rtl w:val="0"/>
        </w:rPr>
        <w:t xml:space="preserve"># ESTO ES PARA PODER VER EN EL LOG  DEL SQL QUE SE HA GENERADO EN CADA OPERACIÓN</w:t>
      </w:r>
    </w:p>
    <w:p w:rsidR="00000000" w:rsidDel="00000000" w:rsidP="00000000" w:rsidRDefault="00000000" w:rsidRPr="00000000" w14:paraId="00000044">
      <w:pPr>
        <w:shd w:fill="32302f" w:val="clear"/>
        <w:spacing w:line="330" w:lineRule="auto"/>
        <w:rPr>
          <w:rFonts w:ascii="Consolas" w:cs="Consolas" w:eastAsia="Consolas" w:hAnsi="Consolas"/>
          <w:color w:val="dfbf8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75f5f"/>
          <w:sz w:val="24"/>
          <w:szCs w:val="24"/>
          <w:rtl w:val="0"/>
        </w:rPr>
        <w:t xml:space="preserve">spring.jpa.properties.hibernate.format_sql</w:t>
      </w:r>
      <w:r w:rsidDel="00000000" w:rsidR="00000000" w:rsidRPr="00000000">
        <w:rPr>
          <w:rFonts w:ascii="Consolas" w:cs="Consolas" w:eastAsia="Consolas" w:hAnsi="Consolas"/>
          <w:color w:val="dfbf8e"/>
          <w:sz w:val="24"/>
          <w:szCs w:val="24"/>
          <w:rtl w:val="0"/>
        </w:rPr>
        <w:t xml:space="preserve">=true</w:t>
      </w:r>
    </w:p>
    <w:p w:rsidR="00000000" w:rsidDel="00000000" w:rsidP="00000000" w:rsidRDefault="00000000" w:rsidRPr="00000000" w14:paraId="00000045">
      <w:pPr>
        <w:shd w:fill="32302f" w:val="clear"/>
        <w:spacing w:line="330" w:lineRule="auto"/>
        <w:rPr>
          <w:rFonts w:ascii="Consolas" w:cs="Consolas" w:eastAsia="Consolas" w:hAnsi="Consolas"/>
          <w:color w:val="dfbf8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75f5f"/>
          <w:sz w:val="24"/>
          <w:szCs w:val="24"/>
          <w:rtl w:val="0"/>
        </w:rPr>
        <w:t xml:space="preserve">logging.level.org.hibernate.SQL</w:t>
      </w:r>
      <w:r w:rsidDel="00000000" w:rsidR="00000000" w:rsidRPr="00000000">
        <w:rPr>
          <w:rFonts w:ascii="Consolas" w:cs="Consolas" w:eastAsia="Consolas" w:hAnsi="Consolas"/>
          <w:color w:val="dfbf8e"/>
          <w:sz w:val="24"/>
          <w:szCs w:val="24"/>
          <w:rtl w:val="0"/>
        </w:rPr>
        <w:t xml:space="preserve">=DEBUG</w:t>
      </w:r>
    </w:p>
    <w:p w:rsidR="00000000" w:rsidDel="00000000" w:rsidP="00000000" w:rsidRDefault="00000000" w:rsidRPr="00000000" w14:paraId="00000046">
      <w:pPr>
        <w:shd w:fill="32302f" w:val="clear"/>
        <w:spacing w:line="330" w:lineRule="auto"/>
        <w:rPr>
          <w:rFonts w:ascii="Consolas" w:cs="Consolas" w:eastAsia="Consolas" w:hAnsi="Consolas"/>
          <w:color w:val="dfbf8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75f5f"/>
          <w:sz w:val="24"/>
          <w:szCs w:val="24"/>
          <w:rtl w:val="0"/>
        </w:rPr>
        <w:t xml:space="preserve">logging.level.org.hibernate.type.descriptor.sql.BasicBinder</w:t>
      </w:r>
      <w:r w:rsidDel="00000000" w:rsidR="00000000" w:rsidRPr="00000000">
        <w:rPr>
          <w:rFonts w:ascii="Consolas" w:cs="Consolas" w:eastAsia="Consolas" w:hAnsi="Consolas"/>
          <w:color w:val="dfbf8e"/>
          <w:sz w:val="24"/>
          <w:szCs w:val="24"/>
          <w:rtl w:val="0"/>
        </w:rPr>
        <w:t xml:space="preserve">=TRACE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Debemos de tener cuidado en esta línea, en mi caso me presentaba error porque mis versiones son diferentes a la que vemos aquí, yo use:”org.hibernate.dialect.MySQL57Dialect” siempre podremos verificar nuestra version si nos vamos a las dependencias buscamos el hibernate, luego la ruta que vemos ahi, org.hibernate.dialect y ahi la version. por ejemplo en mi caso:</w:t>
      </w:r>
      <w:r w:rsidDel="00000000" w:rsidR="00000000" w:rsidRPr="00000000">
        <w:rPr/>
        <w:drawing>
          <wp:inline distB="114300" distT="114300" distL="114300" distR="114300">
            <wp:extent cx="2638425" cy="381000"/>
            <wp:effectExtent b="0" l="0" r="0" t="0"/>
            <wp:docPr id="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como vemos es 57 y no 5 pero esto por las versiones como ya mencione anteriormente, (también sirve con 8).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32302f" w:val="clear"/>
        <w:spacing w:line="330" w:lineRule="auto"/>
        <w:rPr>
          <w:rFonts w:ascii="Consolas" w:cs="Consolas" w:eastAsia="Consolas" w:hAnsi="Consolas"/>
          <w:color w:val="dfbf8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75f5f"/>
          <w:sz w:val="24"/>
          <w:szCs w:val="24"/>
          <w:rtl w:val="0"/>
        </w:rPr>
        <w:t xml:space="preserve">spring.jpa.database-platform</w:t>
      </w:r>
      <w:r w:rsidDel="00000000" w:rsidR="00000000" w:rsidRPr="00000000">
        <w:rPr>
          <w:rFonts w:ascii="Consolas" w:cs="Consolas" w:eastAsia="Consolas" w:hAnsi="Consolas"/>
          <w:color w:val="dfbf8e"/>
          <w:sz w:val="24"/>
          <w:szCs w:val="24"/>
          <w:rtl w:val="0"/>
        </w:rPr>
        <w:t xml:space="preserve">=org.hibernate.dialect.MySQL5Dialect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3069137" cy="4817176"/>
            <wp:effectExtent b="0" l="0" r="0" t="0"/>
            <wp:docPr id="8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9137" cy="481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crearemos la un paquete llamado controladores donde moveremos el ControladorInicio,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podemos modificar directamente la ruta del package en el codigo del controladorInicio.java y luego en el foco que nos indica error. clickear en Move to class to correct folder y asi se moverá y creará automáticamente este folder.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3590925" cy="5905500"/>
            <wp:effectExtent b="0" l="0" r="0" t="0"/>
            <wp:docPr id="4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92700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Vemos que ya  no muestra este error.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3571875" cy="6315075"/>
            <wp:effectExtent b="0" l="0" r="0" t="0"/>
            <wp:docPr id="4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1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Realizaremos un Clean and build para verificar que no se nos haya dañado nada con las dependencias.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4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781550" cy="4819650"/>
            <wp:effectExtent b="0" l="0" r="0" t="0"/>
            <wp:docPr id="5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1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5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Ahora nos vamos a dirigir a nuestra clase Usuario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54700"/>
            <wp:effectExtent b="0" l="0" r="0" t="0"/>
            <wp:docPr id="5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Reemplazamos algunas de las anotaciones que teníamos anteriormente por las que se ven en pantalla y agregaremos las librerías necesarias para estas desde el import.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0"/>
            <wp:effectExtent b="0" l="0" r="0" t="0"/>
            <wp:docPr id="5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usaremos estos atributos para crear nuestros usuarios y guardarlos de la mismo forma en la base de datos.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6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verificamos el tipo de dato que vamos a almacenar.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395913" cy="3728737"/>
            <wp:effectExtent b="0" l="0" r="0" t="0"/>
            <wp:docPr id="6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728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Nos dirigimos al source packages, click derecho y new java interface.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6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6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en este caso lo guardamos como IUsuarioCrud y en el paquete dentro de un paquete que crearemos llamado .dao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Importamos las librerías que vamos a usar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7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nos vamos al usuariocrud, click derecho&gt;generar codigo&gt; override methods y seleccionamos todos para agregarlos automáticamente.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7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92700"/>
            <wp:effectExtent b="0" l="0" r="0" t="0"/>
            <wp:docPr id="7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Nos movemos al  controlador y agregamos las anotaciones que vemos en pantalla, y también importamos las librerías, asi como importamos el IUsuarioCrud  que esta en el paquete .dao, modificamos el list&lt;Usuario&gt; para recibir el crudUsuario.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140166" cy="5976938"/>
            <wp:effectExtent b="0" l="0" r="0" t="0"/>
            <wp:docPr id="7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0166" cy="597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Para no tener errores eliminamos los u, u1,u2 y todos los usuarios que habíamos creado para  que nos mostrara, ya no los necesitamos.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3933825" cy="2524125"/>
            <wp:effectExtent b="0" l="0" r="0" t="0"/>
            <wp:docPr id="7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si todo sale bien nos debería mostrar que la lista de usuarios está vacía, ya que no tenemos ningún usuario en la base de datos.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8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insertamos por comandos de sql usuarios con el INSERT INTO.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4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y podremos ver estos usuarios una vez ejecutemos la página.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20" Type="http://schemas.openxmlformats.org/officeDocument/2006/relationships/image" Target="media/image25.png"/><Relationship Id="rId42" Type="http://schemas.openxmlformats.org/officeDocument/2006/relationships/image" Target="media/image29.png"/><Relationship Id="rId41" Type="http://schemas.openxmlformats.org/officeDocument/2006/relationships/image" Target="media/image32.png"/><Relationship Id="rId22" Type="http://schemas.openxmlformats.org/officeDocument/2006/relationships/image" Target="media/image36.png"/><Relationship Id="rId44" Type="http://schemas.openxmlformats.org/officeDocument/2006/relationships/image" Target="media/image30.png"/><Relationship Id="rId21" Type="http://schemas.openxmlformats.org/officeDocument/2006/relationships/image" Target="media/image23.png"/><Relationship Id="rId43" Type="http://schemas.openxmlformats.org/officeDocument/2006/relationships/image" Target="media/image42.png"/><Relationship Id="rId24" Type="http://schemas.openxmlformats.org/officeDocument/2006/relationships/image" Target="media/image38.png"/><Relationship Id="rId46" Type="http://schemas.openxmlformats.org/officeDocument/2006/relationships/image" Target="media/image34.png"/><Relationship Id="rId23" Type="http://schemas.openxmlformats.org/officeDocument/2006/relationships/image" Target="media/image33.png"/><Relationship Id="rId45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3.png"/><Relationship Id="rId48" Type="http://schemas.openxmlformats.org/officeDocument/2006/relationships/image" Target="media/image6.png"/><Relationship Id="rId25" Type="http://schemas.openxmlformats.org/officeDocument/2006/relationships/image" Target="media/image26.png"/><Relationship Id="rId47" Type="http://schemas.openxmlformats.org/officeDocument/2006/relationships/image" Target="media/image37.png"/><Relationship Id="rId28" Type="http://schemas.openxmlformats.org/officeDocument/2006/relationships/image" Target="media/image8.png"/><Relationship Id="rId27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13.png"/><Relationship Id="rId31" Type="http://schemas.openxmlformats.org/officeDocument/2006/relationships/image" Target="media/image39.png"/><Relationship Id="rId30" Type="http://schemas.openxmlformats.org/officeDocument/2006/relationships/image" Target="media/image15.png"/><Relationship Id="rId11" Type="http://schemas.openxmlformats.org/officeDocument/2006/relationships/image" Target="media/image16.png"/><Relationship Id="rId33" Type="http://schemas.openxmlformats.org/officeDocument/2006/relationships/image" Target="media/image21.png"/><Relationship Id="rId10" Type="http://schemas.openxmlformats.org/officeDocument/2006/relationships/image" Target="media/image7.png"/><Relationship Id="rId32" Type="http://schemas.openxmlformats.org/officeDocument/2006/relationships/image" Target="media/image2.png"/><Relationship Id="rId13" Type="http://schemas.openxmlformats.org/officeDocument/2006/relationships/image" Target="media/image10.png"/><Relationship Id="rId35" Type="http://schemas.openxmlformats.org/officeDocument/2006/relationships/image" Target="media/image12.png"/><Relationship Id="rId12" Type="http://schemas.openxmlformats.org/officeDocument/2006/relationships/image" Target="media/image20.png"/><Relationship Id="rId34" Type="http://schemas.openxmlformats.org/officeDocument/2006/relationships/image" Target="media/image24.png"/><Relationship Id="rId15" Type="http://schemas.openxmlformats.org/officeDocument/2006/relationships/image" Target="media/image19.png"/><Relationship Id="rId37" Type="http://schemas.openxmlformats.org/officeDocument/2006/relationships/image" Target="media/image4.png"/><Relationship Id="rId14" Type="http://schemas.openxmlformats.org/officeDocument/2006/relationships/image" Target="media/image17.png"/><Relationship Id="rId36" Type="http://schemas.openxmlformats.org/officeDocument/2006/relationships/image" Target="media/image14.png"/><Relationship Id="rId17" Type="http://schemas.openxmlformats.org/officeDocument/2006/relationships/image" Target="media/image22.png"/><Relationship Id="rId39" Type="http://schemas.openxmlformats.org/officeDocument/2006/relationships/image" Target="media/image27.png"/><Relationship Id="rId16" Type="http://schemas.openxmlformats.org/officeDocument/2006/relationships/image" Target="media/image28.png"/><Relationship Id="rId38" Type="http://schemas.openxmlformats.org/officeDocument/2006/relationships/image" Target="media/image5.png"/><Relationship Id="rId19" Type="http://schemas.openxmlformats.org/officeDocument/2006/relationships/image" Target="media/image18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jPUF+fZCq9fy8lt24orwjvTlLw==">CgMxLjA4AHIhMUt3RGZkZm5vVFNoQW5WUU9rWWIzYnZrZ2RxV1NhMEtT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