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6aa84f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6aa84f"/>
          <w:sz w:val="32"/>
          <w:szCs w:val="32"/>
          <w:shd w:fill="auto" w:val="clear"/>
          <w:vertAlign w:val="baseline"/>
          <w:rtl w:val="0"/>
        </w:rPr>
        <w:t xml:space="preserve">BITÁCORA DE DESARROLLO – PROYECTO FORMATIVO SENA</w:t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28"/>
          <w:szCs w:val="28"/>
          <w:rtl w:val="0"/>
        </w:rPr>
        <w:t xml:space="preserve">Información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Nombre del Proyecto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Fecha de Inicio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Equipo de Trabajo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Instructor Líder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Centro de Formación</w:t>
      </w:r>
    </w:p>
    <w:p w:rsidR="00000000" w:rsidDel="00000000" w:rsidP="00000000" w:rsidRDefault="00000000" w:rsidRPr="00000000" w14:paraId="0000000A">
      <w:pPr>
        <w:spacing w:after="240" w:before="24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28"/>
          <w:szCs w:val="28"/>
          <w:rtl w:val="0"/>
        </w:rPr>
        <w:t xml:space="preserve">Módulos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24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Listado de módulos (Ejecución de Metas, ECCL, etc.)</w:t>
      </w:r>
    </w:p>
    <w:p w:rsidR="00000000" w:rsidDel="00000000" w:rsidP="00000000" w:rsidRDefault="00000000" w:rsidRPr="00000000" w14:paraId="0000000C">
      <w:pPr>
        <w:spacing w:after="240" w:before="24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28"/>
          <w:szCs w:val="28"/>
          <w:rtl w:val="0"/>
        </w:rPr>
        <w:t xml:space="preserve">Detalle del Módulo: Gestión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Descripción del módulo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Funcionalidades esperadas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Componentes clave</w:t>
      </w:r>
    </w:p>
    <w:p w:rsidR="00000000" w:rsidDel="00000000" w:rsidP="00000000" w:rsidRDefault="00000000" w:rsidRPr="00000000" w14:paraId="00000010">
      <w:pPr>
        <w:spacing w:after="240" w:before="24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28"/>
          <w:szCs w:val="28"/>
          <w:rtl w:val="0"/>
        </w:rPr>
        <w:t xml:space="preserve">Reportes y Estadísticas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24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Indicadores clave del módulo</w:t>
      </w:r>
    </w:p>
    <w:p w:rsidR="00000000" w:rsidDel="00000000" w:rsidP="00000000" w:rsidRDefault="00000000" w:rsidRPr="00000000" w14:paraId="00000012">
      <w:pPr>
        <w:spacing w:after="240" w:before="24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28"/>
          <w:szCs w:val="28"/>
          <w:rtl w:val="0"/>
        </w:rPr>
        <w:t xml:space="preserve">Preguntas y Definiciones Clave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Diferenciación y Alcance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Seguimiento Académico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Gestión Curricular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Homologación y Oferta</w:t>
        <w:br w:type="textWrapping"/>
      </w:r>
    </w:p>
    <w:p w:rsidR="00000000" w:rsidDel="00000000" w:rsidP="00000000" w:rsidRDefault="00000000" w:rsidRPr="00000000" w14:paraId="00000017">
      <w:pPr>
        <w:spacing w:after="240" w:before="24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93c47d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30"/>
          <w:szCs w:val="30"/>
          <w:rtl w:val="0"/>
        </w:rPr>
        <w:t xml:space="preserve">INFORMACIÓN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Nombre del Proyecto: Desarrollo de Aplicación para Gestión Curricular y Seguimiento Académico SENA</w:t>
      </w:r>
    </w:p>
    <w:p w:rsidR="00000000" w:rsidDel="00000000" w:rsidP="00000000" w:rsidRDefault="00000000" w:rsidRPr="00000000" w14:paraId="0000001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Fecha de Inicio: 05/08/2025</w:t>
      </w:r>
    </w:p>
    <w:p w:rsidR="00000000" w:rsidDel="00000000" w:rsidP="00000000" w:rsidRDefault="00000000" w:rsidRPr="00000000" w14:paraId="0000001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Equipo de Trabajo: Juan Jose Marin, Andres Felipe Moncayo, 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antiago Mompotes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Instructor Líder: Felipe Londoño</w:t>
      </w:r>
    </w:p>
    <w:p w:rsidR="00000000" w:rsidDel="00000000" w:rsidP="00000000" w:rsidRDefault="00000000" w:rsidRPr="00000000" w14:paraId="0000002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Centro de Formación: Analisi y Desarrollo de Software</w:t>
      </w:r>
    </w:p>
    <w:p w:rsidR="00000000" w:rsidDel="00000000" w:rsidP="00000000" w:rsidRDefault="00000000" w:rsidRPr="00000000" w14:paraId="0000002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30"/>
          <w:szCs w:val="30"/>
          <w:rtl w:val="0"/>
        </w:rPr>
        <w:t xml:space="preserve">MÓDULOS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Ejecución de Metas</w:t>
      </w:r>
    </w:p>
    <w:p w:rsidR="00000000" w:rsidDel="00000000" w:rsidP="00000000" w:rsidRDefault="00000000" w:rsidRPr="00000000" w14:paraId="0000002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ECCL (Evaluación de la Calidad en la Línea Curricular)</w:t>
      </w:r>
    </w:p>
    <w:p w:rsidR="00000000" w:rsidDel="00000000" w:rsidP="00000000" w:rsidRDefault="00000000" w:rsidRPr="00000000" w14:paraId="0000002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Egresados</w:t>
      </w:r>
    </w:p>
    <w:p w:rsidR="00000000" w:rsidDel="00000000" w:rsidP="00000000" w:rsidRDefault="00000000" w:rsidRPr="00000000" w14:paraId="0000002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30"/>
          <w:szCs w:val="30"/>
          <w:rtl w:val="0"/>
        </w:rPr>
        <w:t xml:space="preserve">Gestión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Convenios</w:t>
      </w:r>
    </w:p>
    <w:p w:rsidR="00000000" w:rsidDel="00000000" w:rsidP="00000000" w:rsidRDefault="00000000" w:rsidRPr="00000000" w14:paraId="0000002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Innovación</w:t>
      </w:r>
    </w:p>
    <w:p w:rsidR="00000000" w:rsidDel="00000000" w:rsidP="00000000" w:rsidRDefault="00000000" w:rsidRPr="00000000" w14:paraId="0000002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Oferta Educativa</w:t>
      </w:r>
    </w:p>
    <w:p w:rsidR="00000000" w:rsidDel="00000000" w:rsidP="00000000" w:rsidRDefault="00000000" w:rsidRPr="00000000" w14:paraId="0000002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30"/>
          <w:szCs w:val="30"/>
          <w:rtl w:val="0"/>
        </w:rPr>
        <w:t xml:space="preserve">DETALLE DEL MÓDULO GESTIÓN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Permite rastrear, organizar y centralizar la información académica de aprendices y egresados del SENA. Facilita la continuidad formativa y la homologación de saberes.</w:t>
      </w:r>
    </w:p>
    <w:p w:rsidR="00000000" w:rsidDel="00000000" w:rsidP="00000000" w:rsidRDefault="00000000" w:rsidRPr="00000000" w14:paraId="0000003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30"/>
          <w:szCs w:val="30"/>
          <w:rtl w:val="0"/>
        </w:rPr>
        <w:t xml:space="preserve">FUNCIONALIDADES ESPERADAS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Visualización del historial académico completo.</w:t>
      </w:r>
    </w:p>
    <w:p w:rsidR="00000000" w:rsidDel="00000000" w:rsidP="00000000" w:rsidRDefault="00000000" w:rsidRPr="00000000" w14:paraId="0000003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Validación de requisitos para homologación.</w:t>
      </w:r>
    </w:p>
    <w:p w:rsidR="00000000" w:rsidDel="00000000" w:rsidP="00000000" w:rsidRDefault="00000000" w:rsidRPr="00000000" w14:paraId="0000003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Reportes de avance (técnico → tecnólogo → universidad).</w:t>
      </w:r>
    </w:p>
    <w:p w:rsidR="00000000" w:rsidDel="00000000" w:rsidP="00000000" w:rsidRDefault="00000000" w:rsidRPr="00000000" w14:paraId="0000003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Información sobre ofertas cerradas disponibles.</w:t>
      </w:r>
    </w:p>
    <w:p w:rsidR="00000000" w:rsidDel="00000000" w:rsidP="00000000" w:rsidRDefault="00000000" w:rsidRPr="00000000" w14:paraId="0000003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Registro del estado actual: activo, egresado o retirado.</w:t>
      </w:r>
    </w:p>
    <w:p w:rsidR="00000000" w:rsidDel="00000000" w:rsidP="00000000" w:rsidRDefault="00000000" w:rsidRPr="00000000" w14:paraId="0000003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93c47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30"/>
          <w:szCs w:val="30"/>
          <w:rtl w:val="0"/>
        </w:rPr>
        <w:t xml:space="preserve">COMPONENTES CLAVE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Homologación</w:t>
      </w:r>
    </w:p>
    <w:p w:rsidR="00000000" w:rsidDel="00000000" w:rsidP="00000000" w:rsidRDefault="00000000" w:rsidRPr="00000000" w14:paraId="0000003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Ofertas cerradas</w:t>
      </w:r>
    </w:p>
    <w:p w:rsidR="00000000" w:rsidDel="00000000" w:rsidP="00000000" w:rsidRDefault="00000000" w:rsidRPr="00000000" w14:paraId="0000003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Trazabilidad del aprendiz</w:t>
      </w:r>
    </w:p>
    <w:p w:rsidR="00000000" w:rsidDel="00000000" w:rsidP="00000000" w:rsidRDefault="00000000" w:rsidRPr="00000000" w14:paraId="0000003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Actualización curricular</w:t>
      </w:r>
    </w:p>
    <w:p w:rsidR="00000000" w:rsidDel="00000000" w:rsidP="00000000" w:rsidRDefault="00000000" w:rsidRPr="00000000" w14:paraId="0000003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Seguimiento a egresados</w:t>
      </w:r>
    </w:p>
    <w:p w:rsidR="00000000" w:rsidDel="00000000" w:rsidP="00000000" w:rsidRDefault="00000000" w:rsidRPr="00000000" w14:paraId="0000004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30"/>
          <w:szCs w:val="30"/>
          <w:rtl w:val="0"/>
        </w:rPr>
        <w:t xml:space="preserve">REPORTES Y ESTADÍSTICAS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% de aprendices que avanzan en la línea técnica → tecnólogo → profesional</w:t>
      </w:r>
    </w:p>
    <w:p w:rsidR="00000000" w:rsidDel="00000000" w:rsidP="00000000" w:rsidRDefault="00000000" w:rsidRPr="00000000" w14:paraId="0000004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Número de estudiantes por oferta educativa</w:t>
      </w:r>
    </w:p>
    <w:p w:rsidR="00000000" w:rsidDel="00000000" w:rsidP="00000000" w:rsidRDefault="00000000" w:rsidRPr="00000000" w14:paraId="0000004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Indicadores de abandono y reingreso</w:t>
      </w:r>
    </w:p>
    <w:p w:rsidR="00000000" w:rsidDel="00000000" w:rsidP="00000000" w:rsidRDefault="00000000" w:rsidRPr="00000000" w14:paraId="0000004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Estadísticas de homologaciones aprobadas/rechazadas</w:t>
      </w:r>
    </w:p>
    <w:p w:rsidR="00000000" w:rsidDel="00000000" w:rsidP="00000000" w:rsidRDefault="00000000" w:rsidRPr="00000000" w14:paraId="0000004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Seguimiento de actualización curricular (cada 2 semanas)</w:t>
      </w:r>
    </w:p>
    <w:p w:rsidR="00000000" w:rsidDel="00000000" w:rsidP="00000000" w:rsidRDefault="00000000" w:rsidRPr="00000000" w14:paraId="0000004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30"/>
          <w:szCs w:val="30"/>
          <w:rtl w:val="0"/>
        </w:rPr>
        <w:t xml:space="preserve">PREGUNTAS 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05/08/2025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30"/>
          <w:szCs w:val="30"/>
          <w:rtl w:val="0"/>
        </w:rPr>
        <w:t xml:space="preserve">¿Cuál es la diferencia con el módulo de egresados?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Este módulo se centra en el seguimiento curricular desde el momento en que el aprendiz ingresa al SENA, no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sólo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 después de egresar.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30"/>
          <w:szCs w:val="30"/>
          <w:rtl w:val="0"/>
        </w:rPr>
        <w:t xml:space="preserve">¿Incluye estudios previos?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Sí, especialmente para quienes ingresan desde la media técnica (bachillerato con articulación SENA).</w:t>
      </w:r>
    </w:p>
    <w:p w:rsidR="00000000" w:rsidDel="00000000" w:rsidP="00000000" w:rsidRDefault="00000000" w:rsidRPr="00000000" w14:paraId="0000005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30"/>
          <w:szCs w:val="30"/>
          <w:rtl w:val="0"/>
        </w:rPr>
        <w:t xml:space="preserve">¿Se deben tener en cuenta los que abandonan?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shd w:fill="auto" w:val="clear"/>
          <w:vertAlign w:val="baseline"/>
          <w:rtl w:val="0"/>
        </w:rPr>
        <w:t xml:space="preserve">endiente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30"/>
          <w:szCs w:val="30"/>
          <w:rtl w:val="0"/>
        </w:rPr>
        <w:t xml:space="preserve">¿Cada cuánto se actualiza el currículo?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Lo realizan actualmente cada 2 semanas.</w:t>
      </w:r>
    </w:p>
    <w:p w:rsidR="00000000" w:rsidDel="00000000" w:rsidP="00000000" w:rsidRDefault="00000000" w:rsidRPr="00000000" w14:paraId="0000005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30"/>
          <w:szCs w:val="30"/>
          <w:rtl w:val="0"/>
        </w:rPr>
        <w:t xml:space="preserve">¿Cómo se define la aptitud para una oferta cerrada?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Manualmente, depende del perfil del aprendiz, lo que ha estudiado.</w:t>
      </w:r>
    </w:p>
    <w:p w:rsidR="00000000" w:rsidDel="00000000" w:rsidP="00000000" w:rsidRDefault="00000000" w:rsidRPr="00000000" w14:paraId="0000005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30"/>
          <w:szCs w:val="30"/>
          <w:rtl w:val="0"/>
        </w:rPr>
        <w:t xml:space="preserve">¿Homologación depende de cada universidad?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Sí, varía según la institución y el plan de estudios.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30"/>
          <w:szCs w:val="30"/>
          <w:rtl w:val="0"/>
        </w:rPr>
        <w:t xml:space="preserve">¿Cómo funciona la Equivalencia?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olo cuando es de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técnico ó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tecnólogo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line="259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heading=h.ljhp0ujkb2t5" w:id="0"/>
      <w:bookmarkEnd w:id="0"/>
      <w:r w:rsidDel="00000000" w:rsidR="00000000" w:rsidRPr="00000000">
        <w:rPr>
          <w:rFonts w:ascii="Calibri" w:cs="Calibri" w:eastAsia="Calibri" w:hAnsi="Calibri"/>
          <w:color w:val="93c47d"/>
          <w:sz w:val="30"/>
          <w:szCs w:val="30"/>
          <w:rtl w:val="0"/>
        </w:rPr>
        <w:t xml:space="preserve">¿Quién valida que el contenido del programa esté actualizado?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validación del contenido de los programas de formación está a cargo del registro calificado. Este proceso implica:</w:t>
      </w:r>
    </w:p>
    <w:p w:rsidR="00000000" w:rsidDel="00000000" w:rsidP="00000000" w:rsidRDefault="00000000" w:rsidRPr="00000000" w14:paraId="0000005F">
      <w:pPr>
        <w:spacing w:after="240" w:before="24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 envío de toda la documentación correspondiente al Ministerio de Educación, quien evalúa si el programa puede continuar ofreciéndose.</w:t>
      </w:r>
    </w:p>
    <w:p w:rsidR="00000000" w:rsidDel="00000000" w:rsidP="00000000" w:rsidRDefault="00000000" w:rsidRPr="00000000" w14:paraId="00000060">
      <w:pPr>
        <w:spacing w:after="240" w:before="24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  <w:t xml:space="preserve">La revisión del diseño curricular vigente, incluyendo:</w:t>
      </w:r>
    </w:p>
    <w:p w:rsidR="00000000" w:rsidDel="00000000" w:rsidP="00000000" w:rsidRDefault="00000000" w:rsidRPr="00000000" w14:paraId="00000061">
      <w:pPr>
        <w:spacing w:after="240" w:before="240" w:line="259" w:lineRule="auto"/>
        <w:ind w:left="0" w:firstLine="0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 código del programa de formación</w:t>
        <w:br w:type="textWrapping"/>
        <w:t xml:space="preserve">La versión y el nombre del programa</w:t>
        <w:br w:type="textWrapping"/>
        <w:t xml:space="preserve">El estado de ejecución actual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line="259" w:lineRule="auto"/>
        <w:rPr>
          <w:rFonts w:ascii="Calibri" w:cs="Calibri" w:eastAsia="Calibri" w:hAnsi="Calibri"/>
          <w:color w:val="93c47d"/>
          <w:sz w:val="30"/>
          <w:szCs w:val="30"/>
        </w:rPr>
      </w:pPr>
      <w:bookmarkStart w:colFirst="0" w:colLast="0" w:name="_heading=h.t8fp9974u9c7" w:id="1"/>
      <w:bookmarkEnd w:id="1"/>
      <w:r w:rsidDel="00000000" w:rsidR="00000000" w:rsidRPr="00000000">
        <w:rPr>
          <w:rFonts w:ascii="Calibri" w:cs="Calibri" w:eastAsia="Calibri" w:hAnsi="Calibri"/>
          <w:color w:val="93c47d"/>
          <w:sz w:val="30"/>
          <w:szCs w:val="30"/>
          <w:rtl w:val="0"/>
        </w:rPr>
        <w:t xml:space="preserve">¿Qué función cumple el módulo de egresados cuando se les envía información sobre nuevos programas?</w:t>
      </w:r>
    </w:p>
    <w:p w:rsidR="00000000" w:rsidDel="00000000" w:rsidP="00000000" w:rsidRDefault="00000000" w:rsidRPr="00000000" w14:paraId="00000063">
      <w:pPr>
        <w:spacing w:after="240" w:before="24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Cuando se dispone de información de contacto de los egresados y se les comparte la oferta de nuevos programas de formación disponibles, el módulo de egresados actúa como un puente entre la trayectoria formativa anterior y las nuevas oportunidades académicas.</w:t>
      </w:r>
    </w:p>
    <w:p w:rsidR="00000000" w:rsidDel="00000000" w:rsidP="00000000" w:rsidRDefault="00000000" w:rsidRPr="00000000" w14:paraId="00000064">
      <w:pPr>
        <w:spacing w:after="240" w:before="24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Además, el equipo de gestión curricular funciona como un banco de diseño curricular del SENA, centralizando toda la información relacionada con:</w:t>
      </w:r>
    </w:p>
    <w:p w:rsidR="00000000" w:rsidDel="00000000" w:rsidP="00000000" w:rsidRDefault="00000000" w:rsidRPr="00000000" w14:paraId="00000065">
      <w:pPr>
        <w:spacing w:after="240" w:before="24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Programas activos</w:t>
      </w:r>
    </w:p>
    <w:p w:rsidR="00000000" w:rsidDel="00000000" w:rsidP="00000000" w:rsidRDefault="00000000" w:rsidRPr="00000000" w14:paraId="00000066">
      <w:pPr>
        <w:spacing w:after="240" w:before="24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Programas inactivos</w:t>
      </w:r>
    </w:p>
    <w:p w:rsidR="00000000" w:rsidDel="00000000" w:rsidP="00000000" w:rsidRDefault="00000000" w:rsidRPr="00000000" w14:paraId="00000067">
      <w:pPr>
        <w:spacing w:after="240" w:before="24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Egresados</w:t>
      </w:r>
    </w:p>
    <w:p w:rsidR="00000000" w:rsidDel="00000000" w:rsidP="00000000" w:rsidRDefault="00000000" w:rsidRPr="00000000" w14:paraId="00000068">
      <w:pPr>
        <w:spacing w:after="240" w:before="24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Programas en proceso de calificación</w:t>
      </w:r>
    </w:p>
    <w:p w:rsidR="00000000" w:rsidDel="00000000" w:rsidP="00000000" w:rsidRDefault="00000000" w:rsidRPr="00000000" w14:paraId="00000069">
      <w:pPr>
        <w:spacing w:after="240" w:before="24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Esto permite identificar si un egresado puede acceder a una cadena formativa (por ejemplo, de técnico a tecnólogo o a nivel universitario) según su historial académico y los programas vigentes, facilitando así su continuidad educativa.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30"/>
          <w:szCs w:val="30"/>
          <w:rtl w:val="0"/>
        </w:rPr>
        <w:t xml:space="preserve">PREGUNTAS 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05/08/2025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30"/>
          <w:szCs w:val="30"/>
          <w:rtl w:val="0"/>
        </w:rPr>
        <w:t xml:space="preserve">¿Qué incluye el proceso de registro calificado? ¿El Registro calificado se termina cuando acaba una ficha o tiene un tiempo de vigencia y como se vuelve a activar?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Cada 4 o 5 años, se envía una documentación del programa para que la renueven, (Auto Evaluación).</w:t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30"/>
          <w:szCs w:val="30"/>
          <w:rtl w:val="0"/>
        </w:rPr>
        <w:t xml:space="preserve">¿Con qué Módulos vamos conectados? y qué datos traemos de cada 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Nos conectamos con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convenios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con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oferta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competencias laborales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(Programas)(Competencia para elaborar los programas),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Egresados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(Activo, Inactivo o en Ejecución)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30"/>
          <w:szCs w:val="30"/>
          <w:rtl w:val="0"/>
        </w:rPr>
        <w:t xml:space="preserve">¿Cuál es el límite histórico de datos académicos que podrá consultar el módulo (por ejemplo, 5 años, 10 años, indefinido)?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alibri" w:cs="Calibri" w:eastAsia="Calibri" w:hAnsi="Calibri"/>
          <w:b w:val="1"/>
          <w:color w:val="93c47d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30"/>
          <w:szCs w:val="30"/>
          <w:rtl w:val="0"/>
        </w:rPr>
        <w:t xml:space="preserve">¿Debemos fijarnos solo en las personas que logran avanzar (por ejemplo, de técnico a tecnólogo y luego homologan a su carrera universitaria), o también en quienes no logran continuar o abandonan los estudios? </w:t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Calibri" w:cs="Calibri" w:eastAsia="Calibri" w:hAnsi="Calibri"/>
          <w:b w:val="1"/>
          <w:color w:val="93c47d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Pendiente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Calibri" w:cs="Calibri" w:eastAsia="Calibri" w:hAnsi="Calibri"/>
          <w:b w:val="1"/>
          <w:color w:val="93c47d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30"/>
          <w:szCs w:val="30"/>
          <w:rtl w:val="0"/>
        </w:rPr>
        <w:t xml:space="preserve">¿Cómo se elige si un estudiante es apto para una oferta cerrada? ¿Es automático por el sistema o queda a elección del SENA?</w:t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Calibri" w:cs="Calibri" w:eastAsia="Calibri" w:hAnsi="Calibri"/>
          <w:b w:val="1"/>
          <w:color w:val="93c47d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Pendiente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30"/>
          <w:szCs w:val="30"/>
          <w:rtl w:val="0"/>
        </w:rPr>
        <w:t xml:space="preserve">¿Qué información se ve reflejada al abrir el módulo Gestión Curricular?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Pendiente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93c47d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30"/>
          <w:szCs w:val="30"/>
          <w:rtl w:val="0"/>
        </w:rPr>
        <w:t xml:space="preserve">NOTAS:</w:t>
      </w:r>
    </w:p>
    <w:p w:rsidR="00000000" w:rsidDel="00000000" w:rsidP="00000000" w:rsidRDefault="00000000" w:rsidRPr="00000000" w14:paraId="0000007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93c47d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30"/>
          <w:szCs w:val="30"/>
          <w:rtl w:val="0"/>
        </w:rPr>
        <w:t xml:space="preserve">Verificación y Articulación de Programas de Formación</w:t>
      </w:r>
    </w:p>
    <w:p w:rsidR="00000000" w:rsidDel="00000000" w:rsidP="00000000" w:rsidRDefault="00000000" w:rsidRPr="00000000" w14:paraId="0000007C">
      <w:pPr>
        <w:spacing w:after="240" w:before="24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Nosotros debemos verificar que los programas estén vigentes, revisar el número de horas y las materias que se imparten. Esto es importante para que, cuando lleguen los convenios, se pueda identificar qué materias son equivalentes y así facilitar el proceso de homologación, además de determinar cuánto tiempo puede ser homologado.</w:t>
      </w:r>
    </w:p>
    <w:p w:rsidR="00000000" w:rsidDel="00000000" w:rsidP="00000000" w:rsidRDefault="00000000" w:rsidRPr="00000000" w14:paraId="0000007D">
      <w:pPr>
        <w:spacing w:after="240" w:before="24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También debemos asegurarnos de que, cuando lleguen nuevas ofertas, sepamos si el programa está activo o en ejecución, para poder ofrecerlo correctamente. Por otro lado, cuando los egresados se acercan a nosotros, necesitan saber si pueden continuar su formación mediante una cadena formativa con algún otro programa.</w:t>
      </w:r>
    </w:p>
    <w:p w:rsidR="00000000" w:rsidDel="00000000" w:rsidP="00000000" w:rsidRDefault="00000000" w:rsidRPr="00000000" w14:paraId="0000007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8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93c47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30"/>
          <w:szCs w:val="30"/>
          <w:rtl w:val="0"/>
        </w:rPr>
        <w:t xml:space="preserve">Registro de Avances Semanales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Reunion 1) 05/08/2025,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Reunión Con Angie, se tomaron notas de las personas a las que corresponde cada módulo y se asignó un Padrino, despues Angie dio una explicación desglosando cada módulo para darnos a entender que hace cada uno, y las razones por las cuales se quería hacer este software, respondió algunas dudas y mostró 3 archivos principales en los cuales se guarda toda la información que vamos a usar, (PE04, PE_14, DF_14).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Reunión 2) 13/08/2025,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Reunión Con John Edwin, </w:t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—-----------------------------------------------------------------------------------------------------Juan Marin Apuntes Reunion</w:t>
      </w:r>
    </w:p>
    <w:p w:rsidR="00000000" w:rsidDel="00000000" w:rsidP="00000000" w:rsidRDefault="00000000" w:rsidRPr="00000000" w14:paraId="00000089">
      <w:pPr>
        <w:spacing w:after="240" w:before="240" w:line="259" w:lineRule="auto"/>
        <w:ind w:left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Manejar 4 archivos principales en una misma pantalla</w:t>
      </w:r>
    </w:p>
    <w:p w:rsidR="00000000" w:rsidDel="00000000" w:rsidP="00000000" w:rsidRDefault="00000000" w:rsidRPr="00000000" w14:paraId="0000008A">
      <w:pPr>
        <w:spacing w:after="240" w:before="240" w:line="259" w:lineRule="auto"/>
        <w:ind w:left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Poder guardar nueva información (no sabemos qué campos son obligatorios)</w:t>
      </w:r>
    </w:p>
    <w:p w:rsidR="00000000" w:rsidDel="00000000" w:rsidP="00000000" w:rsidRDefault="00000000" w:rsidRPr="00000000" w14:paraId="0000008B">
      <w:pPr>
        <w:spacing w:after="240" w:before="240" w:line="259" w:lineRule="auto"/>
        <w:ind w:left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Barra lateral donde se pueda poner las cosas que queremos buscar</w:t>
      </w:r>
    </w:p>
    <w:p w:rsidR="00000000" w:rsidDel="00000000" w:rsidP="00000000" w:rsidRDefault="00000000" w:rsidRPr="00000000" w14:paraId="0000008C">
      <w:pPr>
        <w:spacing w:after="240" w:before="240" w:line="259" w:lineRule="auto"/>
        <w:ind w:left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Buscador general al principio, pero que luego se vea solo Risaralda (sí solo conseguimos que tenga Risaralda funciona, pero debemos manejar archivos nacionales)</w:t>
      </w:r>
    </w:p>
    <w:p w:rsidR="00000000" w:rsidDel="00000000" w:rsidP="00000000" w:rsidRDefault="00000000" w:rsidRPr="00000000" w14:paraId="0000008D">
      <w:pPr>
        <w:spacing w:after="240" w:before="240" w:line="259" w:lineRule="auto"/>
        <w:ind w:left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Necesitamos las competencias, su nombre y duración</w:t>
      </w:r>
    </w:p>
    <w:p w:rsidR="00000000" w:rsidDel="00000000" w:rsidP="00000000" w:rsidRDefault="00000000" w:rsidRPr="00000000" w14:paraId="0000008E">
      <w:pPr>
        <w:spacing w:after="240" w:before="240" w:line="259" w:lineRule="auto"/>
        <w:ind w:left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Debemos consultar el diseño curricular a través de la ficha o el código</w:t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–-----------------------------------------------------------------------------------------------------Andres Moncayo Apuntes Reunion</w:t>
      </w:r>
    </w:p>
    <w:p w:rsidR="00000000" w:rsidDel="00000000" w:rsidP="00000000" w:rsidRDefault="00000000" w:rsidRPr="00000000" w14:paraId="00000090">
      <w:pPr>
        <w:pStyle w:val="Heading1"/>
        <w:keepNext w:val="0"/>
        <w:keepLines w:val="0"/>
        <w:spacing w:line="259" w:lineRule="auto"/>
        <w:ind w:left="0" w:firstLine="0"/>
        <w:rPr>
          <w:rFonts w:ascii="Calibri" w:cs="Calibri" w:eastAsia="Calibri" w:hAnsi="Calibri"/>
          <w:sz w:val="40"/>
          <w:szCs w:val="40"/>
          <w:highlight w:val="white"/>
        </w:rPr>
      </w:pPr>
      <w:bookmarkStart w:colFirst="0" w:colLast="0" w:name="_heading=h.7sfyt8wqfkj3" w:id="2"/>
      <w:bookmarkEnd w:id="2"/>
      <w:r w:rsidDel="00000000" w:rsidR="00000000" w:rsidRPr="00000000">
        <w:rPr>
          <w:rFonts w:ascii="Calibri" w:cs="Calibri" w:eastAsia="Calibri" w:hAnsi="Calibri"/>
          <w:color w:val="93c47d"/>
          <w:sz w:val="30"/>
          <w:szCs w:val="30"/>
          <w:rtl w:val="0"/>
        </w:rPr>
        <w:t xml:space="preserve">1. Catálogo de Formación Nacional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keepNext w:val="0"/>
        <w:keepLines w:val="0"/>
        <w:spacing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heading=h.vp0633r3jxxn" w:id="3"/>
      <w:bookmarkEnd w:id="3"/>
      <w:r w:rsidDel="00000000" w:rsidR="00000000" w:rsidRPr="00000000">
        <w:rPr>
          <w:rFonts w:ascii="Calibri" w:cs="Calibri" w:eastAsia="Calibri" w:hAnsi="Calibri"/>
          <w:color w:val="93c47d"/>
          <w:sz w:val="30"/>
          <w:szCs w:val="30"/>
          <w:rtl w:val="0"/>
        </w:rPr>
        <w:t xml:space="preserve">Información base: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Código con llave del programa</w:t>
        <w:br w:type="textWrapping"/>
        <w:t xml:space="preserve">- Versión</w:t>
        <w:br w:type="textWrapping"/>
        <w:t xml:space="preserve">- Tipo de formación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92">
      <w:pPr>
        <w:spacing w:after="240" w:before="24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30"/>
          <w:szCs w:val="30"/>
          <w:rtl w:val="0"/>
        </w:rPr>
        <w:t xml:space="preserve">Observaciones: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  <w:t xml:space="preserve">- Se pueden agregar o eliminar columnas según la necesidad.</w:t>
        <w:br w:type="textWrapping"/>
        <w:t xml:space="preserve">- El catálogo puede tener hasta 3 actualizaciones por año.</w:t>
        <w:br w:type="textWrapping"/>
        <w:t xml:space="preserve">- Para Risaralda, las búsquedas se deben filtrar desde este catálogo nacional.</w:t>
        <w:br w:type="textWrapping"/>
      </w:r>
    </w:p>
    <w:p w:rsidR="00000000" w:rsidDel="00000000" w:rsidP="00000000" w:rsidRDefault="00000000" w:rsidRPr="00000000" w14:paraId="00000093">
      <w:pPr>
        <w:spacing w:after="240" w:before="24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30"/>
          <w:szCs w:val="30"/>
          <w:rtl w:val="0"/>
        </w:rPr>
        <w:t xml:space="preserve">Relación con P04: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  <w:t xml:space="preserve">El número de ficha (P04) debe estar anclado al código en el catálogo de formación.</w:t>
        <w:br w:type="textWrapping"/>
      </w:r>
    </w:p>
    <w:p w:rsidR="00000000" w:rsidDel="00000000" w:rsidP="00000000" w:rsidRDefault="00000000" w:rsidRPr="00000000" w14:paraId="00000094">
      <w:pPr>
        <w:spacing w:after="240" w:before="24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30"/>
          <w:szCs w:val="30"/>
          <w:rtl w:val="0"/>
        </w:rPr>
        <w:t xml:space="preserve">Registros Calificados Vigentes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Aplica solo para: Programas de tecnólogos.</w:t>
        <w:br w:type="textWrapping"/>
        <w:t xml:space="preserve">Filtros importantes:</w:t>
        <w:br w:type="textWrapping"/>
        <w:t xml:space="preserve">- Estado: Activos, inactivos, no viables.</w:t>
        <w:br w:type="textWrapping"/>
        <w:t xml:space="preserve">- Regional: Risaralda (en este punto sí se puede filtrar).</w:t>
        <w:br w:type="textWrapping"/>
      </w:r>
    </w:p>
    <w:p w:rsidR="00000000" w:rsidDel="00000000" w:rsidP="00000000" w:rsidRDefault="00000000" w:rsidRPr="00000000" w14:paraId="00000096">
      <w:pPr>
        <w:spacing w:after="240" w:before="24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30"/>
          <w:szCs w:val="30"/>
          <w:rtl w:val="0"/>
        </w:rPr>
        <w:t xml:space="preserve">Duración por nivel: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  <w:t xml:space="preserve">Complementario → en horas.</w:t>
        <w:br w:type="textWrapping"/>
        <w:t xml:space="preserve">Tecnólogo → en meses.</w:t>
        <w:br w:type="textWrapping"/>
      </w:r>
    </w:p>
    <w:p w:rsidR="00000000" w:rsidDel="00000000" w:rsidP="00000000" w:rsidRDefault="00000000" w:rsidRPr="00000000" w14:paraId="00000097">
      <w:pPr>
        <w:spacing w:after="240" w:before="24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spacing w:after="240" w:before="240"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spacing w:after="240" w:before="240" w:line="240" w:lineRule="auto"/>
        <w:ind w:left="0" w:firstLine="0"/>
        <w:rPr>
          <w:rFonts w:ascii="Calibri" w:cs="Calibri" w:eastAsia="Calibri" w:hAnsi="Calibri"/>
          <w:b w:val="1"/>
          <w:color w:val="93c47d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30"/>
          <w:szCs w:val="30"/>
          <w:rtl w:val="0"/>
        </w:rPr>
        <w:t xml:space="preserve">Datos a incluir: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Centro de formación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Número de ficha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Estado: En ejecución / Terminado / Terminado por fecha</w:t>
        <w:br w:type="textWrapping"/>
        <w:t xml:space="preserve">Jornada: Diurna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Fecha de inicio – Fecha final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Instructor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Código del programa (que aparece en el registro calificado)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Duración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Total de estudiantes</w:t>
        <w:br w:type="textWrapping"/>
      </w:r>
    </w:p>
    <w:p w:rsidR="00000000" w:rsidDel="00000000" w:rsidP="00000000" w:rsidRDefault="00000000" w:rsidRPr="00000000" w14:paraId="000000A3">
      <w:pPr>
        <w:spacing w:after="240" w:before="24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30"/>
          <w:szCs w:val="30"/>
          <w:rtl w:val="0"/>
        </w:rPr>
        <w:t xml:space="preserve">Observaciones adicionales: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 SENA organiza programas para familias de formación.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 debe poder consultar cuántos aprendices han sido atendidos en una red de conocimiento.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Algunas consultas requieren cruzar varios PE04.</w:t>
        <w:br w:type="textWrapping"/>
      </w:r>
    </w:p>
    <w:p w:rsidR="00000000" w:rsidDel="00000000" w:rsidP="00000000" w:rsidRDefault="00000000" w:rsidRPr="00000000" w14:paraId="000000A7">
      <w:pPr>
        <w:spacing w:after="240" w:before="24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30"/>
          <w:szCs w:val="30"/>
          <w:rtl w:val="0"/>
        </w:rPr>
        <w:t xml:space="preserve">Implementar un formulario que permita: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Visualizar la ruta de formación (cadena).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Relacionar aprendizajes entre niveles (complementario → técnico → tecnólogo).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Gestionar continuidad de estudios en la misma red de conocimiento.</w:t>
      </w:r>
    </w:p>
    <w:p w:rsidR="00000000" w:rsidDel="00000000" w:rsidP="00000000" w:rsidRDefault="00000000" w:rsidRPr="00000000" w14:paraId="000000AB">
      <w:pPr>
        <w:spacing w:after="240" w:before="240" w:line="259" w:lineRule="auto"/>
        <w:ind w:left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after="240" w:before="240" w:line="259" w:lineRule="auto"/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after="240" w:before="24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jc w:val="right"/>
      <w:rPr/>
    </w:pPr>
    <w:r w:rsidDel="00000000" w:rsidR="00000000" w:rsidRPr="00000000">
      <w:rPr>
        <w:rFonts w:ascii="Quattrocento Sans" w:cs="Quattrocento Sans" w:eastAsia="Quattrocento Sans" w:hAnsi="Quattrocento Sans"/>
        <w:b w:val="1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jc w:val="right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w:drawing>
        <wp:inline distB="114300" distT="114300" distL="114300" distR="114300">
          <wp:extent cx="1009650" cy="10096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9650" cy="10096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8Gc+1kl8uU4cbjvH2chd/zY0Vg==">CgMxLjAyDmgubGpocDB1amtiMnQ1Mg5oLnQ4ZnA5OTc0dTljNzIOaC43c2Z5dDh3cWZrajMyDmgudnAwNjMzcjNqeHhuOAByITFQSGJjMHFuU2xkNzJPM0Q3aER1WGdLZjZhc3lyTGFxbg==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