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56AD6" w14:textId="77777777" w:rsidR="00E17D69" w:rsidRDefault="00E17D69" w:rsidP="00E17D69">
      <w:pPr>
        <w:ind w:firstLine="709"/>
        <w:jc w:val="center"/>
        <w:rPr>
          <w:b/>
          <w:bCs/>
          <w:sz w:val="24"/>
          <w:szCs w:val="24"/>
        </w:rPr>
      </w:pPr>
    </w:p>
    <w:p w14:paraId="76E274C1" w14:textId="77777777" w:rsidR="00E17D69" w:rsidRPr="00E17D69" w:rsidRDefault="00E17D69" w:rsidP="00E17D69">
      <w:pPr>
        <w:ind w:firstLine="709"/>
        <w:jc w:val="center"/>
        <w:rPr>
          <w:b/>
          <w:bCs/>
          <w:sz w:val="24"/>
          <w:szCs w:val="24"/>
        </w:rPr>
      </w:pPr>
    </w:p>
    <w:p w14:paraId="2060536F" w14:textId="77777777" w:rsidR="00E17D69" w:rsidRPr="00E17D69" w:rsidRDefault="00E17D69" w:rsidP="00E17D69">
      <w:pPr>
        <w:ind w:firstLine="709"/>
        <w:jc w:val="center"/>
        <w:rPr>
          <w:b/>
          <w:bCs/>
          <w:sz w:val="24"/>
          <w:szCs w:val="24"/>
        </w:rPr>
      </w:pPr>
      <w:r w:rsidRPr="00E17D69">
        <w:rPr>
          <w:b/>
          <w:bCs/>
          <w:sz w:val="24"/>
          <w:szCs w:val="24"/>
        </w:rPr>
        <w:t>Documentación de la implementación</w:t>
      </w:r>
    </w:p>
    <w:p w14:paraId="2A6D8BF0" w14:textId="77777777" w:rsidR="00E17D69" w:rsidRPr="00E17D69" w:rsidRDefault="00E17D69" w:rsidP="00E17D69">
      <w:pPr>
        <w:ind w:firstLine="709"/>
        <w:jc w:val="center"/>
        <w:rPr>
          <w:b/>
          <w:bCs/>
          <w:sz w:val="24"/>
          <w:szCs w:val="24"/>
        </w:rPr>
      </w:pPr>
    </w:p>
    <w:p w14:paraId="479E3C05" w14:textId="77777777" w:rsidR="00E17D69" w:rsidRPr="00E17D69" w:rsidRDefault="00E17D69" w:rsidP="00E17D69">
      <w:pPr>
        <w:ind w:firstLine="709"/>
        <w:jc w:val="center"/>
        <w:rPr>
          <w:b/>
          <w:bCs/>
          <w:sz w:val="24"/>
          <w:szCs w:val="24"/>
        </w:rPr>
      </w:pPr>
    </w:p>
    <w:p w14:paraId="1C7170BF" w14:textId="77777777" w:rsidR="00E17D69" w:rsidRPr="00E17D69" w:rsidRDefault="00E17D69" w:rsidP="00E17D69">
      <w:pPr>
        <w:ind w:firstLine="709"/>
        <w:jc w:val="center"/>
        <w:rPr>
          <w:b/>
          <w:bCs/>
          <w:sz w:val="24"/>
          <w:szCs w:val="24"/>
        </w:rPr>
      </w:pPr>
    </w:p>
    <w:p w14:paraId="46FF1C90" w14:textId="77777777" w:rsidR="00E17D69" w:rsidRDefault="00E17D69" w:rsidP="00E17D69">
      <w:pPr>
        <w:ind w:firstLine="709"/>
        <w:jc w:val="center"/>
        <w:rPr>
          <w:b/>
          <w:bCs/>
          <w:sz w:val="24"/>
          <w:szCs w:val="24"/>
        </w:rPr>
      </w:pPr>
    </w:p>
    <w:p w14:paraId="341E76D0" w14:textId="77777777" w:rsidR="00E17D69" w:rsidRDefault="00E17D69" w:rsidP="00E17D69">
      <w:pPr>
        <w:ind w:firstLine="709"/>
        <w:jc w:val="center"/>
        <w:rPr>
          <w:b/>
          <w:bCs/>
          <w:sz w:val="24"/>
          <w:szCs w:val="24"/>
        </w:rPr>
      </w:pPr>
    </w:p>
    <w:p w14:paraId="0D595793" w14:textId="77777777" w:rsidR="00E17D69" w:rsidRDefault="00E17D69" w:rsidP="00E17D69">
      <w:pPr>
        <w:ind w:firstLine="709"/>
        <w:jc w:val="center"/>
        <w:rPr>
          <w:b/>
          <w:bCs/>
          <w:sz w:val="24"/>
          <w:szCs w:val="24"/>
        </w:rPr>
      </w:pPr>
    </w:p>
    <w:p w14:paraId="761D155F" w14:textId="77777777" w:rsidR="00E17D69" w:rsidRDefault="00E17D69" w:rsidP="00E17D69">
      <w:pPr>
        <w:ind w:firstLine="709"/>
        <w:jc w:val="center"/>
        <w:rPr>
          <w:b/>
          <w:bCs/>
          <w:sz w:val="24"/>
          <w:szCs w:val="24"/>
        </w:rPr>
      </w:pPr>
    </w:p>
    <w:p w14:paraId="5DC1B905" w14:textId="77777777" w:rsidR="00E17D69" w:rsidRDefault="00E17D69" w:rsidP="00E17D69">
      <w:pPr>
        <w:ind w:firstLine="709"/>
        <w:jc w:val="center"/>
        <w:rPr>
          <w:b/>
          <w:bCs/>
          <w:sz w:val="24"/>
          <w:szCs w:val="24"/>
        </w:rPr>
      </w:pPr>
    </w:p>
    <w:p w14:paraId="1DE0702E" w14:textId="77777777" w:rsidR="00E17D69" w:rsidRPr="00E17D69" w:rsidRDefault="00E17D69" w:rsidP="00E17D69">
      <w:pPr>
        <w:ind w:firstLine="709"/>
        <w:jc w:val="center"/>
        <w:rPr>
          <w:b/>
          <w:bCs/>
          <w:sz w:val="24"/>
          <w:szCs w:val="24"/>
        </w:rPr>
      </w:pPr>
    </w:p>
    <w:p w14:paraId="43F79D99" w14:textId="77777777" w:rsidR="00E17D69" w:rsidRPr="00E17D69" w:rsidRDefault="00E17D69" w:rsidP="00E17D69">
      <w:pPr>
        <w:ind w:firstLine="709"/>
        <w:jc w:val="center"/>
        <w:rPr>
          <w:sz w:val="24"/>
          <w:szCs w:val="24"/>
        </w:rPr>
      </w:pPr>
      <w:r w:rsidRPr="00E17D69">
        <w:rPr>
          <w:sz w:val="24"/>
          <w:szCs w:val="24"/>
        </w:rPr>
        <w:t>Brayan Andres Cañas León</w:t>
      </w:r>
    </w:p>
    <w:p w14:paraId="0D65D5E5" w14:textId="77777777" w:rsidR="00E17D69" w:rsidRPr="00E17D69" w:rsidRDefault="00E17D69" w:rsidP="00E17D69">
      <w:pPr>
        <w:ind w:firstLine="709"/>
        <w:jc w:val="center"/>
        <w:rPr>
          <w:sz w:val="24"/>
          <w:szCs w:val="24"/>
        </w:rPr>
      </w:pPr>
      <w:r w:rsidRPr="00E17D69">
        <w:rPr>
          <w:sz w:val="24"/>
          <w:szCs w:val="24"/>
        </w:rPr>
        <w:t>Juan Sebastian Niño Forero</w:t>
      </w:r>
    </w:p>
    <w:p w14:paraId="16CB6778" w14:textId="77777777" w:rsidR="00E17D69" w:rsidRPr="00E17D69" w:rsidRDefault="00E17D69" w:rsidP="00E17D69">
      <w:pPr>
        <w:ind w:firstLine="709"/>
        <w:jc w:val="center"/>
        <w:rPr>
          <w:b/>
          <w:bCs/>
          <w:sz w:val="24"/>
          <w:szCs w:val="24"/>
        </w:rPr>
      </w:pPr>
    </w:p>
    <w:p w14:paraId="144D1FB1" w14:textId="77777777" w:rsidR="00E17D69" w:rsidRPr="00E17D69" w:rsidRDefault="00E17D69" w:rsidP="00E17D69">
      <w:pPr>
        <w:ind w:firstLine="709"/>
        <w:jc w:val="center"/>
        <w:rPr>
          <w:b/>
          <w:bCs/>
          <w:sz w:val="24"/>
          <w:szCs w:val="24"/>
        </w:rPr>
      </w:pPr>
    </w:p>
    <w:p w14:paraId="6DC58C82" w14:textId="77777777" w:rsidR="00E17D69" w:rsidRDefault="00E17D69" w:rsidP="00E17D69">
      <w:pPr>
        <w:ind w:firstLine="709"/>
        <w:jc w:val="center"/>
        <w:rPr>
          <w:b/>
          <w:bCs/>
          <w:sz w:val="24"/>
          <w:szCs w:val="24"/>
        </w:rPr>
      </w:pPr>
    </w:p>
    <w:p w14:paraId="12FD5BDA" w14:textId="77777777" w:rsidR="00E17D69" w:rsidRDefault="00E17D69" w:rsidP="00E17D69">
      <w:pPr>
        <w:ind w:firstLine="709"/>
        <w:jc w:val="center"/>
        <w:rPr>
          <w:b/>
          <w:bCs/>
          <w:sz w:val="24"/>
          <w:szCs w:val="24"/>
        </w:rPr>
      </w:pPr>
    </w:p>
    <w:p w14:paraId="127D1C78" w14:textId="77777777" w:rsidR="00E17D69" w:rsidRDefault="00E17D69" w:rsidP="00E17D69">
      <w:pPr>
        <w:ind w:firstLine="709"/>
        <w:jc w:val="center"/>
        <w:rPr>
          <w:b/>
          <w:bCs/>
          <w:sz w:val="24"/>
          <w:szCs w:val="24"/>
        </w:rPr>
      </w:pPr>
    </w:p>
    <w:p w14:paraId="47F0E067" w14:textId="77777777" w:rsidR="00E17D69" w:rsidRDefault="00E17D69" w:rsidP="00E17D69">
      <w:pPr>
        <w:ind w:firstLine="709"/>
        <w:jc w:val="center"/>
        <w:rPr>
          <w:b/>
          <w:bCs/>
          <w:sz w:val="24"/>
          <w:szCs w:val="24"/>
        </w:rPr>
      </w:pPr>
    </w:p>
    <w:p w14:paraId="18629E46" w14:textId="77777777" w:rsidR="00E17D69" w:rsidRDefault="00E17D69" w:rsidP="00E17D69">
      <w:pPr>
        <w:ind w:firstLine="709"/>
        <w:jc w:val="center"/>
        <w:rPr>
          <w:b/>
          <w:bCs/>
          <w:sz w:val="24"/>
          <w:szCs w:val="24"/>
        </w:rPr>
      </w:pPr>
    </w:p>
    <w:p w14:paraId="39D013F4" w14:textId="77777777" w:rsidR="00E17D69" w:rsidRDefault="00E17D69" w:rsidP="00E17D69">
      <w:pPr>
        <w:ind w:firstLine="709"/>
        <w:jc w:val="center"/>
        <w:rPr>
          <w:b/>
          <w:bCs/>
          <w:sz w:val="24"/>
          <w:szCs w:val="24"/>
        </w:rPr>
      </w:pPr>
    </w:p>
    <w:p w14:paraId="01236E23" w14:textId="77777777" w:rsidR="00E17D69" w:rsidRDefault="00E17D69" w:rsidP="00E17D69">
      <w:pPr>
        <w:ind w:firstLine="709"/>
        <w:jc w:val="center"/>
        <w:rPr>
          <w:b/>
          <w:bCs/>
          <w:sz w:val="24"/>
          <w:szCs w:val="24"/>
        </w:rPr>
      </w:pPr>
    </w:p>
    <w:p w14:paraId="377009CA" w14:textId="77777777" w:rsidR="00E17D69" w:rsidRPr="00E17D69" w:rsidRDefault="00E17D69" w:rsidP="00E17D69">
      <w:pPr>
        <w:ind w:firstLine="709"/>
        <w:jc w:val="center"/>
        <w:rPr>
          <w:b/>
          <w:bCs/>
          <w:sz w:val="24"/>
          <w:szCs w:val="24"/>
        </w:rPr>
      </w:pPr>
    </w:p>
    <w:p w14:paraId="4EAC54CE" w14:textId="77777777" w:rsidR="00E17D69" w:rsidRPr="00E17D69" w:rsidRDefault="00E17D69" w:rsidP="00E17D69">
      <w:pPr>
        <w:ind w:firstLine="709"/>
        <w:jc w:val="center"/>
        <w:rPr>
          <w:sz w:val="24"/>
          <w:szCs w:val="24"/>
        </w:rPr>
      </w:pPr>
      <w:r w:rsidRPr="00E17D69">
        <w:rPr>
          <w:sz w:val="24"/>
          <w:szCs w:val="24"/>
        </w:rPr>
        <w:t>ELIECER MONTERO OJEDA</w:t>
      </w:r>
    </w:p>
    <w:p w14:paraId="443E4D29" w14:textId="77777777" w:rsidR="00E17D69" w:rsidRPr="00E17D69" w:rsidRDefault="00E17D69" w:rsidP="00E17D69">
      <w:pPr>
        <w:ind w:firstLine="709"/>
        <w:jc w:val="center"/>
        <w:rPr>
          <w:sz w:val="24"/>
          <w:szCs w:val="24"/>
        </w:rPr>
      </w:pPr>
      <w:r w:rsidRPr="00E17D69">
        <w:rPr>
          <w:sz w:val="24"/>
          <w:szCs w:val="24"/>
        </w:rPr>
        <w:t>Docente</w:t>
      </w:r>
    </w:p>
    <w:p w14:paraId="2522EE12" w14:textId="77777777" w:rsidR="00E17D69" w:rsidRPr="00E17D69" w:rsidRDefault="00E17D69" w:rsidP="00E17D69">
      <w:pPr>
        <w:ind w:firstLine="709"/>
        <w:jc w:val="center"/>
        <w:rPr>
          <w:b/>
          <w:bCs/>
          <w:sz w:val="24"/>
          <w:szCs w:val="24"/>
        </w:rPr>
      </w:pPr>
    </w:p>
    <w:p w14:paraId="4813E9A7" w14:textId="77777777" w:rsidR="00E17D69" w:rsidRPr="00E17D69" w:rsidRDefault="00E17D69" w:rsidP="00E17D69">
      <w:pPr>
        <w:ind w:firstLine="709"/>
        <w:jc w:val="center"/>
        <w:rPr>
          <w:b/>
          <w:bCs/>
          <w:sz w:val="24"/>
          <w:szCs w:val="24"/>
        </w:rPr>
      </w:pPr>
    </w:p>
    <w:p w14:paraId="3EF77F97" w14:textId="77777777" w:rsidR="00E17D69" w:rsidRDefault="00E17D69" w:rsidP="00E17D69">
      <w:pPr>
        <w:ind w:firstLine="709"/>
        <w:jc w:val="center"/>
        <w:rPr>
          <w:b/>
          <w:bCs/>
          <w:sz w:val="24"/>
          <w:szCs w:val="24"/>
        </w:rPr>
      </w:pPr>
    </w:p>
    <w:p w14:paraId="51FBF2A6" w14:textId="77777777" w:rsidR="00E17D69" w:rsidRDefault="00E17D69" w:rsidP="00E17D69">
      <w:pPr>
        <w:ind w:firstLine="709"/>
        <w:jc w:val="center"/>
        <w:rPr>
          <w:b/>
          <w:bCs/>
          <w:sz w:val="24"/>
          <w:szCs w:val="24"/>
        </w:rPr>
      </w:pPr>
    </w:p>
    <w:p w14:paraId="4365A0D9" w14:textId="77777777" w:rsidR="00E17D69" w:rsidRDefault="00E17D69" w:rsidP="00E17D69">
      <w:pPr>
        <w:ind w:firstLine="709"/>
        <w:jc w:val="center"/>
        <w:rPr>
          <w:b/>
          <w:bCs/>
          <w:sz w:val="24"/>
          <w:szCs w:val="24"/>
        </w:rPr>
      </w:pPr>
    </w:p>
    <w:p w14:paraId="096933AF" w14:textId="77777777" w:rsidR="00E17D69" w:rsidRDefault="00E17D69" w:rsidP="00E17D69">
      <w:pPr>
        <w:ind w:firstLine="709"/>
        <w:jc w:val="center"/>
        <w:rPr>
          <w:b/>
          <w:bCs/>
          <w:sz w:val="24"/>
          <w:szCs w:val="24"/>
        </w:rPr>
      </w:pPr>
    </w:p>
    <w:p w14:paraId="5C477562" w14:textId="77777777" w:rsidR="00E17D69" w:rsidRDefault="00E17D69" w:rsidP="00E17D69">
      <w:pPr>
        <w:ind w:firstLine="709"/>
        <w:jc w:val="center"/>
        <w:rPr>
          <w:b/>
          <w:bCs/>
          <w:sz w:val="24"/>
          <w:szCs w:val="24"/>
        </w:rPr>
      </w:pPr>
    </w:p>
    <w:p w14:paraId="0C12B5AA" w14:textId="77777777" w:rsidR="00E17D69" w:rsidRDefault="00E17D69" w:rsidP="00E17D69">
      <w:pPr>
        <w:ind w:firstLine="709"/>
        <w:jc w:val="center"/>
        <w:rPr>
          <w:b/>
          <w:bCs/>
          <w:sz w:val="24"/>
          <w:szCs w:val="24"/>
        </w:rPr>
      </w:pPr>
    </w:p>
    <w:p w14:paraId="027BB2FC" w14:textId="77777777" w:rsidR="00E17D69" w:rsidRPr="00E17D69" w:rsidRDefault="00E17D69" w:rsidP="00E17D69">
      <w:pPr>
        <w:ind w:firstLine="709"/>
        <w:jc w:val="center"/>
        <w:rPr>
          <w:b/>
          <w:bCs/>
          <w:sz w:val="24"/>
          <w:szCs w:val="24"/>
        </w:rPr>
      </w:pPr>
    </w:p>
    <w:p w14:paraId="37E6881E" w14:textId="77777777" w:rsidR="00E17D69" w:rsidRPr="00E17D69" w:rsidRDefault="00E17D69" w:rsidP="00E17D69">
      <w:pPr>
        <w:ind w:firstLine="709"/>
        <w:jc w:val="center"/>
        <w:rPr>
          <w:sz w:val="24"/>
          <w:szCs w:val="24"/>
        </w:rPr>
      </w:pPr>
    </w:p>
    <w:p w14:paraId="2200AC95" w14:textId="77777777" w:rsidR="00E17D69" w:rsidRPr="00E17D69" w:rsidRDefault="00E17D69" w:rsidP="00E17D69">
      <w:pPr>
        <w:ind w:firstLine="709"/>
        <w:jc w:val="center"/>
        <w:rPr>
          <w:sz w:val="24"/>
          <w:szCs w:val="24"/>
        </w:rPr>
      </w:pPr>
      <w:r w:rsidRPr="00E17D69">
        <w:rPr>
          <w:sz w:val="24"/>
          <w:szCs w:val="24"/>
        </w:rPr>
        <w:t>Unidades Tecnológicas De Santander</w:t>
      </w:r>
    </w:p>
    <w:p w14:paraId="0EE9A720" w14:textId="77777777" w:rsidR="00E17D69" w:rsidRPr="00E17D69" w:rsidRDefault="00E17D69" w:rsidP="00E17D69">
      <w:pPr>
        <w:ind w:firstLine="709"/>
        <w:jc w:val="center"/>
        <w:rPr>
          <w:sz w:val="24"/>
          <w:szCs w:val="24"/>
        </w:rPr>
      </w:pPr>
      <w:r w:rsidRPr="00E17D69">
        <w:rPr>
          <w:sz w:val="24"/>
          <w:szCs w:val="24"/>
        </w:rPr>
        <w:t>Facultad De Ciencias Naturales e Ingenierías</w:t>
      </w:r>
    </w:p>
    <w:p w14:paraId="34BD25AE" w14:textId="77777777" w:rsidR="00E17D69" w:rsidRPr="00E17D69" w:rsidRDefault="00E17D69" w:rsidP="00E17D69">
      <w:pPr>
        <w:ind w:firstLine="709"/>
        <w:jc w:val="center"/>
        <w:rPr>
          <w:sz w:val="24"/>
          <w:szCs w:val="24"/>
        </w:rPr>
      </w:pPr>
      <w:r w:rsidRPr="00E17D69">
        <w:rPr>
          <w:sz w:val="24"/>
          <w:szCs w:val="24"/>
        </w:rPr>
        <w:t>Bucaramanga/Colombia</w:t>
      </w:r>
    </w:p>
    <w:p w14:paraId="575B60BF" w14:textId="77777777" w:rsidR="00E17D69" w:rsidRPr="00E17D69" w:rsidRDefault="00E17D69" w:rsidP="00E17D69">
      <w:pPr>
        <w:ind w:firstLine="709"/>
        <w:jc w:val="center"/>
        <w:rPr>
          <w:sz w:val="24"/>
          <w:szCs w:val="24"/>
        </w:rPr>
      </w:pPr>
      <w:r w:rsidRPr="00E17D69">
        <w:rPr>
          <w:sz w:val="24"/>
          <w:szCs w:val="24"/>
        </w:rPr>
        <w:t>2026-1</w:t>
      </w:r>
    </w:p>
    <w:p w14:paraId="47EB6B04" w14:textId="77777777" w:rsidR="00E17D69" w:rsidRPr="00E17D69" w:rsidRDefault="00E17D69" w:rsidP="00E17D69">
      <w:pPr>
        <w:rPr>
          <w:sz w:val="24"/>
          <w:szCs w:val="24"/>
        </w:rPr>
      </w:pPr>
    </w:p>
    <w:p w14:paraId="786841AF" w14:textId="4D64AEB2" w:rsidR="00E17D69" w:rsidRDefault="00E17D69" w:rsidP="00E17D69">
      <w:pPr>
        <w:rPr>
          <w:sz w:val="24"/>
          <w:szCs w:val="24"/>
        </w:rPr>
      </w:pPr>
    </w:p>
    <w:p w14:paraId="577434CB" w14:textId="77777777" w:rsidR="00E17D69" w:rsidRDefault="00E17D69" w:rsidP="00E17D69">
      <w:pPr>
        <w:rPr>
          <w:sz w:val="24"/>
          <w:szCs w:val="24"/>
        </w:rPr>
      </w:pPr>
    </w:p>
    <w:p w14:paraId="2A2409DA" w14:textId="77777777" w:rsidR="00E17D69" w:rsidRDefault="00E17D69" w:rsidP="00E17D69">
      <w:pPr>
        <w:rPr>
          <w:sz w:val="24"/>
          <w:szCs w:val="24"/>
        </w:rPr>
      </w:pPr>
    </w:p>
    <w:p w14:paraId="206E792C" w14:textId="77777777" w:rsidR="00E17D69" w:rsidRDefault="00E17D69" w:rsidP="00E17D69">
      <w:pPr>
        <w:rPr>
          <w:sz w:val="24"/>
          <w:szCs w:val="24"/>
        </w:rPr>
      </w:pPr>
    </w:p>
    <w:p w14:paraId="1F82106F" w14:textId="77777777" w:rsidR="00E17D69" w:rsidRDefault="00E17D69" w:rsidP="00E17D69">
      <w:pPr>
        <w:rPr>
          <w:sz w:val="24"/>
          <w:szCs w:val="24"/>
        </w:rPr>
      </w:pPr>
    </w:p>
    <w:sdt>
      <w:sdtPr>
        <w:rPr>
          <w:rFonts w:ascii="Arial" w:eastAsia="Arial" w:hAnsi="Arial" w:cs="Arial"/>
          <w:color w:val="auto"/>
          <w:sz w:val="22"/>
          <w:szCs w:val="22"/>
          <w:lang w:val="es-ES"/>
        </w:rPr>
        <w:id w:val="-1433965327"/>
        <w:docPartObj>
          <w:docPartGallery w:val="Table of Contents"/>
          <w:docPartUnique/>
        </w:docPartObj>
      </w:sdtPr>
      <w:sdtEndPr>
        <w:rPr>
          <w:b/>
          <w:bCs/>
        </w:rPr>
      </w:sdtEndPr>
      <w:sdtContent>
        <w:p w14:paraId="590A3CCC" w14:textId="13D0DA92" w:rsidR="00E17D69" w:rsidRDefault="00E17D69">
          <w:pPr>
            <w:pStyle w:val="TtuloTDC"/>
          </w:pPr>
          <w:r>
            <w:rPr>
              <w:lang w:val="es-ES"/>
            </w:rPr>
            <w:t>Contenido</w:t>
          </w:r>
        </w:p>
        <w:p w14:paraId="763B8EF1" w14:textId="5A86A275" w:rsidR="00042782" w:rsidRDefault="00E17D69">
          <w:pPr>
            <w:pStyle w:val="TD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8206687" w:history="1">
            <w:r w:rsidR="00042782" w:rsidRPr="009D3EB6">
              <w:rPr>
                <w:rStyle w:val="Hipervnculo"/>
                <w:noProof/>
              </w:rPr>
              <w:t>1. ¿Qué es el Sistema Bancario UTS?</w:t>
            </w:r>
            <w:r w:rsidR="00042782">
              <w:rPr>
                <w:noProof/>
                <w:webHidden/>
              </w:rPr>
              <w:tab/>
            </w:r>
            <w:r w:rsidR="00042782">
              <w:rPr>
                <w:noProof/>
                <w:webHidden/>
              </w:rPr>
              <w:fldChar w:fldCharType="begin"/>
            </w:r>
            <w:r w:rsidR="00042782">
              <w:rPr>
                <w:noProof/>
                <w:webHidden/>
              </w:rPr>
              <w:instrText xml:space="preserve"> PAGEREF _Toc228206687 \h </w:instrText>
            </w:r>
            <w:r w:rsidR="00042782">
              <w:rPr>
                <w:noProof/>
                <w:webHidden/>
              </w:rPr>
            </w:r>
            <w:r w:rsidR="00042782">
              <w:rPr>
                <w:noProof/>
                <w:webHidden/>
              </w:rPr>
              <w:fldChar w:fldCharType="separate"/>
            </w:r>
            <w:r w:rsidR="00042782">
              <w:rPr>
                <w:noProof/>
                <w:webHidden/>
              </w:rPr>
              <w:t>3</w:t>
            </w:r>
            <w:r w:rsidR="00042782">
              <w:rPr>
                <w:noProof/>
                <w:webHidden/>
              </w:rPr>
              <w:fldChar w:fldCharType="end"/>
            </w:r>
          </w:hyperlink>
        </w:p>
        <w:p w14:paraId="65E7A6CA" w14:textId="5F1156E7" w:rsidR="00042782" w:rsidRDefault="00042782">
          <w:pPr>
            <w:pStyle w:val="TDC1"/>
            <w:tabs>
              <w:tab w:val="right" w:leader="dot" w:pos="9350"/>
            </w:tabs>
            <w:rPr>
              <w:rFonts w:asciiTheme="minorHAnsi" w:eastAsiaTheme="minorEastAsia" w:hAnsiTheme="minorHAnsi" w:cstheme="minorBidi"/>
              <w:noProof/>
              <w:kern w:val="2"/>
              <w14:ligatures w14:val="standardContextual"/>
            </w:rPr>
          </w:pPr>
          <w:hyperlink w:anchor="_Toc228206688" w:history="1">
            <w:r w:rsidRPr="009D3EB6">
              <w:rPr>
                <w:rStyle w:val="Hipervnculo"/>
                <w:noProof/>
              </w:rPr>
              <w:t>2. Estructura del Proyecto</w:t>
            </w:r>
            <w:r>
              <w:rPr>
                <w:noProof/>
                <w:webHidden/>
              </w:rPr>
              <w:tab/>
            </w:r>
            <w:r>
              <w:rPr>
                <w:noProof/>
                <w:webHidden/>
              </w:rPr>
              <w:fldChar w:fldCharType="begin"/>
            </w:r>
            <w:r>
              <w:rPr>
                <w:noProof/>
                <w:webHidden/>
              </w:rPr>
              <w:instrText xml:space="preserve"> PAGEREF _Toc228206688 \h </w:instrText>
            </w:r>
            <w:r>
              <w:rPr>
                <w:noProof/>
                <w:webHidden/>
              </w:rPr>
            </w:r>
            <w:r>
              <w:rPr>
                <w:noProof/>
                <w:webHidden/>
              </w:rPr>
              <w:fldChar w:fldCharType="separate"/>
            </w:r>
            <w:r>
              <w:rPr>
                <w:noProof/>
                <w:webHidden/>
              </w:rPr>
              <w:t>4</w:t>
            </w:r>
            <w:r>
              <w:rPr>
                <w:noProof/>
                <w:webHidden/>
              </w:rPr>
              <w:fldChar w:fldCharType="end"/>
            </w:r>
          </w:hyperlink>
        </w:p>
        <w:p w14:paraId="02F67B50" w14:textId="2B5E0B48" w:rsidR="00042782" w:rsidRDefault="00042782">
          <w:pPr>
            <w:pStyle w:val="TDC1"/>
            <w:tabs>
              <w:tab w:val="right" w:leader="dot" w:pos="9350"/>
            </w:tabs>
            <w:rPr>
              <w:rFonts w:asciiTheme="minorHAnsi" w:eastAsiaTheme="minorEastAsia" w:hAnsiTheme="minorHAnsi" w:cstheme="minorBidi"/>
              <w:noProof/>
              <w:kern w:val="2"/>
              <w14:ligatures w14:val="standardContextual"/>
            </w:rPr>
          </w:pPr>
          <w:hyperlink w:anchor="_Toc228206689" w:history="1">
            <w:r w:rsidRPr="009D3EB6">
              <w:rPr>
                <w:rStyle w:val="Hipervnculo"/>
                <w:noProof/>
              </w:rPr>
              <w:t>3. Paso 1 — Arranque del Sistema (Singleton)</w:t>
            </w:r>
            <w:r>
              <w:rPr>
                <w:noProof/>
                <w:webHidden/>
              </w:rPr>
              <w:tab/>
            </w:r>
            <w:r>
              <w:rPr>
                <w:noProof/>
                <w:webHidden/>
              </w:rPr>
              <w:fldChar w:fldCharType="begin"/>
            </w:r>
            <w:r>
              <w:rPr>
                <w:noProof/>
                <w:webHidden/>
              </w:rPr>
              <w:instrText xml:space="preserve"> PAGEREF _Toc228206689 \h </w:instrText>
            </w:r>
            <w:r>
              <w:rPr>
                <w:noProof/>
                <w:webHidden/>
              </w:rPr>
            </w:r>
            <w:r>
              <w:rPr>
                <w:noProof/>
                <w:webHidden/>
              </w:rPr>
              <w:fldChar w:fldCharType="separate"/>
            </w:r>
            <w:r>
              <w:rPr>
                <w:noProof/>
                <w:webHidden/>
              </w:rPr>
              <w:t>5</w:t>
            </w:r>
            <w:r>
              <w:rPr>
                <w:noProof/>
                <w:webHidden/>
              </w:rPr>
              <w:fldChar w:fldCharType="end"/>
            </w:r>
          </w:hyperlink>
        </w:p>
        <w:p w14:paraId="44E55D11" w14:textId="05C8E86D" w:rsidR="00042782" w:rsidRDefault="00042782">
          <w:pPr>
            <w:pStyle w:val="TDC1"/>
            <w:tabs>
              <w:tab w:val="right" w:leader="dot" w:pos="9350"/>
            </w:tabs>
            <w:rPr>
              <w:rFonts w:asciiTheme="minorHAnsi" w:eastAsiaTheme="minorEastAsia" w:hAnsiTheme="minorHAnsi" w:cstheme="minorBidi"/>
              <w:noProof/>
              <w:kern w:val="2"/>
              <w14:ligatures w14:val="standardContextual"/>
            </w:rPr>
          </w:pPr>
          <w:hyperlink w:anchor="_Toc228206690" w:history="1">
            <w:r w:rsidRPr="009D3EB6">
              <w:rPr>
                <w:rStyle w:val="Hipervnculo"/>
                <w:noProof/>
              </w:rPr>
              <w:t>4. Paso 2 — Registro de Usuario y KYC (Facade + Singleton)</w:t>
            </w:r>
            <w:r>
              <w:rPr>
                <w:noProof/>
                <w:webHidden/>
              </w:rPr>
              <w:tab/>
            </w:r>
            <w:r>
              <w:rPr>
                <w:noProof/>
                <w:webHidden/>
              </w:rPr>
              <w:fldChar w:fldCharType="begin"/>
            </w:r>
            <w:r>
              <w:rPr>
                <w:noProof/>
                <w:webHidden/>
              </w:rPr>
              <w:instrText xml:space="preserve"> PAGEREF _Toc228206690 \h </w:instrText>
            </w:r>
            <w:r>
              <w:rPr>
                <w:noProof/>
                <w:webHidden/>
              </w:rPr>
            </w:r>
            <w:r>
              <w:rPr>
                <w:noProof/>
                <w:webHidden/>
              </w:rPr>
              <w:fldChar w:fldCharType="separate"/>
            </w:r>
            <w:r>
              <w:rPr>
                <w:noProof/>
                <w:webHidden/>
              </w:rPr>
              <w:t>6</w:t>
            </w:r>
            <w:r>
              <w:rPr>
                <w:noProof/>
                <w:webHidden/>
              </w:rPr>
              <w:fldChar w:fldCharType="end"/>
            </w:r>
          </w:hyperlink>
        </w:p>
        <w:p w14:paraId="2E302713" w14:textId="13B10E76" w:rsidR="00042782" w:rsidRDefault="00042782">
          <w:pPr>
            <w:pStyle w:val="TDC1"/>
            <w:tabs>
              <w:tab w:val="right" w:leader="dot" w:pos="9350"/>
            </w:tabs>
            <w:rPr>
              <w:rFonts w:asciiTheme="minorHAnsi" w:eastAsiaTheme="minorEastAsia" w:hAnsiTheme="minorHAnsi" w:cstheme="minorBidi"/>
              <w:noProof/>
              <w:kern w:val="2"/>
              <w14:ligatures w14:val="standardContextual"/>
            </w:rPr>
          </w:pPr>
          <w:hyperlink w:anchor="_Toc228206691" w:history="1">
            <w:r w:rsidRPr="009D3EB6">
              <w:rPr>
                <w:rStyle w:val="Hipervnculo"/>
                <w:noProof/>
              </w:rPr>
              <w:t>5. Paso 3 — Creación de Cuenta (Builder + Facade)</w:t>
            </w:r>
            <w:r>
              <w:rPr>
                <w:noProof/>
                <w:webHidden/>
              </w:rPr>
              <w:tab/>
            </w:r>
            <w:r>
              <w:rPr>
                <w:noProof/>
                <w:webHidden/>
              </w:rPr>
              <w:fldChar w:fldCharType="begin"/>
            </w:r>
            <w:r>
              <w:rPr>
                <w:noProof/>
                <w:webHidden/>
              </w:rPr>
              <w:instrText xml:space="preserve"> PAGEREF _Toc228206691 \h </w:instrText>
            </w:r>
            <w:r>
              <w:rPr>
                <w:noProof/>
                <w:webHidden/>
              </w:rPr>
            </w:r>
            <w:r>
              <w:rPr>
                <w:noProof/>
                <w:webHidden/>
              </w:rPr>
              <w:fldChar w:fldCharType="separate"/>
            </w:r>
            <w:r>
              <w:rPr>
                <w:noProof/>
                <w:webHidden/>
              </w:rPr>
              <w:t>7</w:t>
            </w:r>
            <w:r>
              <w:rPr>
                <w:noProof/>
                <w:webHidden/>
              </w:rPr>
              <w:fldChar w:fldCharType="end"/>
            </w:r>
          </w:hyperlink>
        </w:p>
        <w:p w14:paraId="0857E2D7" w14:textId="29709247" w:rsidR="00042782" w:rsidRDefault="00042782">
          <w:pPr>
            <w:pStyle w:val="TDC1"/>
            <w:tabs>
              <w:tab w:val="right" w:leader="dot" w:pos="9350"/>
            </w:tabs>
            <w:rPr>
              <w:rFonts w:asciiTheme="minorHAnsi" w:eastAsiaTheme="minorEastAsia" w:hAnsiTheme="minorHAnsi" w:cstheme="minorBidi"/>
              <w:noProof/>
              <w:kern w:val="2"/>
              <w14:ligatures w14:val="standardContextual"/>
            </w:rPr>
          </w:pPr>
          <w:hyperlink w:anchor="_Toc228206692" w:history="1">
            <w:r w:rsidRPr="009D3EB6">
              <w:rPr>
                <w:rStyle w:val="Hipervnculo"/>
                <w:noProof/>
              </w:rPr>
              <w:t>6. Paso 4 — Clonación de Cuenta (Prototype + Builder)</w:t>
            </w:r>
            <w:r>
              <w:rPr>
                <w:noProof/>
                <w:webHidden/>
              </w:rPr>
              <w:tab/>
            </w:r>
            <w:r>
              <w:rPr>
                <w:noProof/>
                <w:webHidden/>
              </w:rPr>
              <w:fldChar w:fldCharType="begin"/>
            </w:r>
            <w:r>
              <w:rPr>
                <w:noProof/>
                <w:webHidden/>
              </w:rPr>
              <w:instrText xml:space="preserve"> PAGEREF _Toc228206692 \h </w:instrText>
            </w:r>
            <w:r>
              <w:rPr>
                <w:noProof/>
                <w:webHidden/>
              </w:rPr>
            </w:r>
            <w:r>
              <w:rPr>
                <w:noProof/>
                <w:webHidden/>
              </w:rPr>
              <w:fldChar w:fldCharType="separate"/>
            </w:r>
            <w:r>
              <w:rPr>
                <w:noProof/>
                <w:webHidden/>
              </w:rPr>
              <w:t>8</w:t>
            </w:r>
            <w:r>
              <w:rPr>
                <w:noProof/>
                <w:webHidden/>
              </w:rPr>
              <w:fldChar w:fldCharType="end"/>
            </w:r>
          </w:hyperlink>
        </w:p>
        <w:p w14:paraId="2EA60AE7" w14:textId="07D42196" w:rsidR="00042782" w:rsidRDefault="00042782">
          <w:pPr>
            <w:pStyle w:val="TDC1"/>
            <w:tabs>
              <w:tab w:val="right" w:leader="dot" w:pos="9350"/>
            </w:tabs>
            <w:rPr>
              <w:rFonts w:asciiTheme="minorHAnsi" w:eastAsiaTheme="minorEastAsia" w:hAnsiTheme="minorHAnsi" w:cstheme="minorBidi"/>
              <w:noProof/>
              <w:kern w:val="2"/>
              <w14:ligatures w14:val="standardContextual"/>
            </w:rPr>
          </w:pPr>
          <w:hyperlink w:anchor="_Toc228206693" w:history="1">
            <w:r w:rsidRPr="009D3EB6">
              <w:rPr>
                <w:rStyle w:val="Hipervnculo"/>
                <w:noProof/>
              </w:rPr>
              <w:t>7. Paso 5 — Realizar una Transacción (Bridge + todos los patrones)</w:t>
            </w:r>
            <w:r>
              <w:rPr>
                <w:noProof/>
                <w:webHidden/>
              </w:rPr>
              <w:tab/>
            </w:r>
            <w:r>
              <w:rPr>
                <w:noProof/>
                <w:webHidden/>
              </w:rPr>
              <w:fldChar w:fldCharType="begin"/>
            </w:r>
            <w:r>
              <w:rPr>
                <w:noProof/>
                <w:webHidden/>
              </w:rPr>
              <w:instrText xml:space="preserve"> PAGEREF _Toc228206693 \h </w:instrText>
            </w:r>
            <w:r>
              <w:rPr>
                <w:noProof/>
                <w:webHidden/>
              </w:rPr>
            </w:r>
            <w:r>
              <w:rPr>
                <w:noProof/>
                <w:webHidden/>
              </w:rPr>
              <w:fldChar w:fldCharType="separate"/>
            </w:r>
            <w:r>
              <w:rPr>
                <w:noProof/>
                <w:webHidden/>
              </w:rPr>
              <w:t>8</w:t>
            </w:r>
            <w:r>
              <w:rPr>
                <w:noProof/>
                <w:webHidden/>
              </w:rPr>
              <w:fldChar w:fldCharType="end"/>
            </w:r>
          </w:hyperlink>
        </w:p>
        <w:p w14:paraId="32FD0D9F" w14:textId="175A977F" w:rsidR="00042782" w:rsidRDefault="00042782">
          <w:pPr>
            <w:pStyle w:val="TDC1"/>
            <w:tabs>
              <w:tab w:val="right" w:leader="dot" w:pos="9350"/>
            </w:tabs>
            <w:rPr>
              <w:rFonts w:asciiTheme="minorHAnsi" w:eastAsiaTheme="minorEastAsia" w:hAnsiTheme="minorHAnsi" w:cstheme="minorBidi"/>
              <w:noProof/>
              <w:kern w:val="2"/>
              <w14:ligatures w14:val="standardContextual"/>
            </w:rPr>
          </w:pPr>
          <w:hyperlink w:anchor="_Toc228206694" w:history="1">
            <w:r w:rsidRPr="009D3EB6">
              <w:rPr>
                <w:rStyle w:val="Hipervnculo"/>
                <w:noProof/>
              </w:rPr>
              <w:t>8. Paso 6 — Comportamientos Transversales (Decorator)</w:t>
            </w:r>
            <w:r>
              <w:rPr>
                <w:noProof/>
                <w:webHidden/>
              </w:rPr>
              <w:tab/>
            </w:r>
            <w:r>
              <w:rPr>
                <w:noProof/>
                <w:webHidden/>
              </w:rPr>
              <w:fldChar w:fldCharType="begin"/>
            </w:r>
            <w:r>
              <w:rPr>
                <w:noProof/>
                <w:webHidden/>
              </w:rPr>
              <w:instrText xml:space="preserve"> PAGEREF _Toc228206694 \h </w:instrText>
            </w:r>
            <w:r>
              <w:rPr>
                <w:noProof/>
                <w:webHidden/>
              </w:rPr>
            </w:r>
            <w:r>
              <w:rPr>
                <w:noProof/>
                <w:webHidden/>
              </w:rPr>
              <w:fldChar w:fldCharType="separate"/>
            </w:r>
            <w:r>
              <w:rPr>
                <w:noProof/>
                <w:webHidden/>
              </w:rPr>
              <w:t>10</w:t>
            </w:r>
            <w:r>
              <w:rPr>
                <w:noProof/>
                <w:webHidden/>
              </w:rPr>
              <w:fldChar w:fldCharType="end"/>
            </w:r>
          </w:hyperlink>
        </w:p>
        <w:p w14:paraId="31004E1A" w14:textId="618FF971" w:rsidR="00042782" w:rsidRDefault="00042782">
          <w:pPr>
            <w:pStyle w:val="TDC1"/>
            <w:tabs>
              <w:tab w:val="right" w:leader="dot" w:pos="9350"/>
            </w:tabs>
            <w:rPr>
              <w:rFonts w:asciiTheme="minorHAnsi" w:eastAsiaTheme="minorEastAsia" w:hAnsiTheme="minorHAnsi" w:cstheme="minorBidi"/>
              <w:noProof/>
              <w:kern w:val="2"/>
              <w14:ligatures w14:val="standardContextual"/>
            </w:rPr>
          </w:pPr>
          <w:hyperlink w:anchor="_Toc228206695" w:history="1">
            <w:r w:rsidRPr="009D3EB6">
              <w:rPr>
                <w:rStyle w:val="Hipervnculo"/>
                <w:noProof/>
              </w:rPr>
              <w:t>9. Paso 7 — Consulta de Saldos (Composite)</w:t>
            </w:r>
            <w:r>
              <w:rPr>
                <w:noProof/>
                <w:webHidden/>
              </w:rPr>
              <w:tab/>
            </w:r>
            <w:r>
              <w:rPr>
                <w:noProof/>
                <w:webHidden/>
              </w:rPr>
              <w:fldChar w:fldCharType="begin"/>
            </w:r>
            <w:r>
              <w:rPr>
                <w:noProof/>
                <w:webHidden/>
              </w:rPr>
              <w:instrText xml:space="preserve"> PAGEREF _Toc228206695 \h </w:instrText>
            </w:r>
            <w:r>
              <w:rPr>
                <w:noProof/>
                <w:webHidden/>
              </w:rPr>
            </w:r>
            <w:r>
              <w:rPr>
                <w:noProof/>
                <w:webHidden/>
              </w:rPr>
              <w:fldChar w:fldCharType="separate"/>
            </w:r>
            <w:r>
              <w:rPr>
                <w:noProof/>
                <w:webHidden/>
              </w:rPr>
              <w:t>11</w:t>
            </w:r>
            <w:r>
              <w:rPr>
                <w:noProof/>
                <w:webHidden/>
              </w:rPr>
              <w:fldChar w:fldCharType="end"/>
            </w:r>
          </w:hyperlink>
        </w:p>
        <w:p w14:paraId="73C0FDE7" w14:textId="4180A77E" w:rsidR="00042782" w:rsidRDefault="00042782">
          <w:pPr>
            <w:pStyle w:val="TDC1"/>
            <w:tabs>
              <w:tab w:val="right" w:leader="dot" w:pos="9350"/>
            </w:tabs>
            <w:rPr>
              <w:rFonts w:asciiTheme="minorHAnsi" w:eastAsiaTheme="minorEastAsia" w:hAnsiTheme="minorHAnsi" w:cstheme="minorBidi"/>
              <w:noProof/>
              <w:kern w:val="2"/>
              <w14:ligatures w14:val="standardContextual"/>
            </w:rPr>
          </w:pPr>
          <w:hyperlink w:anchor="_Toc228206696" w:history="1">
            <w:r w:rsidRPr="009D3EB6">
              <w:rPr>
                <w:rStyle w:val="Hipervnculo"/>
                <w:noProof/>
              </w:rPr>
              <w:t>10. El Flujo Completo — Los 10 Patrones en Secuencia</w:t>
            </w:r>
            <w:r>
              <w:rPr>
                <w:noProof/>
                <w:webHidden/>
              </w:rPr>
              <w:tab/>
            </w:r>
            <w:r>
              <w:rPr>
                <w:noProof/>
                <w:webHidden/>
              </w:rPr>
              <w:fldChar w:fldCharType="begin"/>
            </w:r>
            <w:r>
              <w:rPr>
                <w:noProof/>
                <w:webHidden/>
              </w:rPr>
              <w:instrText xml:space="preserve"> PAGEREF _Toc228206696 \h </w:instrText>
            </w:r>
            <w:r>
              <w:rPr>
                <w:noProof/>
                <w:webHidden/>
              </w:rPr>
            </w:r>
            <w:r>
              <w:rPr>
                <w:noProof/>
                <w:webHidden/>
              </w:rPr>
              <w:fldChar w:fldCharType="separate"/>
            </w:r>
            <w:r>
              <w:rPr>
                <w:noProof/>
                <w:webHidden/>
              </w:rPr>
              <w:t>12</w:t>
            </w:r>
            <w:r>
              <w:rPr>
                <w:noProof/>
                <w:webHidden/>
              </w:rPr>
              <w:fldChar w:fldCharType="end"/>
            </w:r>
          </w:hyperlink>
        </w:p>
        <w:p w14:paraId="4DD98B8A" w14:textId="2331A203" w:rsidR="00042782" w:rsidRDefault="00042782">
          <w:pPr>
            <w:pStyle w:val="TDC1"/>
            <w:tabs>
              <w:tab w:val="right" w:leader="dot" w:pos="9350"/>
            </w:tabs>
            <w:rPr>
              <w:rFonts w:asciiTheme="minorHAnsi" w:eastAsiaTheme="minorEastAsia" w:hAnsiTheme="minorHAnsi" w:cstheme="minorBidi"/>
              <w:noProof/>
              <w:kern w:val="2"/>
              <w14:ligatures w14:val="standardContextual"/>
            </w:rPr>
          </w:pPr>
          <w:hyperlink w:anchor="_Toc228206697" w:history="1">
            <w:r w:rsidRPr="009D3EB6">
              <w:rPr>
                <w:rStyle w:val="Hipervnculo"/>
                <w:noProof/>
              </w:rPr>
              <w:t>11. Principios SOLID en el Proyecto</w:t>
            </w:r>
            <w:r>
              <w:rPr>
                <w:noProof/>
                <w:webHidden/>
              </w:rPr>
              <w:tab/>
            </w:r>
            <w:r>
              <w:rPr>
                <w:noProof/>
                <w:webHidden/>
              </w:rPr>
              <w:fldChar w:fldCharType="begin"/>
            </w:r>
            <w:r>
              <w:rPr>
                <w:noProof/>
                <w:webHidden/>
              </w:rPr>
              <w:instrText xml:space="preserve"> PAGEREF _Toc228206697 \h </w:instrText>
            </w:r>
            <w:r>
              <w:rPr>
                <w:noProof/>
                <w:webHidden/>
              </w:rPr>
            </w:r>
            <w:r>
              <w:rPr>
                <w:noProof/>
                <w:webHidden/>
              </w:rPr>
              <w:fldChar w:fldCharType="separate"/>
            </w:r>
            <w:r>
              <w:rPr>
                <w:noProof/>
                <w:webHidden/>
              </w:rPr>
              <w:t>13</w:t>
            </w:r>
            <w:r>
              <w:rPr>
                <w:noProof/>
                <w:webHidden/>
              </w:rPr>
              <w:fldChar w:fldCharType="end"/>
            </w:r>
          </w:hyperlink>
        </w:p>
        <w:p w14:paraId="2DCB1A74" w14:textId="4609FC80" w:rsidR="00042782" w:rsidRDefault="00042782">
          <w:pPr>
            <w:pStyle w:val="TDC1"/>
            <w:tabs>
              <w:tab w:val="right" w:leader="dot" w:pos="9350"/>
            </w:tabs>
            <w:rPr>
              <w:rFonts w:asciiTheme="minorHAnsi" w:eastAsiaTheme="minorEastAsia" w:hAnsiTheme="minorHAnsi" w:cstheme="minorBidi"/>
              <w:noProof/>
              <w:kern w:val="2"/>
              <w14:ligatures w14:val="standardContextual"/>
            </w:rPr>
          </w:pPr>
          <w:hyperlink w:anchor="_Toc228206698" w:history="1">
            <w:r w:rsidRPr="009D3EB6">
              <w:rPr>
                <w:rStyle w:val="Hipervnculo"/>
                <w:noProof/>
              </w:rPr>
              <w:t>12. Conclusión — Lo que el Proyecto Demuestra</w:t>
            </w:r>
            <w:r>
              <w:rPr>
                <w:noProof/>
                <w:webHidden/>
              </w:rPr>
              <w:tab/>
            </w:r>
            <w:r>
              <w:rPr>
                <w:noProof/>
                <w:webHidden/>
              </w:rPr>
              <w:fldChar w:fldCharType="begin"/>
            </w:r>
            <w:r>
              <w:rPr>
                <w:noProof/>
                <w:webHidden/>
              </w:rPr>
              <w:instrText xml:space="preserve"> PAGEREF _Toc228206698 \h </w:instrText>
            </w:r>
            <w:r>
              <w:rPr>
                <w:noProof/>
                <w:webHidden/>
              </w:rPr>
            </w:r>
            <w:r>
              <w:rPr>
                <w:noProof/>
                <w:webHidden/>
              </w:rPr>
              <w:fldChar w:fldCharType="separate"/>
            </w:r>
            <w:r>
              <w:rPr>
                <w:noProof/>
                <w:webHidden/>
              </w:rPr>
              <w:t>14</w:t>
            </w:r>
            <w:r>
              <w:rPr>
                <w:noProof/>
                <w:webHidden/>
              </w:rPr>
              <w:fldChar w:fldCharType="end"/>
            </w:r>
          </w:hyperlink>
        </w:p>
        <w:p w14:paraId="78CB552B" w14:textId="63C2AE81" w:rsidR="00E17D69" w:rsidRDefault="00E17D69">
          <w:r>
            <w:rPr>
              <w:b/>
              <w:bCs/>
              <w:lang w:val="es-ES"/>
            </w:rPr>
            <w:fldChar w:fldCharType="end"/>
          </w:r>
        </w:p>
      </w:sdtContent>
    </w:sdt>
    <w:p w14:paraId="02883957" w14:textId="77777777" w:rsidR="00E17D69" w:rsidRDefault="00E17D69" w:rsidP="00E17D69">
      <w:pPr>
        <w:rPr>
          <w:sz w:val="24"/>
          <w:szCs w:val="24"/>
        </w:rPr>
      </w:pPr>
    </w:p>
    <w:p w14:paraId="6C4F8426" w14:textId="77777777" w:rsidR="00EB053C" w:rsidRDefault="00EB053C" w:rsidP="00E17D69">
      <w:pPr>
        <w:rPr>
          <w:sz w:val="24"/>
          <w:szCs w:val="24"/>
        </w:rPr>
      </w:pPr>
    </w:p>
    <w:p w14:paraId="6FAE08EC" w14:textId="77777777" w:rsidR="00EB053C" w:rsidRDefault="00EB053C" w:rsidP="00E17D69">
      <w:pPr>
        <w:rPr>
          <w:sz w:val="24"/>
          <w:szCs w:val="24"/>
        </w:rPr>
      </w:pPr>
    </w:p>
    <w:p w14:paraId="16105F98" w14:textId="77777777" w:rsidR="00EB053C" w:rsidRDefault="00EB053C" w:rsidP="00E17D69">
      <w:pPr>
        <w:rPr>
          <w:sz w:val="24"/>
          <w:szCs w:val="24"/>
        </w:rPr>
      </w:pPr>
    </w:p>
    <w:p w14:paraId="10F48774" w14:textId="77777777" w:rsidR="00EB053C" w:rsidRDefault="00EB053C" w:rsidP="00E17D69">
      <w:pPr>
        <w:rPr>
          <w:sz w:val="24"/>
          <w:szCs w:val="24"/>
        </w:rPr>
      </w:pPr>
    </w:p>
    <w:p w14:paraId="6DF02E44" w14:textId="77777777" w:rsidR="00EB053C" w:rsidRDefault="00EB053C" w:rsidP="00E17D69">
      <w:pPr>
        <w:rPr>
          <w:sz w:val="24"/>
          <w:szCs w:val="24"/>
        </w:rPr>
      </w:pPr>
    </w:p>
    <w:p w14:paraId="2D3EB24D" w14:textId="77777777" w:rsidR="00EB053C" w:rsidRDefault="00EB053C" w:rsidP="00E17D69">
      <w:pPr>
        <w:rPr>
          <w:sz w:val="24"/>
          <w:szCs w:val="24"/>
        </w:rPr>
      </w:pPr>
    </w:p>
    <w:p w14:paraId="023E33AC" w14:textId="77777777" w:rsidR="00EB053C" w:rsidRDefault="00EB053C" w:rsidP="00E17D69">
      <w:pPr>
        <w:rPr>
          <w:sz w:val="24"/>
          <w:szCs w:val="24"/>
        </w:rPr>
      </w:pPr>
    </w:p>
    <w:p w14:paraId="240C5FC3" w14:textId="77777777" w:rsidR="00EB053C" w:rsidRDefault="00EB053C" w:rsidP="00E17D69">
      <w:pPr>
        <w:rPr>
          <w:sz w:val="24"/>
          <w:szCs w:val="24"/>
        </w:rPr>
      </w:pPr>
    </w:p>
    <w:p w14:paraId="35FB5252" w14:textId="77777777" w:rsidR="00EB053C" w:rsidRDefault="00EB053C" w:rsidP="00E17D69">
      <w:pPr>
        <w:rPr>
          <w:sz w:val="24"/>
          <w:szCs w:val="24"/>
        </w:rPr>
      </w:pPr>
    </w:p>
    <w:p w14:paraId="32603CD5" w14:textId="77777777" w:rsidR="00EB053C" w:rsidRDefault="00EB053C" w:rsidP="00E17D69">
      <w:pPr>
        <w:rPr>
          <w:sz w:val="24"/>
          <w:szCs w:val="24"/>
        </w:rPr>
      </w:pPr>
    </w:p>
    <w:p w14:paraId="6F1B9AB0" w14:textId="77777777" w:rsidR="00EB053C" w:rsidRDefault="00EB053C" w:rsidP="00E17D69">
      <w:pPr>
        <w:rPr>
          <w:sz w:val="24"/>
          <w:szCs w:val="24"/>
        </w:rPr>
      </w:pPr>
    </w:p>
    <w:p w14:paraId="23F0EEFD" w14:textId="77777777" w:rsidR="00EB053C" w:rsidRDefault="00EB053C" w:rsidP="00E17D69">
      <w:pPr>
        <w:rPr>
          <w:sz w:val="24"/>
          <w:szCs w:val="24"/>
        </w:rPr>
      </w:pPr>
    </w:p>
    <w:p w14:paraId="0D1A3814" w14:textId="77777777" w:rsidR="00EB053C" w:rsidRDefault="00EB053C" w:rsidP="00E17D69">
      <w:pPr>
        <w:rPr>
          <w:sz w:val="24"/>
          <w:szCs w:val="24"/>
        </w:rPr>
      </w:pPr>
    </w:p>
    <w:p w14:paraId="1AD519FA" w14:textId="77777777" w:rsidR="00EB053C" w:rsidRDefault="00EB053C" w:rsidP="00E17D69">
      <w:pPr>
        <w:rPr>
          <w:sz w:val="24"/>
          <w:szCs w:val="24"/>
        </w:rPr>
      </w:pPr>
    </w:p>
    <w:p w14:paraId="2A3EA5FC" w14:textId="77777777" w:rsidR="00EB053C" w:rsidRDefault="00EB053C" w:rsidP="00E17D69">
      <w:pPr>
        <w:rPr>
          <w:sz w:val="24"/>
          <w:szCs w:val="24"/>
        </w:rPr>
      </w:pPr>
    </w:p>
    <w:p w14:paraId="0AAF52A2" w14:textId="77777777" w:rsidR="00EB053C" w:rsidRDefault="00EB053C" w:rsidP="00E17D69">
      <w:pPr>
        <w:rPr>
          <w:sz w:val="24"/>
          <w:szCs w:val="24"/>
        </w:rPr>
      </w:pPr>
    </w:p>
    <w:p w14:paraId="4CEB23EA" w14:textId="77777777" w:rsidR="00EB053C" w:rsidRDefault="00EB053C" w:rsidP="00E17D69">
      <w:pPr>
        <w:rPr>
          <w:sz w:val="24"/>
          <w:szCs w:val="24"/>
        </w:rPr>
      </w:pPr>
    </w:p>
    <w:p w14:paraId="465B6C49" w14:textId="77777777" w:rsidR="00EB053C" w:rsidRDefault="00EB053C" w:rsidP="00E17D69">
      <w:pPr>
        <w:rPr>
          <w:sz w:val="24"/>
          <w:szCs w:val="24"/>
        </w:rPr>
      </w:pPr>
    </w:p>
    <w:p w14:paraId="04B0F758" w14:textId="77777777" w:rsidR="00EB053C" w:rsidRDefault="00EB053C" w:rsidP="00E17D69">
      <w:pPr>
        <w:rPr>
          <w:sz w:val="24"/>
          <w:szCs w:val="24"/>
        </w:rPr>
      </w:pPr>
    </w:p>
    <w:p w14:paraId="65BB9490" w14:textId="77777777" w:rsidR="00EB053C" w:rsidRDefault="00EB053C" w:rsidP="00E17D69">
      <w:pPr>
        <w:rPr>
          <w:sz w:val="24"/>
          <w:szCs w:val="24"/>
        </w:rPr>
      </w:pPr>
    </w:p>
    <w:p w14:paraId="16929FE0" w14:textId="77777777" w:rsidR="00EB053C" w:rsidRDefault="00EB053C" w:rsidP="00E17D69">
      <w:pPr>
        <w:rPr>
          <w:sz w:val="24"/>
          <w:szCs w:val="24"/>
        </w:rPr>
      </w:pPr>
    </w:p>
    <w:p w14:paraId="18B6DEC5" w14:textId="77777777" w:rsidR="00EB053C" w:rsidRDefault="00EB053C" w:rsidP="00E17D69">
      <w:pPr>
        <w:rPr>
          <w:sz w:val="24"/>
          <w:szCs w:val="24"/>
        </w:rPr>
      </w:pPr>
    </w:p>
    <w:p w14:paraId="11E090E7" w14:textId="77777777" w:rsidR="00EB053C" w:rsidRDefault="00EB053C" w:rsidP="00E17D69">
      <w:pPr>
        <w:rPr>
          <w:sz w:val="24"/>
          <w:szCs w:val="24"/>
        </w:rPr>
      </w:pPr>
    </w:p>
    <w:p w14:paraId="54F5962F" w14:textId="77777777" w:rsidR="00EB053C" w:rsidRDefault="00EB053C" w:rsidP="00E17D69">
      <w:pPr>
        <w:rPr>
          <w:sz w:val="24"/>
          <w:szCs w:val="24"/>
        </w:rPr>
      </w:pPr>
    </w:p>
    <w:p w14:paraId="764D68F3" w14:textId="77777777" w:rsidR="00EB053C" w:rsidRDefault="00EB053C" w:rsidP="00E17D69">
      <w:pPr>
        <w:rPr>
          <w:sz w:val="24"/>
          <w:szCs w:val="24"/>
        </w:rPr>
      </w:pPr>
    </w:p>
    <w:p w14:paraId="75812676" w14:textId="77777777" w:rsidR="00EB053C" w:rsidRDefault="00EB053C" w:rsidP="00E17D69">
      <w:pPr>
        <w:rPr>
          <w:sz w:val="24"/>
          <w:szCs w:val="24"/>
        </w:rPr>
      </w:pPr>
    </w:p>
    <w:p w14:paraId="29389B9C" w14:textId="77777777" w:rsidR="00EB053C" w:rsidRPr="00E17D69" w:rsidRDefault="00EB053C" w:rsidP="00E17D69">
      <w:pPr>
        <w:rPr>
          <w:sz w:val="24"/>
          <w:szCs w:val="24"/>
        </w:rPr>
      </w:pPr>
    </w:p>
    <w:p w14:paraId="78BF5C49" w14:textId="5F6023DA" w:rsidR="00E17D69" w:rsidRPr="00E17D69" w:rsidRDefault="00000000" w:rsidP="00E17D69">
      <w:pPr>
        <w:pStyle w:val="Ttulo1"/>
      </w:pPr>
      <w:bookmarkStart w:id="0" w:name="_Toc228206687"/>
      <w:r w:rsidRPr="00E17D69">
        <w:lastRenderedPageBreak/>
        <w:t>1. ¿Qué es el Sistema Bancario UTS?</w:t>
      </w:r>
      <w:bookmarkEnd w:id="0"/>
    </w:p>
    <w:p w14:paraId="7C76E349" w14:textId="77777777" w:rsidR="00AA58FE" w:rsidRPr="00E17D69" w:rsidRDefault="00000000" w:rsidP="00E16E7C">
      <w:pPr>
        <w:spacing w:before="80" w:after="80" w:line="360" w:lineRule="auto"/>
        <w:ind w:firstLine="709"/>
        <w:rPr>
          <w:sz w:val="24"/>
          <w:szCs w:val="24"/>
        </w:rPr>
      </w:pPr>
      <w:r w:rsidRPr="00E17D69">
        <w:rPr>
          <w:sz w:val="24"/>
          <w:szCs w:val="24"/>
        </w:rPr>
        <w:t>El Sistema Bancario UTS es un simulador financiero académico desarrollado en Python que opera completamente desde consola. Permite registrar usuarios, crear cuentas bancarias, realizar depósitos, retiros y transferencias, y consultar saldos a distintos niveles (cuenta, sucursal, banco completo).</w:t>
      </w:r>
    </w:p>
    <w:p w14:paraId="77FA71E9" w14:textId="77777777" w:rsidR="00AA58FE" w:rsidRPr="00E17D69" w:rsidRDefault="00000000" w:rsidP="00E16E7C">
      <w:pPr>
        <w:spacing w:before="80" w:after="80" w:line="360" w:lineRule="auto"/>
        <w:ind w:firstLine="709"/>
        <w:rPr>
          <w:sz w:val="24"/>
          <w:szCs w:val="24"/>
        </w:rPr>
      </w:pPr>
      <w:r w:rsidRPr="00E17D69">
        <w:rPr>
          <w:sz w:val="24"/>
          <w:szCs w:val="24"/>
        </w:rPr>
        <w:t>Su propósito va más allá de la funcionalidad bancaria: cada operación que ejecuta el sistema activa uno o más patrones de diseño de forma natural, lo que permite observar en tiempo real cómo trabajan juntos Singleton, Factory Method, Abstract Factory, Builder, Adapter, Prototype, Bridge, Decorator, Facade y Composite.</w:t>
      </w:r>
    </w:p>
    <w:p w14:paraId="5DF0FB4B" w14:textId="77777777" w:rsidR="00AA58FE" w:rsidRPr="00E17D69" w:rsidRDefault="00000000" w:rsidP="00E16E7C">
      <w:pPr>
        <w:rPr>
          <w:sz w:val="24"/>
          <w:szCs w:val="24"/>
        </w:rPr>
      </w:pPr>
      <w:r w:rsidRPr="00E17D69">
        <w:rPr>
          <w:sz w:val="24"/>
          <w:szCs w:val="24"/>
        </w:rPr>
        <w:t>Los 10 patrones en una sola mirada:</w:t>
      </w:r>
    </w:p>
    <w:p w14:paraId="5C87D85D" w14:textId="77777777" w:rsidR="00E16E7C" w:rsidRPr="00E17D69" w:rsidRDefault="00E16E7C" w:rsidP="00E16E7C">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E16E7C" w:rsidRPr="00E17D69" w14:paraId="675B6E0E" w14:textId="77777777" w:rsidTr="00E16E7C">
        <w:tc>
          <w:tcPr>
            <w:tcW w:w="180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100" w:type="dxa"/>
              <w:left w:w="120" w:type="dxa"/>
              <w:bottom w:w="100" w:type="dxa"/>
              <w:right w:w="120" w:type="dxa"/>
            </w:tcMar>
            <w:vAlign w:val="center"/>
          </w:tcPr>
          <w:p w14:paraId="00E54BA2" w14:textId="77777777" w:rsidR="00AA58FE" w:rsidRPr="00E17D69" w:rsidRDefault="00000000" w:rsidP="00E16E7C">
            <w:pPr>
              <w:rPr>
                <w:b/>
                <w:bCs/>
                <w:sz w:val="24"/>
                <w:szCs w:val="24"/>
              </w:rPr>
            </w:pPr>
            <w:r w:rsidRPr="00E17D69">
              <w:rPr>
                <w:b/>
                <w:bCs/>
                <w:sz w:val="24"/>
                <w:szCs w:val="24"/>
              </w:rPr>
              <w:t>Singleton</w:t>
            </w:r>
          </w:p>
        </w:tc>
        <w:tc>
          <w:tcPr>
            <w:tcW w:w="7560" w:type="dxa"/>
            <w:tcBorders>
              <w:top w:val="single" w:sz="1" w:space="0" w:color="AABBCC"/>
              <w:left w:val="single" w:sz="1" w:space="0" w:color="AABBCC"/>
              <w:bottom w:val="single" w:sz="1" w:space="0" w:color="AABBCC"/>
              <w:right w:val="single" w:sz="1" w:space="0" w:color="AABBCC"/>
            </w:tcBorders>
            <w:shd w:val="clear" w:color="auto" w:fill="D6E4F7"/>
            <w:tcMar>
              <w:top w:w="100" w:type="dxa"/>
              <w:left w:w="160" w:type="dxa"/>
              <w:bottom w:w="100" w:type="dxa"/>
              <w:right w:w="120" w:type="dxa"/>
            </w:tcMar>
          </w:tcPr>
          <w:p w14:paraId="77934217" w14:textId="77777777" w:rsidR="00AA58FE" w:rsidRPr="00E17D69" w:rsidRDefault="00000000" w:rsidP="00E16E7C">
            <w:pPr>
              <w:rPr>
                <w:sz w:val="24"/>
                <w:szCs w:val="24"/>
              </w:rPr>
            </w:pPr>
            <w:r w:rsidRPr="00E17D69">
              <w:rPr>
                <w:sz w:val="24"/>
                <w:szCs w:val="24"/>
              </w:rPr>
              <w:t>Una sola instancia de Logger, ConfigBanco, DetectorFraude y SucursalesManager en todo el sistema.</w:t>
            </w:r>
          </w:p>
        </w:tc>
      </w:tr>
    </w:tbl>
    <w:p w14:paraId="399A04A6" w14:textId="77777777" w:rsidR="00AA58FE" w:rsidRPr="00E17D69" w:rsidRDefault="00AA58FE" w:rsidP="00E16E7C">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E16E7C" w:rsidRPr="00E17D69" w14:paraId="0FCADB42" w14:textId="77777777" w:rsidTr="00E16E7C">
        <w:tc>
          <w:tcPr>
            <w:tcW w:w="180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100" w:type="dxa"/>
              <w:left w:w="120" w:type="dxa"/>
              <w:bottom w:w="100" w:type="dxa"/>
              <w:right w:w="120" w:type="dxa"/>
            </w:tcMar>
            <w:vAlign w:val="center"/>
          </w:tcPr>
          <w:p w14:paraId="64B12DEB" w14:textId="77777777" w:rsidR="00AA58FE" w:rsidRPr="00E17D69" w:rsidRDefault="00000000" w:rsidP="00E16E7C">
            <w:pPr>
              <w:rPr>
                <w:b/>
                <w:bCs/>
                <w:sz w:val="24"/>
                <w:szCs w:val="24"/>
              </w:rPr>
            </w:pPr>
            <w:r w:rsidRPr="00E17D69">
              <w:rPr>
                <w:b/>
                <w:bCs/>
                <w:sz w:val="24"/>
                <w:szCs w:val="24"/>
              </w:rPr>
              <w:t>Factory Method</w:t>
            </w:r>
          </w:p>
        </w:tc>
        <w:tc>
          <w:tcPr>
            <w:tcW w:w="7560" w:type="dxa"/>
            <w:tcBorders>
              <w:top w:val="single" w:sz="1" w:space="0" w:color="AABBCC"/>
              <w:left w:val="single" w:sz="1" w:space="0" w:color="AABBCC"/>
              <w:bottom w:val="single" w:sz="1" w:space="0" w:color="AABBCC"/>
              <w:right w:val="single" w:sz="1" w:space="0" w:color="AABBCC"/>
            </w:tcBorders>
            <w:shd w:val="clear" w:color="auto" w:fill="D6E4F7"/>
            <w:tcMar>
              <w:top w:w="100" w:type="dxa"/>
              <w:left w:w="160" w:type="dxa"/>
              <w:bottom w:w="100" w:type="dxa"/>
              <w:right w:w="120" w:type="dxa"/>
            </w:tcMar>
          </w:tcPr>
          <w:p w14:paraId="7C3B737F" w14:textId="77777777" w:rsidR="00AA58FE" w:rsidRPr="00E17D69" w:rsidRDefault="00000000" w:rsidP="00E16E7C">
            <w:pPr>
              <w:rPr>
                <w:sz w:val="24"/>
                <w:szCs w:val="24"/>
              </w:rPr>
            </w:pPr>
            <w:r w:rsidRPr="00E17D69">
              <w:rPr>
                <w:sz w:val="24"/>
                <w:szCs w:val="24"/>
              </w:rPr>
              <w:t>Crea el objeto de operación correcto (depósito, retiro, transferencia) según lo que el usuario pida.</w:t>
            </w:r>
          </w:p>
        </w:tc>
      </w:tr>
    </w:tbl>
    <w:p w14:paraId="744A19DD" w14:textId="77777777" w:rsidR="00AA58FE" w:rsidRPr="00E17D69" w:rsidRDefault="00AA58FE" w:rsidP="00E16E7C">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E16E7C" w:rsidRPr="00E17D69" w14:paraId="0137B98C" w14:textId="77777777" w:rsidTr="00E16E7C">
        <w:tc>
          <w:tcPr>
            <w:tcW w:w="180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100" w:type="dxa"/>
              <w:left w:w="120" w:type="dxa"/>
              <w:bottom w:w="100" w:type="dxa"/>
              <w:right w:w="120" w:type="dxa"/>
            </w:tcMar>
            <w:vAlign w:val="center"/>
          </w:tcPr>
          <w:p w14:paraId="59CF178A" w14:textId="77777777" w:rsidR="00AA58FE" w:rsidRPr="00E17D69" w:rsidRDefault="00000000" w:rsidP="00E16E7C">
            <w:pPr>
              <w:rPr>
                <w:b/>
                <w:bCs/>
                <w:sz w:val="24"/>
                <w:szCs w:val="24"/>
              </w:rPr>
            </w:pPr>
            <w:r w:rsidRPr="00E17D69">
              <w:rPr>
                <w:b/>
                <w:bCs/>
                <w:sz w:val="24"/>
                <w:szCs w:val="24"/>
              </w:rPr>
              <w:t>Abstract Factory</w:t>
            </w:r>
          </w:p>
        </w:tc>
        <w:tc>
          <w:tcPr>
            <w:tcW w:w="7560" w:type="dxa"/>
            <w:tcBorders>
              <w:top w:val="single" w:sz="1" w:space="0" w:color="AABBCC"/>
              <w:left w:val="single" w:sz="1" w:space="0" w:color="AABBCC"/>
              <w:bottom w:val="single" w:sz="1" w:space="0" w:color="AABBCC"/>
              <w:right w:val="single" w:sz="1" w:space="0" w:color="AABBCC"/>
            </w:tcBorders>
            <w:shd w:val="clear" w:color="auto" w:fill="D6E4F7"/>
            <w:tcMar>
              <w:top w:w="100" w:type="dxa"/>
              <w:left w:w="160" w:type="dxa"/>
              <w:bottom w:w="100" w:type="dxa"/>
              <w:right w:w="120" w:type="dxa"/>
            </w:tcMar>
          </w:tcPr>
          <w:p w14:paraId="78C6E478" w14:textId="77777777" w:rsidR="00AA58FE" w:rsidRPr="00E17D69" w:rsidRDefault="00000000" w:rsidP="00E16E7C">
            <w:pPr>
              <w:rPr>
                <w:sz w:val="24"/>
                <w:szCs w:val="24"/>
              </w:rPr>
            </w:pPr>
            <w:r w:rsidRPr="00E17D69">
              <w:rPr>
                <w:sz w:val="24"/>
                <w:szCs w:val="24"/>
              </w:rPr>
              <w:t>Produce la familia completa de objetos para cada canal (Web, Móvil, Cajero): validador + notificador + límites.</w:t>
            </w:r>
          </w:p>
        </w:tc>
      </w:tr>
    </w:tbl>
    <w:p w14:paraId="51D5DD57" w14:textId="77777777" w:rsidR="00AA58FE" w:rsidRPr="00E17D69" w:rsidRDefault="00AA58FE" w:rsidP="00E16E7C">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E16E7C" w:rsidRPr="00E17D69" w14:paraId="6AB69845" w14:textId="77777777" w:rsidTr="00E16E7C">
        <w:tc>
          <w:tcPr>
            <w:tcW w:w="180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100" w:type="dxa"/>
              <w:left w:w="120" w:type="dxa"/>
              <w:bottom w:w="100" w:type="dxa"/>
              <w:right w:w="120" w:type="dxa"/>
            </w:tcMar>
            <w:vAlign w:val="center"/>
          </w:tcPr>
          <w:p w14:paraId="14993644" w14:textId="77777777" w:rsidR="00AA58FE" w:rsidRPr="00E17D69" w:rsidRDefault="00000000" w:rsidP="00E16E7C">
            <w:pPr>
              <w:rPr>
                <w:b/>
                <w:bCs/>
                <w:sz w:val="24"/>
                <w:szCs w:val="24"/>
              </w:rPr>
            </w:pPr>
            <w:r w:rsidRPr="00E17D69">
              <w:rPr>
                <w:b/>
                <w:bCs/>
                <w:sz w:val="24"/>
                <w:szCs w:val="24"/>
              </w:rPr>
              <w:t>Builder</w:t>
            </w:r>
          </w:p>
        </w:tc>
        <w:tc>
          <w:tcPr>
            <w:tcW w:w="7560" w:type="dxa"/>
            <w:tcBorders>
              <w:top w:val="single" w:sz="1" w:space="0" w:color="AABBCC"/>
              <w:left w:val="single" w:sz="1" w:space="0" w:color="AABBCC"/>
              <w:bottom w:val="single" w:sz="1" w:space="0" w:color="AABBCC"/>
              <w:right w:val="single" w:sz="1" w:space="0" w:color="AABBCC"/>
            </w:tcBorders>
            <w:shd w:val="clear" w:color="auto" w:fill="D6E4F7"/>
            <w:tcMar>
              <w:top w:w="100" w:type="dxa"/>
              <w:left w:w="160" w:type="dxa"/>
              <w:bottom w:w="100" w:type="dxa"/>
              <w:right w:w="120" w:type="dxa"/>
            </w:tcMar>
          </w:tcPr>
          <w:p w14:paraId="54C37D9B" w14:textId="77777777" w:rsidR="00AA58FE" w:rsidRPr="00E17D69" w:rsidRDefault="00000000" w:rsidP="00E16E7C">
            <w:pPr>
              <w:rPr>
                <w:sz w:val="24"/>
                <w:szCs w:val="24"/>
              </w:rPr>
            </w:pPr>
            <w:r w:rsidRPr="00E17D69">
              <w:rPr>
                <w:sz w:val="24"/>
                <w:szCs w:val="24"/>
              </w:rPr>
              <w:t>Construye una cuenta paso a paso asegurando KYC, número único y asociación a usuario y sucursal.</w:t>
            </w:r>
          </w:p>
        </w:tc>
      </w:tr>
    </w:tbl>
    <w:p w14:paraId="79FC7DA8" w14:textId="77777777" w:rsidR="00AA58FE" w:rsidRPr="00E17D69" w:rsidRDefault="00AA58FE" w:rsidP="00E16E7C">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E16E7C" w:rsidRPr="00E17D69" w14:paraId="52DE302B" w14:textId="77777777" w:rsidTr="00E16E7C">
        <w:tc>
          <w:tcPr>
            <w:tcW w:w="180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100" w:type="dxa"/>
              <w:left w:w="120" w:type="dxa"/>
              <w:bottom w:w="100" w:type="dxa"/>
              <w:right w:w="120" w:type="dxa"/>
            </w:tcMar>
            <w:vAlign w:val="center"/>
          </w:tcPr>
          <w:p w14:paraId="666D9A21" w14:textId="77777777" w:rsidR="00AA58FE" w:rsidRPr="00E17D69" w:rsidRDefault="00000000" w:rsidP="00E16E7C">
            <w:pPr>
              <w:rPr>
                <w:b/>
                <w:bCs/>
                <w:sz w:val="24"/>
                <w:szCs w:val="24"/>
              </w:rPr>
            </w:pPr>
            <w:r w:rsidRPr="00E17D69">
              <w:rPr>
                <w:b/>
                <w:bCs/>
                <w:sz w:val="24"/>
                <w:szCs w:val="24"/>
              </w:rPr>
              <w:t>Adapter</w:t>
            </w:r>
          </w:p>
        </w:tc>
        <w:tc>
          <w:tcPr>
            <w:tcW w:w="7560" w:type="dxa"/>
            <w:tcBorders>
              <w:top w:val="single" w:sz="1" w:space="0" w:color="AABBCC"/>
              <w:left w:val="single" w:sz="1" w:space="0" w:color="AABBCC"/>
              <w:bottom w:val="single" w:sz="1" w:space="0" w:color="AABBCC"/>
              <w:right w:val="single" w:sz="1" w:space="0" w:color="AABBCC"/>
            </w:tcBorders>
            <w:shd w:val="clear" w:color="auto" w:fill="D6E4F7"/>
            <w:tcMar>
              <w:top w:w="100" w:type="dxa"/>
              <w:left w:w="160" w:type="dxa"/>
              <w:bottom w:w="100" w:type="dxa"/>
              <w:right w:w="120" w:type="dxa"/>
            </w:tcMar>
          </w:tcPr>
          <w:p w14:paraId="15BEC6D2" w14:textId="77777777" w:rsidR="00AA58FE" w:rsidRPr="00E17D69" w:rsidRDefault="00000000" w:rsidP="00E16E7C">
            <w:pPr>
              <w:rPr>
                <w:sz w:val="24"/>
                <w:szCs w:val="24"/>
              </w:rPr>
            </w:pPr>
            <w:r w:rsidRPr="00E17D69">
              <w:rPr>
                <w:sz w:val="24"/>
                <w:szCs w:val="24"/>
              </w:rPr>
              <w:t>Adapta servicios externos incompatibles (Twilio SMS, SendGrid Email, Firebase Push) a la interfaz del sistema.</w:t>
            </w:r>
          </w:p>
        </w:tc>
      </w:tr>
    </w:tbl>
    <w:p w14:paraId="30EABF35" w14:textId="77777777" w:rsidR="00AA58FE" w:rsidRPr="00E17D69" w:rsidRDefault="00AA58FE" w:rsidP="00E16E7C">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E16E7C" w:rsidRPr="00E17D69" w14:paraId="5C60BF0B" w14:textId="77777777" w:rsidTr="00E16E7C">
        <w:tc>
          <w:tcPr>
            <w:tcW w:w="180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100" w:type="dxa"/>
              <w:left w:w="120" w:type="dxa"/>
              <w:bottom w:w="100" w:type="dxa"/>
              <w:right w:w="120" w:type="dxa"/>
            </w:tcMar>
            <w:vAlign w:val="center"/>
          </w:tcPr>
          <w:p w14:paraId="38B62913" w14:textId="77777777" w:rsidR="00AA58FE" w:rsidRPr="00E17D69" w:rsidRDefault="00000000" w:rsidP="00E16E7C">
            <w:pPr>
              <w:rPr>
                <w:b/>
                <w:bCs/>
                <w:sz w:val="24"/>
                <w:szCs w:val="24"/>
              </w:rPr>
            </w:pPr>
            <w:r w:rsidRPr="00E17D69">
              <w:rPr>
                <w:b/>
                <w:bCs/>
                <w:sz w:val="24"/>
                <w:szCs w:val="24"/>
              </w:rPr>
              <w:t>Prototype</w:t>
            </w:r>
          </w:p>
        </w:tc>
        <w:tc>
          <w:tcPr>
            <w:tcW w:w="7560" w:type="dxa"/>
            <w:tcBorders>
              <w:top w:val="single" w:sz="1" w:space="0" w:color="AABBCC"/>
              <w:left w:val="single" w:sz="1" w:space="0" w:color="AABBCC"/>
              <w:bottom w:val="single" w:sz="1" w:space="0" w:color="AABBCC"/>
              <w:right w:val="single" w:sz="1" w:space="0" w:color="AABBCC"/>
            </w:tcBorders>
            <w:shd w:val="clear" w:color="auto" w:fill="D6E4F7"/>
            <w:tcMar>
              <w:top w:w="100" w:type="dxa"/>
              <w:left w:w="160" w:type="dxa"/>
              <w:bottom w:w="100" w:type="dxa"/>
              <w:right w:w="120" w:type="dxa"/>
            </w:tcMar>
          </w:tcPr>
          <w:p w14:paraId="3F52890E" w14:textId="77777777" w:rsidR="00AA58FE" w:rsidRPr="00E17D69" w:rsidRDefault="00000000" w:rsidP="00E16E7C">
            <w:pPr>
              <w:rPr>
                <w:sz w:val="24"/>
                <w:szCs w:val="24"/>
              </w:rPr>
            </w:pPr>
            <w:r w:rsidRPr="00E17D69">
              <w:rPr>
                <w:sz w:val="24"/>
                <w:szCs w:val="24"/>
              </w:rPr>
              <w:t>Clona una cuenta plantilla para crear rápidamente cuentas con la misma configuración base.</w:t>
            </w:r>
          </w:p>
        </w:tc>
      </w:tr>
    </w:tbl>
    <w:p w14:paraId="068DE47D" w14:textId="77777777" w:rsidR="00AA58FE" w:rsidRPr="00E17D69" w:rsidRDefault="00AA58FE" w:rsidP="00E16E7C">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E16E7C" w:rsidRPr="00E17D69" w14:paraId="171ABE3E" w14:textId="77777777" w:rsidTr="00E16E7C">
        <w:tc>
          <w:tcPr>
            <w:tcW w:w="180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100" w:type="dxa"/>
              <w:left w:w="120" w:type="dxa"/>
              <w:bottom w:w="100" w:type="dxa"/>
              <w:right w:w="120" w:type="dxa"/>
            </w:tcMar>
            <w:vAlign w:val="center"/>
          </w:tcPr>
          <w:p w14:paraId="0C833A93" w14:textId="77777777" w:rsidR="00AA58FE" w:rsidRPr="00E17D69" w:rsidRDefault="00000000" w:rsidP="00E16E7C">
            <w:pPr>
              <w:rPr>
                <w:b/>
                <w:bCs/>
                <w:sz w:val="24"/>
                <w:szCs w:val="24"/>
              </w:rPr>
            </w:pPr>
            <w:r w:rsidRPr="00E17D69">
              <w:rPr>
                <w:b/>
                <w:bCs/>
                <w:sz w:val="24"/>
                <w:szCs w:val="24"/>
              </w:rPr>
              <w:t>Bridge</w:t>
            </w:r>
          </w:p>
        </w:tc>
        <w:tc>
          <w:tcPr>
            <w:tcW w:w="7560" w:type="dxa"/>
            <w:tcBorders>
              <w:top w:val="single" w:sz="1" w:space="0" w:color="AABBCC"/>
              <w:left w:val="single" w:sz="1" w:space="0" w:color="AABBCC"/>
              <w:bottom w:val="single" w:sz="1" w:space="0" w:color="AABBCC"/>
              <w:right w:val="single" w:sz="1" w:space="0" w:color="AABBCC"/>
            </w:tcBorders>
            <w:shd w:val="clear" w:color="auto" w:fill="D6E4F7"/>
            <w:tcMar>
              <w:top w:w="100" w:type="dxa"/>
              <w:left w:w="160" w:type="dxa"/>
              <w:bottom w:w="100" w:type="dxa"/>
              <w:right w:w="120" w:type="dxa"/>
            </w:tcMar>
          </w:tcPr>
          <w:p w14:paraId="216ABE7E" w14:textId="77777777" w:rsidR="00AA58FE" w:rsidRPr="00E17D69" w:rsidRDefault="00000000" w:rsidP="00E16E7C">
            <w:pPr>
              <w:rPr>
                <w:sz w:val="24"/>
                <w:szCs w:val="24"/>
              </w:rPr>
            </w:pPr>
            <w:r w:rsidRPr="00E17D69">
              <w:rPr>
                <w:sz w:val="24"/>
                <w:szCs w:val="24"/>
              </w:rPr>
              <w:t>Desacopla el tipo de operación del canal de ejecución para que crezcan de forma independiente.</w:t>
            </w:r>
          </w:p>
        </w:tc>
      </w:tr>
    </w:tbl>
    <w:p w14:paraId="78011B86" w14:textId="77777777" w:rsidR="00AA58FE" w:rsidRPr="00E17D69" w:rsidRDefault="00AA58FE" w:rsidP="00E16E7C">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E16E7C" w:rsidRPr="00E17D69" w14:paraId="50ECAF45" w14:textId="77777777" w:rsidTr="00E16E7C">
        <w:tc>
          <w:tcPr>
            <w:tcW w:w="180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100" w:type="dxa"/>
              <w:left w:w="120" w:type="dxa"/>
              <w:bottom w:w="100" w:type="dxa"/>
              <w:right w:w="120" w:type="dxa"/>
            </w:tcMar>
            <w:vAlign w:val="center"/>
          </w:tcPr>
          <w:p w14:paraId="5D89DD10" w14:textId="77777777" w:rsidR="00AA58FE" w:rsidRPr="00E17D69" w:rsidRDefault="00000000" w:rsidP="00E16E7C">
            <w:pPr>
              <w:rPr>
                <w:b/>
                <w:bCs/>
                <w:sz w:val="24"/>
                <w:szCs w:val="24"/>
              </w:rPr>
            </w:pPr>
            <w:r w:rsidRPr="00E17D69">
              <w:rPr>
                <w:b/>
                <w:bCs/>
                <w:sz w:val="24"/>
                <w:szCs w:val="24"/>
              </w:rPr>
              <w:t>Decorator</w:t>
            </w:r>
          </w:p>
        </w:tc>
        <w:tc>
          <w:tcPr>
            <w:tcW w:w="7560" w:type="dxa"/>
            <w:tcBorders>
              <w:top w:val="single" w:sz="1" w:space="0" w:color="AABBCC"/>
              <w:left w:val="single" w:sz="1" w:space="0" w:color="AABBCC"/>
              <w:bottom w:val="single" w:sz="1" w:space="0" w:color="AABBCC"/>
              <w:right w:val="single" w:sz="1" w:space="0" w:color="AABBCC"/>
            </w:tcBorders>
            <w:shd w:val="clear" w:color="auto" w:fill="D6E4F7"/>
            <w:tcMar>
              <w:top w:w="100" w:type="dxa"/>
              <w:left w:w="160" w:type="dxa"/>
              <w:bottom w:w="100" w:type="dxa"/>
              <w:right w:w="120" w:type="dxa"/>
            </w:tcMar>
          </w:tcPr>
          <w:p w14:paraId="0CF2928C" w14:textId="77777777" w:rsidR="00AA58FE" w:rsidRPr="00E17D69" w:rsidRDefault="00000000" w:rsidP="00E16E7C">
            <w:pPr>
              <w:rPr>
                <w:sz w:val="24"/>
                <w:szCs w:val="24"/>
              </w:rPr>
            </w:pPr>
            <w:r w:rsidRPr="00E17D69">
              <w:rPr>
                <w:sz w:val="24"/>
                <w:szCs w:val="24"/>
              </w:rPr>
              <w:t>Añade auditoría, medición de tiempo y reintentos sobre cualquier operación sin modificar su código.</w:t>
            </w:r>
          </w:p>
        </w:tc>
      </w:tr>
    </w:tbl>
    <w:p w14:paraId="230CBC91" w14:textId="77777777" w:rsidR="00AA58FE" w:rsidRPr="00E17D69" w:rsidRDefault="00AA58FE" w:rsidP="00E16E7C">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E16E7C" w:rsidRPr="00E17D69" w14:paraId="137B9B43" w14:textId="77777777" w:rsidTr="00E16E7C">
        <w:tc>
          <w:tcPr>
            <w:tcW w:w="180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100" w:type="dxa"/>
              <w:left w:w="120" w:type="dxa"/>
              <w:bottom w:w="100" w:type="dxa"/>
              <w:right w:w="120" w:type="dxa"/>
            </w:tcMar>
            <w:vAlign w:val="center"/>
          </w:tcPr>
          <w:p w14:paraId="3AAAB9A1" w14:textId="77777777" w:rsidR="00AA58FE" w:rsidRPr="00E17D69" w:rsidRDefault="00000000" w:rsidP="00E16E7C">
            <w:pPr>
              <w:rPr>
                <w:b/>
                <w:bCs/>
                <w:sz w:val="24"/>
                <w:szCs w:val="24"/>
              </w:rPr>
            </w:pPr>
            <w:r w:rsidRPr="00E17D69">
              <w:rPr>
                <w:b/>
                <w:bCs/>
                <w:sz w:val="24"/>
                <w:szCs w:val="24"/>
              </w:rPr>
              <w:lastRenderedPageBreak/>
              <w:t>Facade</w:t>
            </w:r>
          </w:p>
        </w:tc>
        <w:tc>
          <w:tcPr>
            <w:tcW w:w="7560" w:type="dxa"/>
            <w:tcBorders>
              <w:top w:val="single" w:sz="1" w:space="0" w:color="AABBCC"/>
              <w:left w:val="single" w:sz="1" w:space="0" w:color="AABBCC"/>
              <w:bottom w:val="single" w:sz="1" w:space="0" w:color="AABBCC"/>
              <w:right w:val="single" w:sz="1" w:space="0" w:color="AABBCC"/>
            </w:tcBorders>
            <w:shd w:val="clear" w:color="auto" w:fill="D6E4F7"/>
            <w:tcMar>
              <w:top w:w="100" w:type="dxa"/>
              <w:left w:w="160" w:type="dxa"/>
              <w:bottom w:w="100" w:type="dxa"/>
              <w:right w:w="120" w:type="dxa"/>
            </w:tcMar>
          </w:tcPr>
          <w:p w14:paraId="42A01CBF" w14:textId="77777777" w:rsidR="00AA58FE" w:rsidRPr="00E17D69" w:rsidRDefault="00000000" w:rsidP="00E16E7C">
            <w:pPr>
              <w:rPr>
                <w:sz w:val="24"/>
                <w:szCs w:val="24"/>
              </w:rPr>
            </w:pPr>
            <w:r w:rsidRPr="00E17D69">
              <w:rPr>
                <w:sz w:val="24"/>
                <w:szCs w:val="24"/>
              </w:rPr>
              <w:t>Simplifica la interfaz de toda la lógica bancaria en dos clases simples: UsuarioFacade y OperacionFacade.</w:t>
            </w:r>
          </w:p>
        </w:tc>
      </w:tr>
    </w:tbl>
    <w:p w14:paraId="080024F2" w14:textId="77777777" w:rsidR="00AA58FE" w:rsidRPr="00E17D69" w:rsidRDefault="00AA58FE" w:rsidP="00E16E7C">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E16E7C" w:rsidRPr="00E17D69" w14:paraId="0A70A4FA" w14:textId="77777777" w:rsidTr="00E16E7C">
        <w:tc>
          <w:tcPr>
            <w:tcW w:w="180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100" w:type="dxa"/>
              <w:left w:w="120" w:type="dxa"/>
              <w:bottom w:w="100" w:type="dxa"/>
              <w:right w:w="120" w:type="dxa"/>
            </w:tcMar>
            <w:vAlign w:val="center"/>
          </w:tcPr>
          <w:p w14:paraId="089615F5" w14:textId="77777777" w:rsidR="00AA58FE" w:rsidRPr="00E17D69" w:rsidRDefault="00000000" w:rsidP="00E16E7C">
            <w:pPr>
              <w:rPr>
                <w:b/>
                <w:bCs/>
                <w:sz w:val="24"/>
                <w:szCs w:val="24"/>
              </w:rPr>
            </w:pPr>
            <w:r w:rsidRPr="00E17D69">
              <w:rPr>
                <w:b/>
                <w:bCs/>
                <w:sz w:val="24"/>
                <w:szCs w:val="24"/>
              </w:rPr>
              <w:t>Composite</w:t>
            </w:r>
          </w:p>
        </w:tc>
        <w:tc>
          <w:tcPr>
            <w:tcW w:w="7560" w:type="dxa"/>
            <w:tcBorders>
              <w:top w:val="single" w:sz="1" w:space="0" w:color="AABBCC"/>
              <w:left w:val="single" w:sz="1" w:space="0" w:color="AABBCC"/>
              <w:bottom w:val="single" w:sz="1" w:space="0" w:color="AABBCC"/>
              <w:right w:val="single" w:sz="1" w:space="0" w:color="AABBCC"/>
            </w:tcBorders>
            <w:shd w:val="clear" w:color="auto" w:fill="D6E4F7"/>
            <w:tcMar>
              <w:top w:w="100" w:type="dxa"/>
              <w:left w:w="160" w:type="dxa"/>
              <w:bottom w:w="100" w:type="dxa"/>
              <w:right w:w="120" w:type="dxa"/>
            </w:tcMar>
          </w:tcPr>
          <w:p w14:paraId="00D51AC5" w14:textId="77777777" w:rsidR="00AA58FE" w:rsidRPr="00E17D69" w:rsidRDefault="00000000" w:rsidP="00E16E7C">
            <w:pPr>
              <w:rPr>
                <w:sz w:val="24"/>
                <w:szCs w:val="24"/>
              </w:rPr>
            </w:pPr>
            <w:r w:rsidRPr="00E17D69">
              <w:rPr>
                <w:sz w:val="24"/>
                <w:szCs w:val="24"/>
              </w:rPr>
              <w:t>Trata cuentas, sucursales y el banco completo de forma uniforme para consultar saldos y listar jerarquías.</w:t>
            </w:r>
          </w:p>
        </w:tc>
      </w:tr>
    </w:tbl>
    <w:p w14:paraId="5937DA91" w14:textId="77777777" w:rsidR="00E16E7C" w:rsidRPr="00E17D69" w:rsidRDefault="00E16E7C" w:rsidP="00E16E7C">
      <w:pPr>
        <w:rPr>
          <w:sz w:val="24"/>
          <w:szCs w:val="24"/>
        </w:rPr>
      </w:pPr>
    </w:p>
    <w:p w14:paraId="267F81DF" w14:textId="7807AAFE" w:rsidR="00AA58FE" w:rsidRPr="00E17D69" w:rsidRDefault="00000000" w:rsidP="00E17D69">
      <w:pPr>
        <w:pStyle w:val="Ttulo1"/>
      </w:pPr>
      <w:bookmarkStart w:id="1" w:name="_Toc228206688"/>
      <w:r w:rsidRPr="00E17D69">
        <w:t>2. Estructura del Proyecto</w:t>
      </w:r>
      <w:bookmarkEnd w:id="1"/>
    </w:p>
    <w:p w14:paraId="7055B901" w14:textId="4EC8D619" w:rsidR="00AA58FE" w:rsidRPr="00E17D69" w:rsidRDefault="00000000" w:rsidP="00E16E7C">
      <w:pPr>
        <w:spacing w:before="80" w:after="80" w:line="360" w:lineRule="auto"/>
        <w:ind w:firstLine="709"/>
        <w:rPr>
          <w:sz w:val="24"/>
          <w:szCs w:val="24"/>
        </w:rPr>
      </w:pPr>
      <w:r w:rsidRPr="00E17D69">
        <w:rPr>
          <w:sz w:val="24"/>
          <w:szCs w:val="24"/>
        </w:rPr>
        <w:t>El sistema se compone de 18 archivos Python organizados en capas. Cada archivo corresponde a uno o más patrones de diseño: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E16E7C" w:rsidRPr="00E17D69" w14:paraId="1800BF44" w14:textId="77777777" w:rsidTr="00E16E7C">
        <w:tc>
          <w:tcPr>
            <w:tcW w:w="300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80" w:type="dxa"/>
              <w:left w:w="120" w:type="dxa"/>
              <w:bottom w:w="80" w:type="dxa"/>
              <w:right w:w="100" w:type="dxa"/>
            </w:tcMar>
          </w:tcPr>
          <w:p w14:paraId="23A74DE5" w14:textId="77777777" w:rsidR="00AA58FE" w:rsidRPr="00E17D69" w:rsidRDefault="00000000" w:rsidP="00E16E7C">
            <w:pPr>
              <w:rPr>
                <w:b/>
                <w:bCs/>
                <w:sz w:val="24"/>
                <w:szCs w:val="24"/>
              </w:rPr>
            </w:pPr>
            <w:r w:rsidRPr="00E17D69">
              <w:rPr>
                <w:b/>
                <w:bCs/>
                <w:sz w:val="24"/>
                <w:szCs w:val="24"/>
              </w:rPr>
              <w:t>Archivo</w:t>
            </w:r>
          </w:p>
        </w:tc>
        <w:tc>
          <w:tcPr>
            <w:tcW w:w="220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80" w:type="dxa"/>
              <w:left w:w="120" w:type="dxa"/>
              <w:bottom w:w="80" w:type="dxa"/>
              <w:right w:w="100" w:type="dxa"/>
            </w:tcMar>
          </w:tcPr>
          <w:p w14:paraId="6464030F" w14:textId="77777777" w:rsidR="00AA58FE" w:rsidRPr="00E17D69" w:rsidRDefault="00000000" w:rsidP="00E16E7C">
            <w:pPr>
              <w:rPr>
                <w:b/>
                <w:bCs/>
                <w:sz w:val="24"/>
                <w:szCs w:val="24"/>
              </w:rPr>
            </w:pPr>
            <w:r w:rsidRPr="00E17D69">
              <w:rPr>
                <w:b/>
                <w:bCs/>
                <w:sz w:val="24"/>
                <w:szCs w:val="24"/>
              </w:rPr>
              <w:t>Patrón(es)</w:t>
            </w:r>
          </w:p>
        </w:tc>
        <w:tc>
          <w:tcPr>
            <w:tcW w:w="416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80" w:type="dxa"/>
              <w:left w:w="120" w:type="dxa"/>
              <w:bottom w:w="80" w:type="dxa"/>
              <w:right w:w="120" w:type="dxa"/>
            </w:tcMar>
          </w:tcPr>
          <w:p w14:paraId="6BD6517B" w14:textId="77777777" w:rsidR="00AA58FE" w:rsidRPr="00E17D69" w:rsidRDefault="00000000" w:rsidP="00E16E7C">
            <w:pPr>
              <w:rPr>
                <w:b/>
                <w:bCs/>
                <w:sz w:val="24"/>
                <w:szCs w:val="24"/>
              </w:rPr>
            </w:pPr>
            <w:r w:rsidRPr="00E17D69">
              <w:rPr>
                <w:b/>
                <w:bCs/>
                <w:sz w:val="24"/>
                <w:szCs w:val="24"/>
              </w:rPr>
              <w:t>Responsabilidad</w:t>
            </w:r>
          </w:p>
        </w:tc>
      </w:tr>
      <w:tr w:rsidR="00E16E7C" w:rsidRPr="00E17D69" w14:paraId="66AB1944" w14:textId="77777777">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6FB6569D" w14:textId="77777777" w:rsidR="00AA58FE" w:rsidRPr="00E17D69" w:rsidRDefault="00000000" w:rsidP="00E16E7C">
            <w:pPr>
              <w:rPr>
                <w:sz w:val="24"/>
                <w:szCs w:val="24"/>
              </w:rPr>
            </w:pPr>
            <w:r w:rsidRPr="00E17D69">
              <w:rPr>
                <w:rFonts w:eastAsia="Courier New"/>
                <w:sz w:val="24"/>
                <w:szCs w:val="24"/>
              </w:rPr>
              <w:t>logger.py / config_banco.py</w:t>
            </w:r>
          </w:p>
        </w:tc>
        <w:tc>
          <w:tcPr>
            <w:tcW w:w="22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4125A6BE" w14:textId="77777777" w:rsidR="00AA58FE" w:rsidRPr="00E17D69" w:rsidRDefault="00000000" w:rsidP="00E16E7C">
            <w:pPr>
              <w:rPr>
                <w:sz w:val="24"/>
                <w:szCs w:val="24"/>
              </w:rPr>
            </w:pPr>
            <w:r w:rsidRPr="00E17D69">
              <w:rPr>
                <w:sz w:val="24"/>
                <w:szCs w:val="24"/>
              </w:rPr>
              <w:t>Singleton</w:t>
            </w:r>
          </w:p>
        </w:tc>
        <w:tc>
          <w:tcPr>
            <w:tcW w:w="416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20" w:type="dxa"/>
            </w:tcMar>
          </w:tcPr>
          <w:p w14:paraId="5C7A9B77" w14:textId="77777777" w:rsidR="00AA58FE" w:rsidRPr="00E17D69" w:rsidRDefault="00000000" w:rsidP="00E16E7C">
            <w:pPr>
              <w:rPr>
                <w:sz w:val="24"/>
                <w:szCs w:val="24"/>
              </w:rPr>
            </w:pPr>
            <w:r w:rsidRPr="00E17D69">
              <w:rPr>
                <w:sz w:val="24"/>
                <w:szCs w:val="24"/>
              </w:rPr>
              <w:t>Logger centralizado y configuración global únicos</w:t>
            </w:r>
          </w:p>
        </w:tc>
      </w:tr>
      <w:tr w:rsidR="00E16E7C" w:rsidRPr="00E17D69" w14:paraId="1F785C6A" w14:textId="77777777">
        <w:tc>
          <w:tcPr>
            <w:tcW w:w="30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4CF53B44" w14:textId="77777777" w:rsidR="00AA58FE" w:rsidRPr="00E17D69" w:rsidRDefault="00000000" w:rsidP="00E16E7C">
            <w:pPr>
              <w:rPr>
                <w:sz w:val="24"/>
                <w:szCs w:val="24"/>
              </w:rPr>
            </w:pPr>
            <w:r w:rsidRPr="00E17D69">
              <w:rPr>
                <w:rFonts w:eastAsia="Courier New"/>
                <w:sz w:val="24"/>
                <w:szCs w:val="24"/>
              </w:rPr>
              <w:t>detector_fraude.py</w:t>
            </w:r>
          </w:p>
        </w:tc>
        <w:tc>
          <w:tcPr>
            <w:tcW w:w="22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76EF7950" w14:textId="77777777" w:rsidR="00AA58FE" w:rsidRPr="00E17D69" w:rsidRDefault="00000000" w:rsidP="00E16E7C">
            <w:pPr>
              <w:rPr>
                <w:sz w:val="24"/>
                <w:szCs w:val="24"/>
              </w:rPr>
            </w:pPr>
            <w:r w:rsidRPr="00E17D69">
              <w:rPr>
                <w:sz w:val="24"/>
                <w:szCs w:val="24"/>
              </w:rPr>
              <w:t>Singleton</w:t>
            </w:r>
          </w:p>
        </w:tc>
        <w:tc>
          <w:tcPr>
            <w:tcW w:w="416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20" w:type="dxa"/>
            </w:tcMar>
          </w:tcPr>
          <w:p w14:paraId="5C0DFB8E" w14:textId="77777777" w:rsidR="00AA58FE" w:rsidRPr="00E17D69" w:rsidRDefault="00000000" w:rsidP="00E16E7C">
            <w:pPr>
              <w:rPr>
                <w:sz w:val="24"/>
                <w:szCs w:val="24"/>
              </w:rPr>
            </w:pPr>
            <w:r w:rsidRPr="00E17D69">
              <w:rPr>
                <w:sz w:val="24"/>
                <w:szCs w:val="24"/>
              </w:rPr>
              <w:t>Motor de detección de fraude con instancia única</w:t>
            </w:r>
          </w:p>
        </w:tc>
      </w:tr>
      <w:tr w:rsidR="00E16E7C" w:rsidRPr="00E17D69" w14:paraId="5A906DB9" w14:textId="77777777">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677E2293" w14:textId="77777777" w:rsidR="00AA58FE" w:rsidRPr="00E17D69" w:rsidRDefault="00000000" w:rsidP="00E16E7C">
            <w:pPr>
              <w:rPr>
                <w:sz w:val="24"/>
                <w:szCs w:val="24"/>
              </w:rPr>
            </w:pPr>
            <w:r w:rsidRPr="00E17D69">
              <w:rPr>
                <w:rFonts w:eastAsia="Courier New"/>
                <w:sz w:val="24"/>
                <w:szCs w:val="24"/>
              </w:rPr>
              <w:t>sucursales_manager.py</w:t>
            </w:r>
          </w:p>
        </w:tc>
        <w:tc>
          <w:tcPr>
            <w:tcW w:w="22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6D0159F6" w14:textId="77777777" w:rsidR="00AA58FE" w:rsidRPr="00E17D69" w:rsidRDefault="00000000" w:rsidP="00E16E7C">
            <w:pPr>
              <w:rPr>
                <w:sz w:val="24"/>
                <w:szCs w:val="24"/>
              </w:rPr>
            </w:pPr>
            <w:r w:rsidRPr="00E17D69">
              <w:rPr>
                <w:sz w:val="24"/>
                <w:szCs w:val="24"/>
              </w:rPr>
              <w:t>Singleton</w:t>
            </w:r>
          </w:p>
        </w:tc>
        <w:tc>
          <w:tcPr>
            <w:tcW w:w="416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20" w:type="dxa"/>
            </w:tcMar>
          </w:tcPr>
          <w:p w14:paraId="67E5162B" w14:textId="77777777" w:rsidR="00AA58FE" w:rsidRPr="00E17D69" w:rsidRDefault="00000000" w:rsidP="00E16E7C">
            <w:pPr>
              <w:rPr>
                <w:sz w:val="24"/>
                <w:szCs w:val="24"/>
              </w:rPr>
            </w:pPr>
            <w:r w:rsidRPr="00E17D69">
              <w:rPr>
                <w:sz w:val="24"/>
                <w:szCs w:val="24"/>
              </w:rPr>
              <w:t>Gestor único de las sucursales del banco</w:t>
            </w:r>
          </w:p>
        </w:tc>
      </w:tr>
      <w:tr w:rsidR="00E16E7C" w:rsidRPr="00E17D69" w14:paraId="1F88D080" w14:textId="77777777">
        <w:tc>
          <w:tcPr>
            <w:tcW w:w="30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71CE46F1" w14:textId="77777777" w:rsidR="00AA58FE" w:rsidRPr="00E17D69" w:rsidRDefault="00000000" w:rsidP="00E16E7C">
            <w:pPr>
              <w:rPr>
                <w:sz w:val="24"/>
                <w:szCs w:val="24"/>
              </w:rPr>
            </w:pPr>
            <w:r w:rsidRPr="00E17D69">
              <w:rPr>
                <w:rFonts w:eastAsia="Courier New"/>
                <w:sz w:val="24"/>
                <w:szCs w:val="24"/>
              </w:rPr>
              <w:t>operacion.py</w:t>
            </w:r>
          </w:p>
        </w:tc>
        <w:tc>
          <w:tcPr>
            <w:tcW w:w="22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11848B9B" w14:textId="77777777" w:rsidR="00AA58FE" w:rsidRPr="00E17D69" w:rsidRDefault="00000000" w:rsidP="00E16E7C">
            <w:pPr>
              <w:rPr>
                <w:sz w:val="24"/>
                <w:szCs w:val="24"/>
              </w:rPr>
            </w:pPr>
            <w:r w:rsidRPr="00E17D69">
              <w:rPr>
                <w:sz w:val="24"/>
                <w:szCs w:val="24"/>
              </w:rPr>
              <w:t>Factory Method</w:t>
            </w:r>
          </w:p>
        </w:tc>
        <w:tc>
          <w:tcPr>
            <w:tcW w:w="416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20" w:type="dxa"/>
            </w:tcMar>
          </w:tcPr>
          <w:p w14:paraId="24EC7D1F" w14:textId="77777777" w:rsidR="00AA58FE" w:rsidRPr="00E17D69" w:rsidRDefault="00000000" w:rsidP="00E16E7C">
            <w:pPr>
              <w:rPr>
                <w:sz w:val="24"/>
                <w:szCs w:val="24"/>
              </w:rPr>
            </w:pPr>
            <w:r w:rsidRPr="00E17D69">
              <w:rPr>
                <w:sz w:val="24"/>
                <w:szCs w:val="24"/>
              </w:rPr>
              <w:t>Productos: OperacionDeposito, Retiro, Transferencia</w:t>
            </w:r>
          </w:p>
        </w:tc>
      </w:tr>
      <w:tr w:rsidR="00E16E7C" w:rsidRPr="00E17D69" w14:paraId="4CD340B1" w14:textId="77777777">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5EB387DA" w14:textId="77777777" w:rsidR="00AA58FE" w:rsidRPr="00E17D69" w:rsidRDefault="00000000" w:rsidP="00E16E7C">
            <w:pPr>
              <w:rPr>
                <w:sz w:val="24"/>
                <w:szCs w:val="24"/>
              </w:rPr>
            </w:pPr>
            <w:r w:rsidRPr="00E17D69">
              <w:rPr>
                <w:rFonts w:eastAsia="Courier New"/>
                <w:sz w:val="24"/>
                <w:szCs w:val="24"/>
              </w:rPr>
              <w:t>operacion_factory.py</w:t>
            </w:r>
          </w:p>
        </w:tc>
        <w:tc>
          <w:tcPr>
            <w:tcW w:w="22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286FAFBB" w14:textId="77777777" w:rsidR="00AA58FE" w:rsidRPr="00E17D69" w:rsidRDefault="00000000" w:rsidP="00E16E7C">
            <w:pPr>
              <w:rPr>
                <w:sz w:val="24"/>
                <w:szCs w:val="24"/>
              </w:rPr>
            </w:pPr>
            <w:r w:rsidRPr="00E17D69">
              <w:rPr>
                <w:sz w:val="24"/>
                <w:szCs w:val="24"/>
              </w:rPr>
              <w:t>Factory Method</w:t>
            </w:r>
          </w:p>
        </w:tc>
        <w:tc>
          <w:tcPr>
            <w:tcW w:w="416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20" w:type="dxa"/>
            </w:tcMar>
          </w:tcPr>
          <w:p w14:paraId="5FB5643C" w14:textId="77777777" w:rsidR="00AA58FE" w:rsidRPr="00E17D69" w:rsidRDefault="00000000" w:rsidP="00E16E7C">
            <w:pPr>
              <w:rPr>
                <w:sz w:val="24"/>
                <w:szCs w:val="24"/>
              </w:rPr>
            </w:pPr>
            <w:r w:rsidRPr="00E17D69">
              <w:rPr>
                <w:sz w:val="24"/>
                <w:szCs w:val="24"/>
              </w:rPr>
              <w:t>Creadores que instancian cada tipo de operación</w:t>
            </w:r>
          </w:p>
        </w:tc>
      </w:tr>
      <w:tr w:rsidR="00E16E7C" w:rsidRPr="00E17D69" w14:paraId="23B5EA76" w14:textId="77777777">
        <w:tc>
          <w:tcPr>
            <w:tcW w:w="30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5F65998B" w14:textId="77777777" w:rsidR="00AA58FE" w:rsidRPr="00E17D69" w:rsidRDefault="00000000" w:rsidP="00E16E7C">
            <w:pPr>
              <w:rPr>
                <w:sz w:val="24"/>
                <w:szCs w:val="24"/>
              </w:rPr>
            </w:pPr>
            <w:r w:rsidRPr="00E17D69">
              <w:rPr>
                <w:rFonts w:eastAsia="Courier New"/>
                <w:sz w:val="24"/>
                <w:szCs w:val="24"/>
              </w:rPr>
              <w:t>canal_factory.py</w:t>
            </w:r>
          </w:p>
        </w:tc>
        <w:tc>
          <w:tcPr>
            <w:tcW w:w="22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57C06221" w14:textId="77777777" w:rsidR="00AA58FE" w:rsidRPr="00E17D69" w:rsidRDefault="00000000" w:rsidP="00E16E7C">
            <w:pPr>
              <w:rPr>
                <w:sz w:val="24"/>
                <w:szCs w:val="24"/>
              </w:rPr>
            </w:pPr>
            <w:r w:rsidRPr="00E17D69">
              <w:rPr>
                <w:sz w:val="24"/>
                <w:szCs w:val="24"/>
              </w:rPr>
              <w:t>Abstract Factory</w:t>
            </w:r>
          </w:p>
        </w:tc>
        <w:tc>
          <w:tcPr>
            <w:tcW w:w="416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20" w:type="dxa"/>
            </w:tcMar>
          </w:tcPr>
          <w:p w14:paraId="0A8176C4" w14:textId="77777777" w:rsidR="00AA58FE" w:rsidRPr="00E17D69" w:rsidRDefault="00000000" w:rsidP="00E16E7C">
            <w:pPr>
              <w:rPr>
                <w:sz w:val="24"/>
                <w:szCs w:val="24"/>
              </w:rPr>
            </w:pPr>
            <w:r w:rsidRPr="00E17D69">
              <w:rPr>
                <w:sz w:val="24"/>
                <w:szCs w:val="24"/>
              </w:rPr>
              <w:t>Familias Web/Móvil/Cajero: validador + notificador + límite</w:t>
            </w:r>
          </w:p>
        </w:tc>
      </w:tr>
      <w:tr w:rsidR="00E16E7C" w:rsidRPr="00E17D69" w14:paraId="124DFB21" w14:textId="77777777">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14F07F9F" w14:textId="77777777" w:rsidR="00AA58FE" w:rsidRPr="00E17D69" w:rsidRDefault="00000000" w:rsidP="00E16E7C">
            <w:pPr>
              <w:rPr>
                <w:sz w:val="24"/>
                <w:szCs w:val="24"/>
              </w:rPr>
            </w:pPr>
            <w:r w:rsidRPr="00E17D69">
              <w:rPr>
                <w:rFonts w:eastAsia="Courier New"/>
                <w:sz w:val="24"/>
                <w:szCs w:val="24"/>
              </w:rPr>
              <w:t>cuenta_builder.py</w:t>
            </w:r>
          </w:p>
        </w:tc>
        <w:tc>
          <w:tcPr>
            <w:tcW w:w="22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695CA690" w14:textId="77777777" w:rsidR="00AA58FE" w:rsidRPr="00E17D69" w:rsidRDefault="00000000" w:rsidP="00E16E7C">
            <w:pPr>
              <w:rPr>
                <w:sz w:val="24"/>
                <w:szCs w:val="24"/>
              </w:rPr>
            </w:pPr>
            <w:r w:rsidRPr="00E17D69">
              <w:rPr>
                <w:sz w:val="24"/>
                <w:szCs w:val="24"/>
              </w:rPr>
              <w:t>Builder + Prototype</w:t>
            </w:r>
          </w:p>
        </w:tc>
        <w:tc>
          <w:tcPr>
            <w:tcW w:w="416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20" w:type="dxa"/>
            </w:tcMar>
          </w:tcPr>
          <w:p w14:paraId="226EDE2C" w14:textId="77777777" w:rsidR="00AA58FE" w:rsidRPr="00E17D69" w:rsidRDefault="00000000" w:rsidP="00E16E7C">
            <w:pPr>
              <w:rPr>
                <w:sz w:val="24"/>
                <w:szCs w:val="24"/>
              </w:rPr>
            </w:pPr>
            <w:r w:rsidRPr="00E17D69">
              <w:rPr>
                <w:sz w:val="24"/>
                <w:szCs w:val="24"/>
              </w:rPr>
              <w:t>Construcción fluent de cuentas con clonación integrada</w:t>
            </w:r>
          </w:p>
        </w:tc>
      </w:tr>
      <w:tr w:rsidR="00E16E7C" w:rsidRPr="00E17D69" w14:paraId="3EE970A2" w14:textId="77777777">
        <w:tc>
          <w:tcPr>
            <w:tcW w:w="30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54A7DCDB" w14:textId="77777777" w:rsidR="00AA58FE" w:rsidRPr="00E17D69" w:rsidRDefault="00000000" w:rsidP="00E16E7C">
            <w:pPr>
              <w:rPr>
                <w:sz w:val="24"/>
                <w:szCs w:val="24"/>
              </w:rPr>
            </w:pPr>
            <w:r w:rsidRPr="00E17D69">
              <w:rPr>
                <w:rFonts w:eastAsia="Courier New"/>
                <w:sz w:val="24"/>
                <w:szCs w:val="24"/>
              </w:rPr>
              <w:t>cuenta_prototype.py</w:t>
            </w:r>
          </w:p>
        </w:tc>
        <w:tc>
          <w:tcPr>
            <w:tcW w:w="22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46D09C6B" w14:textId="77777777" w:rsidR="00AA58FE" w:rsidRPr="00E17D69" w:rsidRDefault="00000000" w:rsidP="00E16E7C">
            <w:pPr>
              <w:rPr>
                <w:sz w:val="24"/>
                <w:szCs w:val="24"/>
              </w:rPr>
            </w:pPr>
            <w:r w:rsidRPr="00E17D69">
              <w:rPr>
                <w:sz w:val="24"/>
                <w:szCs w:val="24"/>
              </w:rPr>
              <w:t>Prototype</w:t>
            </w:r>
          </w:p>
        </w:tc>
        <w:tc>
          <w:tcPr>
            <w:tcW w:w="416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20" w:type="dxa"/>
            </w:tcMar>
          </w:tcPr>
          <w:p w14:paraId="4C0D8D10" w14:textId="77777777" w:rsidR="00AA58FE" w:rsidRPr="00E17D69" w:rsidRDefault="00000000" w:rsidP="00E16E7C">
            <w:pPr>
              <w:rPr>
                <w:sz w:val="24"/>
                <w:szCs w:val="24"/>
              </w:rPr>
            </w:pPr>
            <w:r w:rsidRPr="00E17D69">
              <w:rPr>
                <w:sz w:val="24"/>
                <w:szCs w:val="24"/>
              </w:rPr>
              <w:t>Registro de cuentas plantilla clonables</w:t>
            </w:r>
          </w:p>
        </w:tc>
      </w:tr>
      <w:tr w:rsidR="00E16E7C" w:rsidRPr="00E17D69" w14:paraId="37A0FB8E" w14:textId="77777777">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1C92DE2E" w14:textId="77777777" w:rsidR="00AA58FE" w:rsidRPr="00E17D69" w:rsidRDefault="00000000" w:rsidP="00E16E7C">
            <w:pPr>
              <w:rPr>
                <w:sz w:val="24"/>
                <w:szCs w:val="24"/>
              </w:rPr>
            </w:pPr>
            <w:r w:rsidRPr="00E17D69">
              <w:rPr>
                <w:rFonts w:eastAsia="Courier New"/>
                <w:sz w:val="24"/>
                <w:szCs w:val="24"/>
              </w:rPr>
              <w:t>notificador_adapter.py</w:t>
            </w:r>
          </w:p>
        </w:tc>
        <w:tc>
          <w:tcPr>
            <w:tcW w:w="22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496250B2" w14:textId="77777777" w:rsidR="00AA58FE" w:rsidRPr="00E17D69" w:rsidRDefault="00000000" w:rsidP="00E16E7C">
            <w:pPr>
              <w:rPr>
                <w:sz w:val="24"/>
                <w:szCs w:val="24"/>
              </w:rPr>
            </w:pPr>
            <w:r w:rsidRPr="00E17D69">
              <w:rPr>
                <w:sz w:val="24"/>
                <w:szCs w:val="24"/>
              </w:rPr>
              <w:t>Adapter</w:t>
            </w:r>
          </w:p>
        </w:tc>
        <w:tc>
          <w:tcPr>
            <w:tcW w:w="416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20" w:type="dxa"/>
            </w:tcMar>
          </w:tcPr>
          <w:p w14:paraId="5BBE892A" w14:textId="77777777" w:rsidR="00AA58FE" w:rsidRPr="00E17D69" w:rsidRDefault="00000000" w:rsidP="00E16E7C">
            <w:pPr>
              <w:rPr>
                <w:sz w:val="24"/>
                <w:szCs w:val="24"/>
              </w:rPr>
            </w:pPr>
            <w:r w:rsidRPr="00E17D69">
              <w:rPr>
                <w:sz w:val="24"/>
                <w:szCs w:val="24"/>
              </w:rPr>
              <w:t>Adapta SMS, Email, Push y Voucher a la interfaz Notificador</w:t>
            </w:r>
          </w:p>
        </w:tc>
      </w:tr>
      <w:tr w:rsidR="00E16E7C" w:rsidRPr="00E17D69" w14:paraId="78E78115" w14:textId="77777777">
        <w:tc>
          <w:tcPr>
            <w:tcW w:w="30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35DF549F" w14:textId="77777777" w:rsidR="00AA58FE" w:rsidRPr="00E17D69" w:rsidRDefault="00000000" w:rsidP="00E16E7C">
            <w:pPr>
              <w:rPr>
                <w:sz w:val="24"/>
                <w:szCs w:val="24"/>
              </w:rPr>
            </w:pPr>
            <w:r w:rsidRPr="00E17D69">
              <w:rPr>
                <w:rFonts w:eastAsia="Courier New"/>
                <w:sz w:val="24"/>
                <w:szCs w:val="24"/>
              </w:rPr>
              <w:t>canal_bridge.py</w:t>
            </w:r>
          </w:p>
        </w:tc>
        <w:tc>
          <w:tcPr>
            <w:tcW w:w="22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53BE3007" w14:textId="77777777" w:rsidR="00AA58FE" w:rsidRPr="00E17D69" w:rsidRDefault="00000000" w:rsidP="00E16E7C">
            <w:pPr>
              <w:rPr>
                <w:sz w:val="24"/>
                <w:szCs w:val="24"/>
              </w:rPr>
            </w:pPr>
            <w:r w:rsidRPr="00E17D69">
              <w:rPr>
                <w:sz w:val="24"/>
                <w:szCs w:val="24"/>
              </w:rPr>
              <w:t>Bridge (Implementador)</w:t>
            </w:r>
          </w:p>
        </w:tc>
        <w:tc>
          <w:tcPr>
            <w:tcW w:w="416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20" w:type="dxa"/>
            </w:tcMar>
          </w:tcPr>
          <w:p w14:paraId="42455555" w14:textId="77777777" w:rsidR="00AA58FE" w:rsidRPr="00E17D69" w:rsidRDefault="00000000" w:rsidP="00E16E7C">
            <w:pPr>
              <w:rPr>
                <w:sz w:val="24"/>
                <w:szCs w:val="24"/>
              </w:rPr>
            </w:pPr>
            <w:r w:rsidRPr="00E17D69">
              <w:rPr>
                <w:sz w:val="24"/>
                <w:szCs w:val="24"/>
              </w:rPr>
              <w:t>Canales concretos: CanalWeb, CanalMovil, CanalCajero</w:t>
            </w:r>
          </w:p>
        </w:tc>
      </w:tr>
      <w:tr w:rsidR="00E16E7C" w:rsidRPr="00E17D69" w14:paraId="3447A6EF" w14:textId="77777777">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644FEF59" w14:textId="77777777" w:rsidR="00AA58FE" w:rsidRPr="00E17D69" w:rsidRDefault="00000000" w:rsidP="00E16E7C">
            <w:pPr>
              <w:rPr>
                <w:sz w:val="24"/>
                <w:szCs w:val="24"/>
              </w:rPr>
            </w:pPr>
            <w:r w:rsidRPr="00E17D69">
              <w:rPr>
                <w:rFonts w:eastAsia="Courier New"/>
                <w:sz w:val="24"/>
                <w:szCs w:val="24"/>
              </w:rPr>
              <w:t>operacion_bridge.py</w:t>
            </w:r>
          </w:p>
        </w:tc>
        <w:tc>
          <w:tcPr>
            <w:tcW w:w="22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699E18C0" w14:textId="77777777" w:rsidR="00AA58FE" w:rsidRPr="00E17D69" w:rsidRDefault="00000000" w:rsidP="00E16E7C">
            <w:pPr>
              <w:rPr>
                <w:sz w:val="24"/>
                <w:szCs w:val="24"/>
              </w:rPr>
            </w:pPr>
            <w:r w:rsidRPr="00E17D69">
              <w:rPr>
                <w:sz w:val="24"/>
                <w:szCs w:val="24"/>
              </w:rPr>
              <w:t>Bridge (Abstracción)</w:t>
            </w:r>
          </w:p>
        </w:tc>
        <w:tc>
          <w:tcPr>
            <w:tcW w:w="416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20" w:type="dxa"/>
            </w:tcMar>
          </w:tcPr>
          <w:p w14:paraId="71285B68" w14:textId="77777777" w:rsidR="00AA58FE" w:rsidRPr="00E17D69" w:rsidRDefault="00000000" w:rsidP="00E16E7C">
            <w:pPr>
              <w:rPr>
                <w:sz w:val="24"/>
                <w:szCs w:val="24"/>
              </w:rPr>
            </w:pPr>
            <w:r w:rsidRPr="00E17D69">
              <w:rPr>
                <w:sz w:val="24"/>
                <w:szCs w:val="24"/>
              </w:rPr>
              <w:t>Operaciones: Deposito, Retiro, Transferencia con canal</w:t>
            </w:r>
          </w:p>
        </w:tc>
      </w:tr>
      <w:tr w:rsidR="00E16E7C" w:rsidRPr="00E17D69" w14:paraId="0F55944F" w14:textId="77777777">
        <w:tc>
          <w:tcPr>
            <w:tcW w:w="30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3BDBE5EF" w14:textId="77777777" w:rsidR="00AA58FE" w:rsidRPr="00E17D69" w:rsidRDefault="00000000" w:rsidP="00E16E7C">
            <w:pPr>
              <w:rPr>
                <w:sz w:val="24"/>
                <w:szCs w:val="24"/>
              </w:rPr>
            </w:pPr>
            <w:r w:rsidRPr="00E17D69">
              <w:rPr>
                <w:rFonts w:eastAsia="Courier New"/>
                <w:sz w:val="24"/>
                <w:szCs w:val="24"/>
              </w:rPr>
              <w:t>operacion_decorator.py</w:t>
            </w:r>
          </w:p>
        </w:tc>
        <w:tc>
          <w:tcPr>
            <w:tcW w:w="22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7E10C3C2" w14:textId="77777777" w:rsidR="00AA58FE" w:rsidRPr="00E17D69" w:rsidRDefault="00000000" w:rsidP="00E16E7C">
            <w:pPr>
              <w:rPr>
                <w:sz w:val="24"/>
                <w:szCs w:val="24"/>
              </w:rPr>
            </w:pPr>
            <w:r w:rsidRPr="00E17D69">
              <w:rPr>
                <w:sz w:val="24"/>
                <w:szCs w:val="24"/>
              </w:rPr>
              <w:t>Decorator</w:t>
            </w:r>
          </w:p>
        </w:tc>
        <w:tc>
          <w:tcPr>
            <w:tcW w:w="416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20" w:type="dxa"/>
            </w:tcMar>
          </w:tcPr>
          <w:p w14:paraId="6432E3AF" w14:textId="77777777" w:rsidR="00AA58FE" w:rsidRPr="00E17D69" w:rsidRDefault="00000000" w:rsidP="00E16E7C">
            <w:pPr>
              <w:rPr>
                <w:sz w:val="24"/>
                <w:szCs w:val="24"/>
              </w:rPr>
            </w:pPr>
            <w:r w:rsidRPr="00E17D69">
              <w:rPr>
                <w:sz w:val="24"/>
                <w:szCs w:val="24"/>
              </w:rPr>
              <w:t>LogTiempo, Auditoria y Reintento apilables dinámicamente</w:t>
            </w:r>
          </w:p>
        </w:tc>
      </w:tr>
      <w:tr w:rsidR="00E16E7C" w:rsidRPr="00E17D69" w14:paraId="6D0A01F1" w14:textId="77777777">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6127451B" w14:textId="77777777" w:rsidR="00AA58FE" w:rsidRPr="00E17D69" w:rsidRDefault="00000000" w:rsidP="00E16E7C">
            <w:pPr>
              <w:rPr>
                <w:sz w:val="24"/>
                <w:szCs w:val="24"/>
              </w:rPr>
            </w:pPr>
            <w:r w:rsidRPr="00E17D69">
              <w:rPr>
                <w:rFonts w:eastAsia="Courier New"/>
                <w:sz w:val="24"/>
                <w:szCs w:val="24"/>
              </w:rPr>
              <w:lastRenderedPageBreak/>
              <w:t>componente_bancario.py</w:t>
            </w:r>
          </w:p>
        </w:tc>
        <w:tc>
          <w:tcPr>
            <w:tcW w:w="22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3A9315AB" w14:textId="77777777" w:rsidR="00AA58FE" w:rsidRPr="00E17D69" w:rsidRDefault="00000000" w:rsidP="00E16E7C">
            <w:pPr>
              <w:rPr>
                <w:sz w:val="24"/>
                <w:szCs w:val="24"/>
              </w:rPr>
            </w:pPr>
            <w:r w:rsidRPr="00E17D69">
              <w:rPr>
                <w:sz w:val="24"/>
                <w:szCs w:val="24"/>
              </w:rPr>
              <w:t>Composite</w:t>
            </w:r>
          </w:p>
        </w:tc>
        <w:tc>
          <w:tcPr>
            <w:tcW w:w="416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20" w:type="dxa"/>
            </w:tcMar>
          </w:tcPr>
          <w:p w14:paraId="37B31A70" w14:textId="77777777" w:rsidR="00AA58FE" w:rsidRPr="00E17D69" w:rsidRDefault="00000000" w:rsidP="00E16E7C">
            <w:pPr>
              <w:rPr>
                <w:sz w:val="24"/>
                <w:szCs w:val="24"/>
              </w:rPr>
            </w:pPr>
            <w:r w:rsidRPr="00E17D69">
              <w:rPr>
                <w:sz w:val="24"/>
                <w:szCs w:val="24"/>
              </w:rPr>
              <w:t>Interfaz ComponenteBancario: Cuenta, Sucursal, Banco</w:t>
            </w:r>
          </w:p>
        </w:tc>
      </w:tr>
      <w:tr w:rsidR="00E16E7C" w:rsidRPr="00E17D69" w14:paraId="20ED922F" w14:textId="77777777">
        <w:tc>
          <w:tcPr>
            <w:tcW w:w="30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33F970CA" w14:textId="77777777" w:rsidR="00AA58FE" w:rsidRPr="00E17D69" w:rsidRDefault="00000000" w:rsidP="00E16E7C">
            <w:pPr>
              <w:rPr>
                <w:sz w:val="24"/>
                <w:szCs w:val="24"/>
              </w:rPr>
            </w:pPr>
            <w:r w:rsidRPr="00E17D69">
              <w:rPr>
                <w:rFonts w:eastAsia="Courier New"/>
                <w:sz w:val="24"/>
                <w:szCs w:val="24"/>
              </w:rPr>
              <w:t>cuenta.py</w:t>
            </w:r>
          </w:p>
        </w:tc>
        <w:tc>
          <w:tcPr>
            <w:tcW w:w="22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0368C124" w14:textId="77777777" w:rsidR="00AA58FE" w:rsidRPr="00E17D69" w:rsidRDefault="00000000" w:rsidP="00E16E7C">
            <w:pPr>
              <w:rPr>
                <w:sz w:val="24"/>
                <w:szCs w:val="24"/>
              </w:rPr>
            </w:pPr>
            <w:r w:rsidRPr="00E17D69">
              <w:rPr>
                <w:sz w:val="24"/>
                <w:szCs w:val="24"/>
              </w:rPr>
              <w:t>Composite (Hoja)</w:t>
            </w:r>
          </w:p>
        </w:tc>
        <w:tc>
          <w:tcPr>
            <w:tcW w:w="416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20" w:type="dxa"/>
            </w:tcMar>
          </w:tcPr>
          <w:p w14:paraId="64C627B1" w14:textId="77777777" w:rsidR="00AA58FE" w:rsidRPr="00E17D69" w:rsidRDefault="00000000" w:rsidP="00E16E7C">
            <w:pPr>
              <w:rPr>
                <w:sz w:val="24"/>
                <w:szCs w:val="24"/>
              </w:rPr>
            </w:pPr>
            <w:r w:rsidRPr="00E17D69">
              <w:rPr>
                <w:sz w:val="24"/>
                <w:szCs w:val="24"/>
              </w:rPr>
              <w:t>Cuenta individual — retorna su propio saldo</w:t>
            </w:r>
          </w:p>
        </w:tc>
      </w:tr>
      <w:tr w:rsidR="00E16E7C" w:rsidRPr="00E17D69" w14:paraId="5ACD77C6" w14:textId="77777777">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550DE998" w14:textId="77777777" w:rsidR="00AA58FE" w:rsidRPr="00E17D69" w:rsidRDefault="00000000" w:rsidP="00E16E7C">
            <w:pPr>
              <w:rPr>
                <w:sz w:val="24"/>
                <w:szCs w:val="24"/>
              </w:rPr>
            </w:pPr>
            <w:r w:rsidRPr="00E17D69">
              <w:rPr>
                <w:rFonts w:eastAsia="Courier New"/>
                <w:sz w:val="24"/>
                <w:szCs w:val="24"/>
              </w:rPr>
              <w:t>sucursal.py</w:t>
            </w:r>
          </w:p>
        </w:tc>
        <w:tc>
          <w:tcPr>
            <w:tcW w:w="22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11C741DD" w14:textId="77777777" w:rsidR="00AA58FE" w:rsidRPr="00E17D69" w:rsidRDefault="00000000" w:rsidP="00E16E7C">
            <w:pPr>
              <w:rPr>
                <w:sz w:val="24"/>
                <w:szCs w:val="24"/>
              </w:rPr>
            </w:pPr>
            <w:r w:rsidRPr="00E17D69">
              <w:rPr>
                <w:sz w:val="24"/>
                <w:szCs w:val="24"/>
              </w:rPr>
              <w:t>Composite (Compuesto)</w:t>
            </w:r>
          </w:p>
        </w:tc>
        <w:tc>
          <w:tcPr>
            <w:tcW w:w="416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20" w:type="dxa"/>
            </w:tcMar>
          </w:tcPr>
          <w:p w14:paraId="2436865E" w14:textId="77777777" w:rsidR="00AA58FE" w:rsidRPr="00E17D69" w:rsidRDefault="00000000" w:rsidP="00E16E7C">
            <w:pPr>
              <w:rPr>
                <w:sz w:val="24"/>
                <w:szCs w:val="24"/>
              </w:rPr>
            </w:pPr>
            <w:r w:rsidRPr="00E17D69">
              <w:rPr>
                <w:sz w:val="24"/>
                <w:szCs w:val="24"/>
              </w:rPr>
              <w:t>Sucursal — suma saldos de sus cuentas hijas</w:t>
            </w:r>
          </w:p>
        </w:tc>
      </w:tr>
      <w:tr w:rsidR="00E16E7C" w:rsidRPr="00E17D69" w14:paraId="3E760710" w14:textId="77777777">
        <w:tc>
          <w:tcPr>
            <w:tcW w:w="30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1778C68A" w14:textId="77777777" w:rsidR="00AA58FE" w:rsidRPr="00E17D69" w:rsidRDefault="00000000" w:rsidP="00E16E7C">
            <w:pPr>
              <w:rPr>
                <w:sz w:val="24"/>
                <w:szCs w:val="24"/>
              </w:rPr>
            </w:pPr>
            <w:r w:rsidRPr="00E17D69">
              <w:rPr>
                <w:rFonts w:eastAsia="Courier New"/>
                <w:sz w:val="24"/>
                <w:szCs w:val="24"/>
              </w:rPr>
              <w:t>banco.py</w:t>
            </w:r>
          </w:p>
        </w:tc>
        <w:tc>
          <w:tcPr>
            <w:tcW w:w="22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0F656D49" w14:textId="77777777" w:rsidR="00AA58FE" w:rsidRPr="00E17D69" w:rsidRDefault="00000000" w:rsidP="00E16E7C">
            <w:pPr>
              <w:rPr>
                <w:sz w:val="24"/>
                <w:szCs w:val="24"/>
              </w:rPr>
            </w:pPr>
            <w:r w:rsidRPr="00E17D69">
              <w:rPr>
                <w:sz w:val="24"/>
                <w:szCs w:val="24"/>
              </w:rPr>
              <w:t>Composite (Raíz)</w:t>
            </w:r>
          </w:p>
        </w:tc>
        <w:tc>
          <w:tcPr>
            <w:tcW w:w="416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20" w:type="dxa"/>
            </w:tcMar>
          </w:tcPr>
          <w:p w14:paraId="411E3222" w14:textId="77777777" w:rsidR="00AA58FE" w:rsidRPr="00E17D69" w:rsidRDefault="00000000" w:rsidP="00E16E7C">
            <w:pPr>
              <w:rPr>
                <w:sz w:val="24"/>
                <w:szCs w:val="24"/>
              </w:rPr>
            </w:pPr>
            <w:r w:rsidRPr="00E17D69">
              <w:rPr>
                <w:sz w:val="24"/>
                <w:szCs w:val="24"/>
              </w:rPr>
              <w:t>Banco — suma saldos de todas las sucursales</w:t>
            </w:r>
          </w:p>
        </w:tc>
      </w:tr>
      <w:tr w:rsidR="00E16E7C" w:rsidRPr="00E17D69" w14:paraId="0D8BCBA6" w14:textId="77777777">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50F9B9F1" w14:textId="77777777" w:rsidR="00AA58FE" w:rsidRPr="00E17D69" w:rsidRDefault="00000000" w:rsidP="00E16E7C">
            <w:pPr>
              <w:rPr>
                <w:sz w:val="24"/>
                <w:szCs w:val="24"/>
              </w:rPr>
            </w:pPr>
            <w:r w:rsidRPr="00E17D69">
              <w:rPr>
                <w:rFonts w:eastAsia="Courier New"/>
                <w:sz w:val="24"/>
                <w:szCs w:val="24"/>
              </w:rPr>
              <w:t>usuario_facade.py</w:t>
            </w:r>
          </w:p>
        </w:tc>
        <w:tc>
          <w:tcPr>
            <w:tcW w:w="22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175F372F" w14:textId="77777777" w:rsidR="00AA58FE" w:rsidRPr="00E17D69" w:rsidRDefault="00000000" w:rsidP="00E16E7C">
            <w:pPr>
              <w:rPr>
                <w:sz w:val="24"/>
                <w:szCs w:val="24"/>
              </w:rPr>
            </w:pPr>
            <w:r w:rsidRPr="00E17D69">
              <w:rPr>
                <w:sz w:val="24"/>
                <w:szCs w:val="24"/>
              </w:rPr>
              <w:t>Facade</w:t>
            </w:r>
          </w:p>
        </w:tc>
        <w:tc>
          <w:tcPr>
            <w:tcW w:w="416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20" w:type="dxa"/>
            </w:tcMar>
          </w:tcPr>
          <w:p w14:paraId="3AD4B761" w14:textId="77777777" w:rsidR="00AA58FE" w:rsidRPr="00E17D69" w:rsidRDefault="00000000" w:rsidP="00E16E7C">
            <w:pPr>
              <w:rPr>
                <w:sz w:val="24"/>
                <w:szCs w:val="24"/>
              </w:rPr>
            </w:pPr>
            <w:r w:rsidRPr="00E17D69">
              <w:rPr>
                <w:sz w:val="24"/>
                <w:szCs w:val="24"/>
              </w:rPr>
              <w:t>Simplifica registro, KYC y creación de cuentas</w:t>
            </w:r>
          </w:p>
        </w:tc>
      </w:tr>
      <w:tr w:rsidR="00E16E7C" w:rsidRPr="00E17D69" w14:paraId="43CFB441" w14:textId="77777777">
        <w:tc>
          <w:tcPr>
            <w:tcW w:w="30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471056C0" w14:textId="77777777" w:rsidR="00AA58FE" w:rsidRPr="00E17D69" w:rsidRDefault="00000000" w:rsidP="00E16E7C">
            <w:pPr>
              <w:rPr>
                <w:sz w:val="24"/>
                <w:szCs w:val="24"/>
              </w:rPr>
            </w:pPr>
            <w:r w:rsidRPr="00E17D69">
              <w:rPr>
                <w:rFonts w:eastAsia="Courier New"/>
                <w:sz w:val="24"/>
                <w:szCs w:val="24"/>
              </w:rPr>
              <w:t>operacion_facade.py</w:t>
            </w:r>
          </w:p>
        </w:tc>
        <w:tc>
          <w:tcPr>
            <w:tcW w:w="22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58DCED79" w14:textId="77777777" w:rsidR="00AA58FE" w:rsidRPr="00E17D69" w:rsidRDefault="00000000" w:rsidP="00E16E7C">
            <w:pPr>
              <w:rPr>
                <w:sz w:val="24"/>
                <w:szCs w:val="24"/>
              </w:rPr>
            </w:pPr>
            <w:r w:rsidRPr="00E17D69">
              <w:rPr>
                <w:sz w:val="24"/>
                <w:szCs w:val="24"/>
              </w:rPr>
              <w:t>Facade</w:t>
            </w:r>
          </w:p>
        </w:tc>
        <w:tc>
          <w:tcPr>
            <w:tcW w:w="416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20" w:type="dxa"/>
            </w:tcMar>
          </w:tcPr>
          <w:p w14:paraId="2E8F201D" w14:textId="77777777" w:rsidR="00AA58FE" w:rsidRPr="00E17D69" w:rsidRDefault="00000000" w:rsidP="00E16E7C">
            <w:pPr>
              <w:rPr>
                <w:sz w:val="24"/>
                <w:szCs w:val="24"/>
              </w:rPr>
            </w:pPr>
            <w:r w:rsidRPr="00E17D69">
              <w:rPr>
                <w:sz w:val="24"/>
                <w:szCs w:val="24"/>
              </w:rPr>
              <w:t>Simplifica depósito, retiro, transferencia y consultas</w:t>
            </w:r>
          </w:p>
        </w:tc>
      </w:tr>
      <w:tr w:rsidR="00E16E7C" w:rsidRPr="00E17D69" w14:paraId="2E117CBD" w14:textId="77777777">
        <w:tc>
          <w:tcPr>
            <w:tcW w:w="30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1242F28A" w14:textId="77777777" w:rsidR="00AA58FE" w:rsidRPr="00E17D69" w:rsidRDefault="00000000" w:rsidP="00E16E7C">
            <w:pPr>
              <w:rPr>
                <w:sz w:val="24"/>
                <w:szCs w:val="24"/>
              </w:rPr>
            </w:pPr>
            <w:r w:rsidRPr="00E17D69">
              <w:rPr>
                <w:rFonts w:eastAsia="Courier New"/>
                <w:sz w:val="24"/>
                <w:szCs w:val="24"/>
              </w:rPr>
              <w:t>transaccion.py</w:t>
            </w:r>
          </w:p>
        </w:tc>
        <w:tc>
          <w:tcPr>
            <w:tcW w:w="22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2D5F5234" w14:textId="77777777" w:rsidR="00AA58FE" w:rsidRPr="00E17D69" w:rsidRDefault="00000000" w:rsidP="00E16E7C">
            <w:pPr>
              <w:rPr>
                <w:sz w:val="24"/>
                <w:szCs w:val="24"/>
              </w:rPr>
            </w:pPr>
            <w:r w:rsidRPr="00E17D69">
              <w:rPr>
                <w:sz w:val="24"/>
                <w:szCs w:val="24"/>
              </w:rPr>
              <w:t>Integrador</w:t>
            </w:r>
          </w:p>
        </w:tc>
        <w:tc>
          <w:tcPr>
            <w:tcW w:w="416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20" w:type="dxa"/>
            </w:tcMar>
          </w:tcPr>
          <w:p w14:paraId="3CE165F7" w14:textId="77777777" w:rsidR="00AA58FE" w:rsidRPr="00E17D69" w:rsidRDefault="00000000" w:rsidP="00E16E7C">
            <w:pPr>
              <w:rPr>
                <w:sz w:val="24"/>
                <w:szCs w:val="24"/>
              </w:rPr>
            </w:pPr>
            <w:r w:rsidRPr="00E17D69">
              <w:rPr>
                <w:sz w:val="24"/>
                <w:szCs w:val="24"/>
              </w:rPr>
              <w:t>Coordina Bridge + Decorator en el flujo de transacción</w:t>
            </w:r>
          </w:p>
        </w:tc>
      </w:tr>
    </w:tbl>
    <w:p w14:paraId="2D2DB364" w14:textId="77777777" w:rsidR="00E16E7C" w:rsidRPr="00E17D69" w:rsidRDefault="00E16E7C" w:rsidP="00E16E7C">
      <w:pPr>
        <w:rPr>
          <w:sz w:val="24"/>
          <w:szCs w:val="24"/>
        </w:rPr>
      </w:pPr>
    </w:p>
    <w:p w14:paraId="2B56D588" w14:textId="2867B23E" w:rsidR="00AA58FE" w:rsidRPr="00E17D69" w:rsidRDefault="00000000" w:rsidP="00E17D69">
      <w:pPr>
        <w:pStyle w:val="Ttulo1"/>
      </w:pPr>
      <w:bookmarkStart w:id="2" w:name="_Toc228206689"/>
      <w:r w:rsidRPr="00E17D69">
        <w:t>3. Paso 1 — Arranque del Sistema (Singleton)</w:t>
      </w:r>
      <w:bookmarkEnd w:id="2"/>
    </w:p>
    <w:p w14:paraId="3D4A8445" w14:textId="77777777" w:rsidR="00AA58FE" w:rsidRPr="00E17D69" w:rsidRDefault="00000000" w:rsidP="00E16E7C">
      <w:pPr>
        <w:spacing w:before="80" w:after="80" w:line="360" w:lineRule="auto"/>
        <w:ind w:firstLine="709"/>
        <w:rPr>
          <w:sz w:val="24"/>
          <w:szCs w:val="24"/>
        </w:rPr>
      </w:pPr>
      <w:r w:rsidRPr="00E17D69">
        <w:rPr>
          <w:sz w:val="24"/>
          <w:szCs w:val="24"/>
        </w:rPr>
        <w:t>Lo primero que ocurre cuando el programa se ejecuta es el arranque de las instancias Singleton. Estas son clases que el sistema garantiza que existirán una sola vez durante toda la vida del programa, sin importar cuántas veces se intente crearlas.</w:t>
      </w:r>
    </w:p>
    <w:p w14:paraId="6EC117F1" w14:textId="77777777" w:rsidR="00AA58FE" w:rsidRPr="00E17D69" w:rsidRDefault="00000000" w:rsidP="00E17D69">
      <w:pPr>
        <w:rPr>
          <w:b/>
          <w:bCs/>
          <w:sz w:val="24"/>
          <w:szCs w:val="24"/>
        </w:rPr>
      </w:pPr>
      <w:r w:rsidRPr="00E17D69">
        <w:rPr>
          <w:b/>
          <w:bCs/>
          <w:sz w:val="24"/>
          <w:szCs w:val="24"/>
        </w:rPr>
        <w:t>¿Qué instancias Singleton se crean al arrancar?</w:t>
      </w:r>
    </w:p>
    <w:p w14:paraId="00C06055" w14:textId="77777777" w:rsidR="00AA58FE" w:rsidRPr="00E17D69" w:rsidRDefault="00000000" w:rsidP="00E16E7C">
      <w:pPr>
        <w:pStyle w:val="Prrafodelista"/>
        <w:numPr>
          <w:ilvl w:val="0"/>
          <w:numId w:val="2"/>
        </w:numPr>
        <w:spacing w:before="60" w:after="60" w:line="360" w:lineRule="auto"/>
        <w:ind w:firstLine="709"/>
        <w:rPr>
          <w:sz w:val="24"/>
          <w:szCs w:val="24"/>
        </w:rPr>
      </w:pPr>
      <w:r w:rsidRPr="00E17D69">
        <w:rPr>
          <w:sz w:val="24"/>
          <w:szCs w:val="24"/>
        </w:rPr>
        <w:t>ConfigBanco — carga los parámetros globales: límite AML ($10.000), máximo de transacciones por ventana (5), tiempo de ventana (5 min), saldo crítico mínimo ($1.000) y la lista de sucursales predeterminadas.</w:t>
      </w:r>
    </w:p>
    <w:p w14:paraId="6F3C4005" w14:textId="77777777" w:rsidR="00AA58FE" w:rsidRPr="00E17D69" w:rsidRDefault="00000000" w:rsidP="00E16E7C">
      <w:pPr>
        <w:pStyle w:val="Prrafodelista"/>
        <w:numPr>
          <w:ilvl w:val="0"/>
          <w:numId w:val="2"/>
        </w:numPr>
        <w:spacing w:before="60" w:after="60" w:line="360" w:lineRule="auto"/>
        <w:ind w:firstLine="709"/>
        <w:rPr>
          <w:sz w:val="24"/>
          <w:szCs w:val="24"/>
        </w:rPr>
      </w:pPr>
      <w:r w:rsidRPr="00E17D69">
        <w:rPr>
          <w:sz w:val="24"/>
          <w:szCs w:val="24"/>
        </w:rPr>
        <w:t>Logger — único mecanismo de registro de eventos en todo el sistema. Cada mensaje que aparece en consola pasa por aquí con su timestamp y nivel (INFO, SUCCESS, WARNING, ERROR).</w:t>
      </w:r>
    </w:p>
    <w:p w14:paraId="7570E0EC" w14:textId="77777777" w:rsidR="00AA58FE" w:rsidRPr="00E17D69" w:rsidRDefault="00000000" w:rsidP="00E16E7C">
      <w:pPr>
        <w:pStyle w:val="Prrafodelista"/>
        <w:numPr>
          <w:ilvl w:val="0"/>
          <w:numId w:val="2"/>
        </w:numPr>
        <w:spacing w:before="60" w:after="60" w:line="360" w:lineRule="auto"/>
        <w:ind w:firstLine="709"/>
        <w:rPr>
          <w:sz w:val="24"/>
          <w:szCs w:val="24"/>
        </w:rPr>
      </w:pPr>
      <w:r w:rsidRPr="00E17D69">
        <w:rPr>
          <w:sz w:val="24"/>
          <w:szCs w:val="24"/>
        </w:rPr>
        <w:t>DetectorFraude — motor de análisis de riesgo. Lee su configuración desde ConfigBanco para ser consistente con el resto del sistema.</w:t>
      </w:r>
    </w:p>
    <w:p w14:paraId="0671B2B4" w14:textId="77777777" w:rsidR="00AA58FE" w:rsidRPr="00E17D69" w:rsidRDefault="00000000" w:rsidP="00E16E7C">
      <w:pPr>
        <w:pStyle w:val="Prrafodelista"/>
        <w:numPr>
          <w:ilvl w:val="0"/>
          <w:numId w:val="2"/>
        </w:numPr>
        <w:spacing w:before="60" w:after="60" w:line="360" w:lineRule="auto"/>
        <w:ind w:firstLine="709"/>
        <w:rPr>
          <w:sz w:val="24"/>
          <w:szCs w:val="24"/>
        </w:rPr>
      </w:pPr>
      <w:r w:rsidRPr="00E17D69">
        <w:rPr>
          <w:sz w:val="24"/>
          <w:szCs w:val="24"/>
        </w:rPr>
        <w:t>SucursalesManager — crea y administra las tres sucursales del banco: Bucaramanga Centro, Bucaramanga Norte y Floridablanca.</w:t>
      </w:r>
    </w:p>
    <w:p w14:paraId="52E14555" w14:textId="77777777" w:rsidR="00AA58FE" w:rsidRPr="00E17D69" w:rsidRDefault="00000000" w:rsidP="00E16E7C">
      <w:pPr>
        <w:spacing w:before="160" w:after="80" w:line="360" w:lineRule="auto"/>
        <w:ind w:firstLine="709"/>
        <w:rPr>
          <w:sz w:val="24"/>
          <w:szCs w:val="24"/>
        </w:rPr>
      </w:pPr>
      <w:r w:rsidRPr="00E17D69">
        <w:rPr>
          <w:b/>
          <w:bCs/>
          <w:sz w:val="24"/>
          <w:szCs w:val="24"/>
        </w:rPr>
        <w:t>Mecanismo Double-Checked Locking:</w:t>
      </w:r>
    </w:p>
    <w:p w14:paraId="272DB296" w14:textId="77777777" w:rsidR="00AA58FE" w:rsidRPr="00E17D69" w:rsidRDefault="00000000" w:rsidP="00E16E7C">
      <w:pPr>
        <w:spacing w:before="80" w:after="80" w:line="360" w:lineRule="auto"/>
        <w:ind w:firstLine="709"/>
        <w:rPr>
          <w:sz w:val="24"/>
          <w:szCs w:val="24"/>
        </w:rPr>
      </w:pPr>
      <w:r w:rsidRPr="00E17D69">
        <w:rPr>
          <w:sz w:val="24"/>
          <w:szCs w:val="24"/>
        </w:rPr>
        <w:lastRenderedPageBreak/>
        <w:t>Todos los Singletons usan el mismo mecanismo de seguridad para entornos multihilo: primero verifican si la instancia ya existe sin bloquear (primera verificación), luego adquieren el lock del hilo y vuelven a verificar (segunda verificación), y solo en ese momento crean la instancia si todavía no existe. Esto garantiza que nunca se crean dos instancias, incluso si dos hilos intentan inicializar al mismo tiempo.</w:t>
      </w:r>
    </w:p>
    <w:p w14:paraId="1F28DCC4" w14:textId="77777777" w:rsidR="00AA58FE" w:rsidRPr="00E17D69" w:rsidRDefault="00000000" w:rsidP="00E16E7C">
      <w:pPr>
        <w:spacing w:before="160" w:after="80" w:line="360" w:lineRule="auto"/>
        <w:ind w:firstLine="709"/>
        <w:rPr>
          <w:sz w:val="24"/>
          <w:szCs w:val="24"/>
        </w:rPr>
      </w:pPr>
      <w:r w:rsidRPr="00E17D69">
        <w:rPr>
          <w:b/>
          <w:bCs/>
          <w:sz w:val="24"/>
          <w:szCs w:val="24"/>
        </w:rPr>
        <w:t>Salida en consola al arrancar:</w:t>
      </w:r>
    </w:p>
    <w:p w14:paraId="50B256C9" w14:textId="524DFEFC" w:rsidR="00E16E7C" w:rsidRPr="00E17D69" w:rsidRDefault="00E16E7C" w:rsidP="00E16E7C">
      <w:pPr>
        <w:spacing w:line="360" w:lineRule="auto"/>
        <w:jc w:val="center"/>
        <w:rPr>
          <w:sz w:val="24"/>
          <w:szCs w:val="24"/>
        </w:rPr>
      </w:pPr>
      <w:r w:rsidRPr="00E17D69">
        <w:rPr>
          <w:noProof/>
          <w:sz w:val="24"/>
          <w:szCs w:val="24"/>
        </w:rPr>
        <w:drawing>
          <wp:inline distT="0" distB="0" distL="0" distR="0" wp14:anchorId="153BF1A0" wp14:editId="5FF59FA1">
            <wp:extent cx="5943600" cy="52387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23875"/>
                    </a:xfrm>
                    <a:prstGeom prst="rect">
                      <a:avLst/>
                    </a:prstGeom>
                  </pic:spPr>
                </pic:pic>
              </a:graphicData>
            </a:graphic>
          </wp:inline>
        </w:drawing>
      </w:r>
    </w:p>
    <w:p w14:paraId="62CA1FBA" w14:textId="50A1226C" w:rsidR="00AA58FE" w:rsidRPr="00E17D69" w:rsidRDefault="00000000" w:rsidP="00E17D69">
      <w:pPr>
        <w:pStyle w:val="Ttulo1"/>
      </w:pPr>
      <w:bookmarkStart w:id="3" w:name="_Toc228206690"/>
      <w:r w:rsidRPr="00E17D69">
        <w:t>4. Paso 2 — Registro de Usuario y KYC (Facade + Singleton)</w:t>
      </w:r>
      <w:bookmarkEnd w:id="3"/>
    </w:p>
    <w:p w14:paraId="7F30095E" w14:textId="77777777" w:rsidR="00AA58FE" w:rsidRPr="00E17D69" w:rsidRDefault="00000000" w:rsidP="00E16E7C">
      <w:pPr>
        <w:spacing w:before="80" w:after="80" w:line="360" w:lineRule="auto"/>
        <w:ind w:firstLine="709"/>
        <w:rPr>
          <w:sz w:val="24"/>
          <w:szCs w:val="24"/>
        </w:rPr>
      </w:pPr>
      <w:r w:rsidRPr="00E17D69">
        <w:rPr>
          <w:sz w:val="24"/>
          <w:szCs w:val="24"/>
        </w:rPr>
        <w:t>El usuario del sistema interactúa siempre a través del menú de consola. Cuando elige registrar un nuevo cliente bancario, el sistema invoca la fachada UsuarioFacade, que encapsula toda la lógica de registro sin exponer los subsistemas internos.</w:t>
      </w:r>
    </w:p>
    <w:p w14:paraId="70E46371" w14:textId="7731F4A8" w:rsidR="00AA58FE" w:rsidRPr="00E17D69" w:rsidRDefault="00E17D69" w:rsidP="00E16E7C">
      <w:pPr>
        <w:spacing w:before="160" w:after="80" w:line="360" w:lineRule="auto"/>
        <w:ind w:firstLine="709"/>
        <w:rPr>
          <w:sz w:val="24"/>
          <w:szCs w:val="24"/>
        </w:rPr>
      </w:pPr>
      <w:r w:rsidRPr="00E17D69">
        <w:rPr>
          <w:b/>
          <w:bCs/>
          <w:sz w:val="24"/>
          <w:szCs w:val="24"/>
        </w:rPr>
        <w:t>¿Qué hace UsuarioFacade?registrar_usuario()?</w:t>
      </w:r>
    </w:p>
    <w:p w14:paraId="04C7CF7B" w14:textId="77777777" w:rsidR="00AA58FE" w:rsidRPr="00E17D69" w:rsidRDefault="00000000" w:rsidP="00E16E7C">
      <w:pPr>
        <w:pStyle w:val="Prrafodelista"/>
        <w:numPr>
          <w:ilvl w:val="0"/>
          <w:numId w:val="2"/>
        </w:numPr>
        <w:spacing w:before="60" w:after="60" w:line="360" w:lineRule="auto"/>
        <w:ind w:firstLine="709"/>
        <w:rPr>
          <w:sz w:val="24"/>
          <w:szCs w:val="24"/>
        </w:rPr>
      </w:pPr>
      <w:r w:rsidRPr="00E17D69">
        <w:rPr>
          <w:sz w:val="24"/>
          <w:szCs w:val="24"/>
        </w:rPr>
        <w:t>Verifica que no exista ya un usuario con el mismo número de documento.</w:t>
      </w:r>
    </w:p>
    <w:p w14:paraId="006F44AE" w14:textId="77777777" w:rsidR="00AA58FE" w:rsidRPr="00E17D69" w:rsidRDefault="00000000" w:rsidP="00E16E7C">
      <w:pPr>
        <w:pStyle w:val="Prrafodelista"/>
        <w:numPr>
          <w:ilvl w:val="0"/>
          <w:numId w:val="2"/>
        </w:numPr>
        <w:spacing w:before="60" w:after="60" w:line="360" w:lineRule="auto"/>
        <w:ind w:firstLine="709"/>
        <w:rPr>
          <w:sz w:val="24"/>
          <w:szCs w:val="24"/>
        </w:rPr>
      </w:pPr>
      <w:r w:rsidRPr="00E17D69">
        <w:rPr>
          <w:sz w:val="24"/>
          <w:szCs w:val="24"/>
        </w:rPr>
        <w:t>Crea el objeto Usuario con nombre, documento, celular y correo electrónico.</w:t>
      </w:r>
    </w:p>
    <w:p w14:paraId="47AA7405" w14:textId="77777777" w:rsidR="00AA58FE" w:rsidRPr="00E17D69" w:rsidRDefault="00000000" w:rsidP="00E16E7C">
      <w:pPr>
        <w:pStyle w:val="Prrafodelista"/>
        <w:numPr>
          <w:ilvl w:val="0"/>
          <w:numId w:val="2"/>
        </w:numPr>
        <w:spacing w:before="60" w:after="60" w:line="360" w:lineRule="auto"/>
        <w:ind w:firstLine="709"/>
        <w:rPr>
          <w:sz w:val="24"/>
          <w:szCs w:val="24"/>
        </w:rPr>
      </w:pPr>
      <w:r w:rsidRPr="00E17D69">
        <w:rPr>
          <w:sz w:val="24"/>
          <w:szCs w:val="24"/>
        </w:rPr>
        <w:t>Lo registra en el Banco. El Logger (Singleton) registra el evento automáticamente.</w:t>
      </w:r>
    </w:p>
    <w:p w14:paraId="7131AF1E" w14:textId="77777777" w:rsidR="00AA58FE" w:rsidRPr="00E17D69" w:rsidRDefault="00000000" w:rsidP="00E16E7C">
      <w:pPr>
        <w:spacing w:before="160" w:after="80" w:line="360" w:lineRule="auto"/>
        <w:ind w:firstLine="709"/>
        <w:rPr>
          <w:sz w:val="24"/>
          <w:szCs w:val="24"/>
        </w:rPr>
      </w:pPr>
      <w:r w:rsidRPr="00E17D69">
        <w:rPr>
          <w:b/>
          <w:bCs/>
          <w:sz w:val="24"/>
          <w:szCs w:val="24"/>
        </w:rPr>
        <w:t>Verificación KYC:</w:t>
      </w:r>
    </w:p>
    <w:p w14:paraId="1A180C42" w14:textId="77777777" w:rsidR="00AA58FE" w:rsidRPr="00E17D69" w:rsidRDefault="00000000" w:rsidP="00E16E7C">
      <w:pPr>
        <w:spacing w:before="80" w:after="80" w:line="360" w:lineRule="auto"/>
        <w:ind w:firstLine="709"/>
        <w:rPr>
          <w:sz w:val="24"/>
          <w:szCs w:val="24"/>
        </w:rPr>
      </w:pPr>
      <w:r w:rsidRPr="00E17D69">
        <w:rPr>
          <w:sz w:val="24"/>
          <w:szCs w:val="24"/>
        </w:rPr>
        <w:t>Sin KYC verificado, el usuario no puede crear cuentas. Este es un requisito de negocio que el Builder también valida internamente como segunda capa de protección. La fachada abstrae este proceso en una sola llamada.</w:t>
      </w:r>
    </w:p>
    <w:p w14:paraId="47424A43" w14:textId="654ADF6D" w:rsidR="00E16E7C" w:rsidRPr="00E17D69" w:rsidRDefault="00E16E7C" w:rsidP="00E6596C">
      <w:pPr>
        <w:spacing w:before="80" w:after="80" w:line="360" w:lineRule="auto"/>
        <w:rPr>
          <w:sz w:val="24"/>
          <w:szCs w:val="24"/>
        </w:rPr>
      </w:pPr>
      <w:r w:rsidRPr="00E17D69">
        <w:rPr>
          <w:noProof/>
          <w:sz w:val="24"/>
          <w:szCs w:val="24"/>
        </w:rPr>
        <w:drawing>
          <wp:inline distT="0" distB="0" distL="0" distR="0" wp14:anchorId="046A4CBE" wp14:editId="11D9D6A8">
            <wp:extent cx="5943600" cy="6159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615950"/>
                    </a:xfrm>
                    <a:prstGeom prst="rect">
                      <a:avLst/>
                    </a:prstGeom>
                  </pic:spPr>
                </pic:pic>
              </a:graphicData>
            </a:graphic>
          </wp:inline>
        </w:drawing>
      </w:r>
    </w:p>
    <w:p w14:paraId="5BCE3D59" w14:textId="77777777" w:rsidR="00AA58FE" w:rsidRPr="00E17D69" w:rsidRDefault="00000000" w:rsidP="00E16E7C">
      <w:pPr>
        <w:spacing w:before="160" w:after="80" w:line="360" w:lineRule="auto"/>
        <w:ind w:firstLine="709"/>
        <w:rPr>
          <w:sz w:val="24"/>
          <w:szCs w:val="24"/>
        </w:rPr>
      </w:pPr>
      <w:r w:rsidRPr="00E17D69">
        <w:rPr>
          <w:b/>
          <w:bCs/>
          <w:sz w:val="24"/>
          <w:szCs w:val="24"/>
        </w:rPr>
        <w:t>Salida en consola:</w:t>
      </w:r>
    </w:p>
    <w:p w14:paraId="79837A71" w14:textId="06F63476" w:rsidR="00AA58FE" w:rsidRPr="00E17D69" w:rsidRDefault="00E16E7C" w:rsidP="00E6596C">
      <w:pPr>
        <w:spacing w:line="360" w:lineRule="auto"/>
        <w:rPr>
          <w:sz w:val="24"/>
          <w:szCs w:val="24"/>
        </w:rPr>
      </w:pPr>
      <w:r w:rsidRPr="00E17D69">
        <w:rPr>
          <w:noProof/>
          <w:sz w:val="24"/>
          <w:szCs w:val="24"/>
        </w:rPr>
        <w:lastRenderedPageBreak/>
        <w:drawing>
          <wp:inline distT="0" distB="0" distL="0" distR="0" wp14:anchorId="2E473DBA" wp14:editId="529724EC">
            <wp:extent cx="5943600" cy="5969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96900"/>
                    </a:xfrm>
                    <a:prstGeom prst="rect">
                      <a:avLst/>
                    </a:prstGeom>
                  </pic:spPr>
                </pic:pic>
              </a:graphicData>
            </a:graphic>
          </wp:inline>
        </w:drawing>
      </w:r>
    </w:p>
    <w:p w14:paraId="43FD2FA5" w14:textId="77777777" w:rsidR="00AA58FE" w:rsidRPr="00E17D69" w:rsidRDefault="00000000" w:rsidP="00E17D69">
      <w:pPr>
        <w:pStyle w:val="Ttulo1"/>
      </w:pPr>
      <w:bookmarkStart w:id="4" w:name="_Toc228206691"/>
      <w:r w:rsidRPr="00E17D69">
        <w:t>5. Paso 3 — Creación de Cuenta (Builder + Facade)</w:t>
      </w:r>
      <w:bookmarkEnd w:id="4"/>
    </w:p>
    <w:p w14:paraId="6319AAAD" w14:textId="77777777" w:rsidR="00AA58FE" w:rsidRPr="00E17D69" w:rsidRDefault="00000000" w:rsidP="00E16E7C">
      <w:pPr>
        <w:spacing w:before="80" w:after="80" w:line="360" w:lineRule="auto"/>
        <w:ind w:firstLine="709"/>
        <w:rPr>
          <w:sz w:val="24"/>
          <w:szCs w:val="24"/>
        </w:rPr>
      </w:pPr>
      <w:r w:rsidRPr="00E17D69">
        <w:rPr>
          <w:sz w:val="24"/>
          <w:szCs w:val="24"/>
        </w:rPr>
        <w:t>Con KYC verificado, el usuario puede crear una cuenta bancaria. La fachada UsuarioFacade.crear_cuenta() delega la construcción al CuentaBuilder, que implementa el patrón Fluent Builder: cada método retorna el mismo objeto builder para encadenar pasos.</w:t>
      </w:r>
    </w:p>
    <w:p w14:paraId="6AB5919A" w14:textId="77777777" w:rsidR="00AA58FE" w:rsidRPr="00E17D69" w:rsidRDefault="00000000" w:rsidP="00E16E7C">
      <w:pPr>
        <w:spacing w:before="160" w:after="80" w:line="360" w:lineRule="auto"/>
        <w:ind w:firstLine="709"/>
        <w:rPr>
          <w:sz w:val="24"/>
          <w:szCs w:val="24"/>
        </w:rPr>
      </w:pPr>
      <w:r w:rsidRPr="00E17D69">
        <w:rPr>
          <w:b/>
          <w:bCs/>
          <w:sz w:val="24"/>
          <w:szCs w:val="24"/>
        </w:rPr>
        <w:t>Los pasos del Builder:</w:t>
      </w:r>
    </w:p>
    <w:p w14:paraId="529FAA38" w14:textId="77777777" w:rsidR="00AA58FE" w:rsidRPr="00E17D69" w:rsidRDefault="00000000" w:rsidP="00E16E7C">
      <w:pPr>
        <w:pStyle w:val="Prrafodelista"/>
        <w:numPr>
          <w:ilvl w:val="0"/>
          <w:numId w:val="2"/>
        </w:numPr>
        <w:spacing w:before="60" w:after="60" w:line="360" w:lineRule="auto"/>
        <w:ind w:firstLine="709"/>
        <w:rPr>
          <w:sz w:val="24"/>
          <w:szCs w:val="24"/>
        </w:rPr>
      </w:pPr>
      <w:r w:rsidRPr="00E17D69">
        <w:rPr>
          <w:sz w:val="24"/>
          <w:szCs w:val="24"/>
        </w:rPr>
        <w:t>.numero('1001') — asigna el número único de la cuenta.</w:t>
      </w:r>
    </w:p>
    <w:p w14:paraId="5252080D" w14:textId="77777777" w:rsidR="00AA58FE" w:rsidRPr="00E17D69" w:rsidRDefault="00000000" w:rsidP="00E16E7C">
      <w:pPr>
        <w:pStyle w:val="Prrafodelista"/>
        <w:numPr>
          <w:ilvl w:val="0"/>
          <w:numId w:val="2"/>
        </w:numPr>
        <w:spacing w:before="60" w:after="60" w:line="360" w:lineRule="auto"/>
        <w:ind w:firstLine="709"/>
        <w:rPr>
          <w:sz w:val="24"/>
          <w:szCs w:val="24"/>
        </w:rPr>
      </w:pPr>
      <w:r w:rsidRPr="00E17D69">
        <w:rPr>
          <w:sz w:val="24"/>
          <w:szCs w:val="24"/>
        </w:rPr>
        <w:t>.tipo('ahorros') — define el tipo: 'ahorros' o 'corriente'.</w:t>
      </w:r>
    </w:p>
    <w:p w14:paraId="300BAF2B" w14:textId="77777777" w:rsidR="00AA58FE" w:rsidRPr="00E17D69" w:rsidRDefault="00000000" w:rsidP="00E16E7C">
      <w:pPr>
        <w:pStyle w:val="Prrafodelista"/>
        <w:numPr>
          <w:ilvl w:val="0"/>
          <w:numId w:val="2"/>
        </w:numPr>
        <w:spacing w:before="60" w:after="60" w:line="360" w:lineRule="auto"/>
        <w:ind w:firstLine="709"/>
        <w:rPr>
          <w:sz w:val="24"/>
          <w:szCs w:val="24"/>
        </w:rPr>
      </w:pPr>
      <w:r w:rsidRPr="00E17D69">
        <w:rPr>
          <w:sz w:val="24"/>
          <w:szCs w:val="24"/>
        </w:rPr>
        <w:t>.saldo_inicial(500_000) — establece el saldo de apertura.</w:t>
      </w:r>
    </w:p>
    <w:p w14:paraId="4B4BD34C" w14:textId="77777777" w:rsidR="00AA58FE" w:rsidRPr="00E17D69" w:rsidRDefault="00000000" w:rsidP="00E16E7C">
      <w:pPr>
        <w:pStyle w:val="Prrafodelista"/>
        <w:numPr>
          <w:ilvl w:val="0"/>
          <w:numId w:val="2"/>
        </w:numPr>
        <w:spacing w:before="60" w:after="60" w:line="360" w:lineRule="auto"/>
        <w:ind w:firstLine="709"/>
        <w:rPr>
          <w:sz w:val="24"/>
          <w:szCs w:val="24"/>
        </w:rPr>
      </w:pPr>
      <w:r w:rsidRPr="00E17D69">
        <w:rPr>
          <w:sz w:val="24"/>
          <w:szCs w:val="24"/>
        </w:rPr>
        <w:t>.asociar_usuario(usuario) — vincula la cuenta a su propietario.</w:t>
      </w:r>
    </w:p>
    <w:p w14:paraId="36F5D9CF" w14:textId="77777777" w:rsidR="00AA58FE" w:rsidRPr="00E17D69" w:rsidRDefault="00000000" w:rsidP="00E16E7C">
      <w:pPr>
        <w:pStyle w:val="Prrafodelista"/>
        <w:numPr>
          <w:ilvl w:val="0"/>
          <w:numId w:val="2"/>
        </w:numPr>
        <w:spacing w:before="60" w:after="60" w:line="360" w:lineRule="auto"/>
        <w:ind w:firstLine="709"/>
        <w:rPr>
          <w:sz w:val="24"/>
          <w:szCs w:val="24"/>
        </w:rPr>
      </w:pPr>
      <w:r w:rsidRPr="00E17D69">
        <w:rPr>
          <w:sz w:val="24"/>
          <w:szCs w:val="24"/>
        </w:rPr>
        <w:t>.asociar_sucursal(sucursal) — asigna la sucursal donde vive la cuenta.</w:t>
      </w:r>
    </w:p>
    <w:p w14:paraId="10B1B3D1" w14:textId="77777777" w:rsidR="00AA58FE" w:rsidRPr="00E17D69" w:rsidRDefault="00000000" w:rsidP="00E16E7C">
      <w:pPr>
        <w:pStyle w:val="Prrafodelista"/>
        <w:numPr>
          <w:ilvl w:val="0"/>
          <w:numId w:val="2"/>
        </w:numPr>
        <w:spacing w:before="60" w:after="60" w:line="360" w:lineRule="auto"/>
        <w:ind w:firstLine="709"/>
        <w:rPr>
          <w:sz w:val="24"/>
          <w:szCs w:val="24"/>
        </w:rPr>
      </w:pPr>
      <w:r w:rsidRPr="00E17D69">
        <w:rPr>
          <w:sz w:val="24"/>
          <w:szCs w:val="24"/>
        </w:rPr>
        <w:t>.build() — valida todo (KYC, número único, campos obligatorios) y construye el objeto Cuenta.</w:t>
      </w:r>
    </w:p>
    <w:p w14:paraId="0C4C15B2" w14:textId="77777777" w:rsidR="00AA58FE" w:rsidRPr="00E17D69" w:rsidRDefault="00000000" w:rsidP="00E16E7C">
      <w:pPr>
        <w:spacing w:before="160" w:after="80" w:line="360" w:lineRule="auto"/>
        <w:ind w:firstLine="709"/>
        <w:rPr>
          <w:sz w:val="24"/>
          <w:szCs w:val="24"/>
        </w:rPr>
      </w:pPr>
      <w:r w:rsidRPr="00E17D69">
        <w:rPr>
          <w:b/>
          <w:bCs/>
          <w:sz w:val="24"/>
          <w:szCs w:val="24"/>
        </w:rPr>
        <w:t>Beneficio del Builder sobre la creación directa:</w:t>
      </w:r>
    </w:p>
    <w:p w14:paraId="5DE90D0D" w14:textId="77777777" w:rsidR="00AA58FE" w:rsidRPr="00E17D69" w:rsidRDefault="00000000" w:rsidP="00E16E7C">
      <w:pPr>
        <w:spacing w:before="80" w:after="80" w:line="360" w:lineRule="auto"/>
        <w:ind w:firstLine="709"/>
        <w:rPr>
          <w:sz w:val="24"/>
          <w:szCs w:val="24"/>
        </w:rPr>
      </w:pPr>
      <w:r w:rsidRPr="00E17D69">
        <w:rPr>
          <w:sz w:val="24"/>
          <w:szCs w:val="24"/>
        </w:rPr>
        <w:t>Antes de implementar el Builder, la creación de cuentas eran varias líneas sueltas en main.py sin relación de integridad. Si se olvidaba asociar la sucursal, la cuenta quedaba en estado inválido sin ningún aviso. Ahora, build() es el único punto donde se construye el objeto, y solo lo hace si todas las validaciones pasan.</w:t>
      </w:r>
    </w:p>
    <w:p w14:paraId="6E826432" w14:textId="2EE78314" w:rsidR="00E16E7C" w:rsidRPr="00E17D69" w:rsidRDefault="00E16E7C" w:rsidP="00E6596C">
      <w:pPr>
        <w:spacing w:before="80" w:after="80" w:line="360" w:lineRule="auto"/>
        <w:rPr>
          <w:sz w:val="24"/>
          <w:szCs w:val="24"/>
        </w:rPr>
      </w:pPr>
      <w:r w:rsidRPr="00E17D69">
        <w:rPr>
          <w:noProof/>
          <w:sz w:val="24"/>
          <w:szCs w:val="24"/>
        </w:rPr>
        <w:drawing>
          <wp:inline distT="0" distB="0" distL="0" distR="0" wp14:anchorId="029C646B" wp14:editId="4575EC79">
            <wp:extent cx="5943600" cy="107505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075055"/>
                    </a:xfrm>
                    <a:prstGeom prst="rect">
                      <a:avLst/>
                    </a:prstGeom>
                  </pic:spPr>
                </pic:pic>
              </a:graphicData>
            </a:graphic>
          </wp:inline>
        </w:drawing>
      </w:r>
    </w:p>
    <w:p w14:paraId="12A142D9" w14:textId="1B4AD631" w:rsidR="00AA58FE" w:rsidRPr="00E17D69" w:rsidRDefault="00000000" w:rsidP="00E16E7C">
      <w:pPr>
        <w:spacing w:before="160" w:after="80" w:line="360" w:lineRule="auto"/>
        <w:ind w:firstLine="709"/>
        <w:rPr>
          <w:sz w:val="24"/>
          <w:szCs w:val="24"/>
        </w:rPr>
      </w:pPr>
      <w:r w:rsidRPr="00E17D69">
        <w:rPr>
          <w:b/>
          <w:bCs/>
          <w:sz w:val="24"/>
          <w:szCs w:val="24"/>
        </w:rPr>
        <w:t>Salida en consola:</w:t>
      </w:r>
    </w:p>
    <w:p w14:paraId="4F8E36A7" w14:textId="46AEA7EB" w:rsidR="00AA58FE" w:rsidRPr="00E17D69" w:rsidRDefault="00E16E7C" w:rsidP="00E6596C">
      <w:pPr>
        <w:spacing w:line="360" w:lineRule="auto"/>
        <w:rPr>
          <w:sz w:val="24"/>
          <w:szCs w:val="24"/>
        </w:rPr>
      </w:pPr>
      <w:r w:rsidRPr="00E17D69">
        <w:rPr>
          <w:noProof/>
          <w:sz w:val="24"/>
          <w:szCs w:val="24"/>
        </w:rPr>
        <w:lastRenderedPageBreak/>
        <w:drawing>
          <wp:inline distT="0" distB="0" distL="0" distR="0" wp14:anchorId="3EE3539D" wp14:editId="35F69A18">
            <wp:extent cx="5943600" cy="34544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45440"/>
                    </a:xfrm>
                    <a:prstGeom prst="rect">
                      <a:avLst/>
                    </a:prstGeom>
                  </pic:spPr>
                </pic:pic>
              </a:graphicData>
            </a:graphic>
          </wp:inline>
        </w:drawing>
      </w:r>
    </w:p>
    <w:p w14:paraId="1DD38ADF" w14:textId="77777777" w:rsidR="00AA58FE" w:rsidRPr="00E17D69" w:rsidRDefault="00000000" w:rsidP="00E17D69">
      <w:pPr>
        <w:pStyle w:val="Ttulo1"/>
      </w:pPr>
      <w:bookmarkStart w:id="5" w:name="_Toc228206692"/>
      <w:r w:rsidRPr="00E17D69">
        <w:t>6. Paso 4 — Clonación de Cuenta (Prototype + Builder)</w:t>
      </w:r>
      <w:bookmarkEnd w:id="5"/>
    </w:p>
    <w:p w14:paraId="57835D8F" w14:textId="77777777" w:rsidR="00AA58FE" w:rsidRPr="00E17D69" w:rsidRDefault="00000000" w:rsidP="00E16E7C">
      <w:pPr>
        <w:spacing w:before="80" w:after="80" w:line="360" w:lineRule="auto"/>
        <w:ind w:firstLine="709"/>
        <w:rPr>
          <w:sz w:val="24"/>
          <w:szCs w:val="24"/>
        </w:rPr>
      </w:pPr>
      <w:r w:rsidRPr="00E17D69">
        <w:rPr>
          <w:sz w:val="24"/>
          <w:szCs w:val="24"/>
        </w:rPr>
        <w:t>Cuando se necesita crear múltiples cuentas con la misma configuración base (por ejemplo, cuentas de nómina con tipo 'ahorros' y saldo inicial de $500.000), el sistema usa el patrón Prototype para clonar una cuenta plantilla en lugar de construir cada una desde cero.</w:t>
      </w:r>
    </w:p>
    <w:p w14:paraId="65A91AE7" w14:textId="77777777" w:rsidR="00AA58FE" w:rsidRPr="00E17D69" w:rsidRDefault="00000000" w:rsidP="00E16E7C">
      <w:pPr>
        <w:spacing w:before="160" w:after="80" w:line="360" w:lineRule="auto"/>
        <w:ind w:firstLine="709"/>
        <w:rPr>
          <w:sz w:val="24"/>
          <w:szCs w:val="24"/>
        </w:rPr>
      </w:pPr>
      <w:r w:rsidRPr="00E17D69">
        <w:rPr>
          <w:b/>
          <w:bCs/>
          <w:sz w:val="24"/>
          <w:szCs w:val="24"/>
        </w:rPr>
        <w:t>¿Cómo funciona el Prototype?</w:t>
      </w:r>
    </w:p>
    <w:p w14:paraId="2379F599" w14:textId="77777777" w:rsidR="00AA58FE" w:rsidRPr="00E17D69" w:rsidRDefault="00000000" w:rsidP="00E16E7C">
      <w:pPr>
        <w:pStyle w:val="Prrafodelista"/>
        <w:numPr>
          <w:ilvl w:val="0"/>
          <w:numId w:val="2"/>
        </w:numPr>
        <w:spacing w:before="60" w:after="60" w:line="360" w:lineRule="auto"/>
        <w:ind w:firstLine="709"/>
        <w:rPr>
          <w:sz w:val="24"/>
          <w:szCs w:val="24"/>
        </w:rPr>
      </w:pPr>
      <w:r w:rsidRPr="00E17D69">
        <w:rPr>
          <w:sz w:val="24"/>
          <w:szCs w:val="24"/>
        </w:rPr>
        <w:t>Se registra la cuenta original como plantilla en CuentaPrototypeRegistry bajo un nombre clave.</w:t>
      </w:r>
    </w:p>
    <w:p w14:paraId="18CFB4B8" w14:textId="77777777" w:rsidR="00AA58FE" w:rsidRPr="00E17D69" w:rsidRDefault="00000000" w:rsidP="00E16E7C">
      <w:pPr>
        <w:pStyle w:val="Prrafodelista"/>
        <w:numPr>
          <w:ilvl w:val="0"/>
          <w:numId w:val="2"/>
        </w:numPr>
        <w:spacing w:before="60" w:after="60" w:line="360" w:lineRule="auto"/>
        <w:ind w:firstLine="709"/>
        <w:rPr>
          <w:sz w:val="24"/>
          <w:szCs w:val="24"/>
        </w:rPr>
      </w:pPr>
      <w:r w:rsidRPr="00E17D69">
        <w:rPr>
          <w:sz w:val="24"/>
          <w:szCs w:val="24"/>
        </w:rPr>
        <w:t>Cuando se necesita una cuenta nueva, se recupera la plantilla y se llama clone_desde() en el Builder.</w:t>
      </w:r>
    </w:p>
    <w:p w14:paraId="7354AAEB" w14:textId="77777777" w:rsidR="00AA58FE" w:rsidRPr="00E17D69" w:rsidRDefault="00000000" w:rsidP="00E16E7C">
      <w:pPr>
        <w:pStyle w:val="Prrafodelista"/>
        <w:numPr>
          <w:ilvl w:val="0"/>
          <w:numId w:val="2"/>
        </w:numPr>
        <w:spacing w:before="60" w:after="60" w:line="360" w:lineRule="auto"/>
        <w:ind w:firstLine="709"/>
        <w:rPr>
          <w:sz w:val="24"/>
          <w:szCs w:val="24"/>
        </w:rPr>
      </w:pPr>
      <w:r w:rsidRPr="00E17D69">
        <w:rPr>
          <w:sz w:val="24"/>
          <w:szCs w:val="24"/>
        </w:rPr>
        <w:t>El clon hereda tipo y saldo inicial del prototipo, pero nace con historial vacío y se asigna al nuevo propietario.</w:t>
      </w:r>
    </w:p>
    <w:p w14:paraId="122DDC6E" w14:textId="77777777" w:rsidR="00AA58FE" w:rsidRPr="00E17D69" w:rsidRDefault="00000000" w:rsidP="00E16E7C">
      <w:pPr>
        <w:pStyle w:val="Prrafodelista"/>
        <w:numPr>
          <w:ilvl w:val="0"/>
          <w:numId w:val="2"/>
        </w:numPr>
        <w:spacing w:before="60" w:after="60" w:line="360" w:lineRule="auto"/>
        <w:ind w:firstLine="709"/>
        <w:rPr>
          <w:sz w:val="24"/>
          <w:szCs w:val="24"/>
        </w:rPr>
      </w:pPr>
      <w:r w:rsidRPr="00E17D69">
        <w:rPr>
          <w:sz w:val="24"/>
          <w:szCs w:val="24"/>
        </w:rPr>
        <w:t>El número de cuenta siempre debe ser único — el Builder lo garantiza.</w:t>
      </w:r>
    </w:p>
    <w:p w14:paraId="31A6DE2C" w14:textId="22C34D5C" w:rsidR="00E16E7C" w:rsidRPr="00E17D69" w:rsidRDefault="00E16E7C" w:rsidP="00E17D69">
      <w:pPr>
        <w:spacing w:before="60" w:after="60" w:line="360" w:lineRule="auto"/>
        <w:jc w:val="center"/>
        <w:rPr>
          <w:sz w:val="24"/>
          <w:szCs w:val="24"/>
        </w:rPr>
      </w:pPr>
      <w:r w:rsidRPr="00E17D69">
        <w:rPr>
          <w:noProof/>
          <w:sz w:val="24"/>
          <w:szCs w:val="24"/>
        </w:rPr>
        <w:drawing>
          <wp:inline distT="0" distB="0" distL="0" distR="0" wp14:anchorId="397B97D7" wp14:editId="3EA73130">
            <wp:extent cx="4572000" cy="1195754"/>
            <wp:effectExtent l="0" t="0" r="0" b="444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77716" cy="1197249"/>
                    </a:xfrm>
                    <a:prstGeom prst="rect">
                      <a:avLst/>
                    </a:prstGeom>
                  </pic:spPr>
                </pic:pic>
              </a:graphicData>
            </a:graphic>
          </wp:inline>
        </w:drawing>
      </w:r>
    </w:p>
    <w:p w14:paraId="033D2EEF" w14:textId="77777777" w:rsidR="00AA58FE" w:rsidRPr="00E17D69" w:rsidRDefault="00000000" w:rsidP="00E16E7C">
      <w:pPr>
        <w:spacing w:before="160" w:after="80" w:line="360" w:lineRule="auto"/>
        <w:ind w:firstLine="709"/>
        <w:rPr>
          <w:sz w:val="24"/>
          <w:szCs w:val="24"/>
        </w:rPr>
      </w:pPr>
      <w:r w:rsidRPr="00E17D69">
        <w:rPr>
          <w:b/>
          <w:bCs/>
          <w:sz w:val="24"/>
          <w:szCs w:val="24"/>
        </w:rPr>
        <w:t>Salida en consola:</w:t>
      </w:r>
    </w:p>
    <w:p w14:paraId="44149BC5" w14:textId="2F16C1CD" w:rsidR="00AA58FE" w:rsidRPr="00E17D69" w:rsidRDefault="00E16E7C" w:rsidP="00E6596C">
      <w:pPr>
        <w:spacing w:line="360" w:lineRule="auto"/>
        <w:rPr>
          <w:sz w:val="24"/>
          <w:szCs w:val="24"/>
        </w:rPr>
      </w:pPr>
      <w:r w:rsidRPr="00E17D69">
        <w:rPr>
          <w:noProof/>
          <w:sz w:val="24"/>
          <w:szCs w:val="24"/>
        </w:rPr>
        <w:drawing>
          <wp:inline distT="0" distB="0" distL="0" distR="0" wp14:anchorId="78E572B4" wp14:editId="06CEF636">
            <wp:extent cx="5943600" cy="48133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81330"/>
                    </a:xfrm>
                    <a:prstGeom prst="rect">
                      <a:avLst/>
                    </a:prstGeom>
                  </pic:spPr>
                </pic:pic>
              </a:graphicData>
            </a:graphic>
          </wp:inline>
        </w:drawing>
      </w:r>
    </w:p>
    <w:p w14:paraId="65A8BE97" w14:textId="77777777" w:rsidR="00AA58FE" w:rsidRPr="00E17D69" w:rsidRDefault="00000000" w:rsidP="00E17D69">
      <w:pPr>
        <w:pStyle w:val="Ttulo1"/>
      </w:pPr>
      <w:bookmarkStart w:id="6" w:name="_Toc228206693"/>
      <w:r w:rsidRPr="00E17D69">
        <w:t>7. Paso 5 — Realizar una Transacción (Bridge + todos los patrones)</w:t>
      </w:r>
      <w:bookmarkEnd w:id="6"/>
    </w:p>
    <w:p w14:paraId="15A48186" w14:textId="77777777" w:rsidR="00AA58FE" w:rsidRPr="00E17D69" w:rsidRDefault="00000000" w:rsidP="00E16E7C">
      <w:pPr>
        <w:spacing w:before="80" w:after="80" w:line="360" w:lineRule="auto"/>
        <w:ind w:firstLine="709"/>
        <w:rPr>
          <w:sz w:val="24"/>
          <w:szCs w:val="24"/>
        </w:rPr>
      </w:pPr>
      <w:r w:rsidRPr="00E17D69">
        <w:rPr>
          <w:sz w:val="24"/>
          <w:szCs w:val="24"/>
        </w:rPr>
        <w:t xml:space="preserve">Este es el corazón del sistema. Cuando el usuario elige depositar, retirar o transferir, la Facade de operaciones invoca Transaccion.procesar(), que activa el </w:t>
      </w:r>
      <w:r w:rsidRPr="00E17D69">
        <w:rPr>
          <w:sz w:val="24"/>
          <w:szCs w:val="24"/>
        </w:rPr>
        <w:lastRenderedPageBreak/>
        <w:t>Bridge y dentro de él se encadenan todos los patrones restantes. A continuación se describe el flujo completo de un depósito de $200.000 por canal Móvil.</w:t>
      </w:r>
    </w:p>
    <w:p w14:paraId="63099CE9" w14:textId="77777777" w:rsidR="00AA58FE" w:rsidRPr="00E17D69" w:rsidRDefault="00000000" w:rsidP="00E16E7C">
      <w:pPr>
        <w:spacing w:before="200" w:after="100" w:line="360" w:lineRule="auto"/>
        <w:ind w:firstLine="709"/>
        <w:rPr>
          <w:sz w:val="24"/>
          <w:szCs w:val="24"/>
        </w:rPr>
      </w:pPr>
      <w:r w:rsidRPr="00E17D69">
        <w:rPr>
          <w:b/>
          <w:bCs/>
          <w:sz w:val="24"/>
          <w:szCs w:val="24"/>
        </w:rPr>
        <w:t>Flujo completo de ejecución: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1502"/>
        <w:gridCol w:w="1999"/>
        <w:gridCol w:w="5348"/>
      </w:tblGrid>
      <w:tr w:rsidR="00E16E7C" w:rsidRPr="00E17D69" w14:paraId="7344F39F" w14:textId="77777777" w:rsidTr="00E6596C">
        <w:tc>
          <w:tcPr>
            <w:tcW w:w="70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80" w:type="dxa"/>
              <w:left w:w="100" w:type="dxa"/>
              <w:bottom w:w="80" w:type="dxa"/>
              <w:right w:w="100" w:type="dxa"/>
            </w:tcMar>
          </w:tcPr>
          <w:p w14:paraId="02D58F6F" w14:textId="77777777" w:rsidR="00AA58FE" w:rsidRPr="00E17D69" w:rsidRDefault="00000000" w:rsidP="00E16E7C">
            <w:pPr>
              <w:rPr>
                <w:b/>
                <w:bCs/>
                <w:sz w:val="24"/>
                <w:szCs w:val="24"/>
              </w:rPr>
            </w:pPr>
            <w:r w:rsidRPr="00E17D69">
              <w:rPr>
                <w:b/>
                <w:bCs/>
                <w:sz w:val="24"/>
                <w:szCs w:val="24"/>
              </w:rPr>
              <w:t>#</w:t>
            </w:r>
          </w:p>
        </w:tc>
        <w:tc>
          <w:tcPr>
            <w:tcW w:w="180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80" w:type="dxa"/>
              <w:left w:w="120" w:type="dxa"/>
              <w:bottom w:w="80" w:type="dxa"/>
              <w:right w:w="100" w:type="dxa"/>
            </w:tcMar>
          </w:tcPr>
          <w:p w14:paraId="55EC414E" w14:textId="77777777" w:rsidR="00AA58FE" w:rsidRPr="00E17D69" w:rsidRDefault="00000000" w:rsidP="00E16E7C">
            <w:pPr>
              <w:rPr>
                <w:b/>
                <w:bCs/>
                <w:sz w:val="24"/>
                <w:szCs w:val="24"/>
              </w:rPr>
            </w:pPr>
            <w:r w:rsidRPr="00E17D69">
              <w:rPr>
                <w:b/>
                <w:bCs/>
                <w:sz w:val="24"/>
                <w:szCs w:val="24"/>
              </w:rPr>
              <w:t>Patrón</w:t>
            </w:r>
          </w:p>
        </w:tc>
        <w:tc>
          <w:tcPr>
            <w:tcW w:w="240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80" w:type="dxa"/>
              <w:left w:w="120" w:type="dxa"/>
              <w:bottom w:w="80" w:type="dxa"/>
              <w:right w:w="100" w:type="dxa"/>
            </w:tcMar>
          </w:tcPr>
          <w:p w14:paraId="63923F14" w14:textId="77777777" w:rsidR="00AA58FE" w:rsidRPr="00E17D69" w:rsidRDefault="00000000" w:rsidP="00E16E7C">
            <w:pPr>
              <w:rPr>
                <w:b/>
                <w:bCs/>
                <w:sz w:val="24"/>
                <w:szCs w:val="24"/>
              </w:rPr>
            </w:pPr>
            <w:r w:rsidRPr="00E17D69">
              <w:rPr>
                <w:b/>
                <w:bCs/>
                <w:sz w:val="24"/>
                <w:szCs w:val="24"/>
              </w:rPr>
              <w:t>Acción</w:t>
            </w:r>
          </w:p>
        </w:tc>
        <w:tc>
          <w:tcPr>
            <w:tcW w:w="446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80" w:type="dxa"/>
              <w:left w:w="120" w:type="dxa"/>
              <w:bottom w:w="80" w:type="dxa"/>
              <w:right w:w="120" w:type="dxa"/>
            </w:tcMar>
          </w:tcPr>
          <w:p w14:paraId="7C8AC8C4" w14:textId="77777777" w:rsidR="00AA58FE" w:rsidRPr="00E17D69" w:rsidRDefault="00000000" w:rsidP="00E16E7C">
            <w:pPr>
              <w:rPr>
                <w:b/>
                <w:bCs/>
                <w:sz w:val="24"/>
                <w:szCs w:val="24"/>
              </w:rPr>
            </w:pPr>
            <w:r w:rsidRPr="00E17D69">
              <w:rPr>
                <w:b/>
                <w:bCs/>
                <w:sz w:val="24"/>
                <w:szCs w:val="24"/>
              </w:rPr>
              <w:t>Qué ocurre internamente</w:t>
            </w:r>
          </w:p>
        </w:tc>
      </w:tr>
      <w:tr w:rsidR="00E16E7C" w:rsidRPr="00E17D69" w14:paraId="16DC588F" w14:textId="77777777">
        <w:tc>
          <w:tcPr>
            <w:tcW w:w="700" w:type="dxa"/>
            <w:tcBorders>
              <w:top w:val="single" w:sz="1" w:space="0" w:color="AABBCC"/>
              <w:left w:val="single" w:sz="1" w:space="0" w:color="AABBCC"/>
              <w:bottom w:val="single" w:sz="1" w:space="0" w:color="AABBCC"/>
              <w:right w:val="single" w:sz="1" w:space="0" w:color="AABBCC"/>
            </w:tcBorders>
            <w:shd w:val="clear" w:color="auto" w:fill="2E5FAC"/>
            <w:tcMar>
              <w:top w:w="80" w:type="dxa"/>
              <w:left w:w="100" w:type="dxa"/>
              <w:bottom w:w="80" w:type="dxa"/>
              <w:right w:w="100" w:type="dxa"/>
            </w:tcMar>
            <w:vAlign w:val="center"/>
          </w:tcPr>
          <w:p w14:paraId="374314AC" w14:textId="77777777" w:rsidR="00AA58FE" w:rsidRPr="00E17D69" w:rsidRDefault="00000000" w:rsidP="00E16E7C">
            <w:pPr>
              <w:rPr>
                <w:sz w:val="24"/>
                <w:szCs w:val="24"/>
              </w:rPr>
            </w:pPr>
            <w:r w:rsidRPr="00E17D69">
              <w:rPr>
                <w:sz w:val="24"/>
                <w:szCs w:val="24"/>
              </w:rPr>
              <w:t>1</w:t>
            </w:r>
          </w:p>
        </w:tc>
        <w:tc>
          <w:tcPr>
            <w:tcW w:w="1800" w:type="dxa"/>
            <w:tcBorders>
              <w:top w:val="single" w:sz="1" w:space="0" w:color="AABBCC"/>
              <w:left w:val="single" w:sz="1" w:space="0" w:color="AABBCC"/>
              <w:bottom w:val="single" w:sz="1" w:space="0" w:color="AABBCC"/>
              <w:right w:val="single" w:sz="1" w:space="0" w:color="AABBCC"/>
            </w:tcBorders>
            <w:shd w:val="clear" w:color="auto" w:fill="D6E4F7"/>
            <w:tcMar>
              <w:top w:w="80" w:type="dxa"/>
              <w:left w:w="120" w:type="dxa"/>
              <w:bottom w:w="80" w:type="dxa"/>
              <w:right w:w="100" w:type="dxa"/>
            </w:tcMar>
            <w:vAlign w:val="center"/>
          </w:tcPr>
          <w:p w14:paraId="237CD258" w14:textId="77777777" w:rsidR="00AA58FE" w:rsidRPr="00E17D69" w:rsidRDefault="00000000" w:rsidP="00E16E7C">
            <w:pPr>
              <w:rPr>
                <w:sz w:val="24"/>
                <w:szCs w:val="24"/>
              </w:rPr>
            </w:pPr>
            <w:r w:rsidRPr="00E17D69">
              <w:rPr>
                <w:sz w:val="24"/>
                <w:szCs w:val="24"/>
              </w:rPr>
              <w:t>Facade</w:t>
            </w:r>
          </w:p>
        </w:tc>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00" w:type="dxa"/>
            </w:tcMar>
          </w:tcPr>
          <w:p w14:paraId="069E34DE" w14:textId="77777777" w:rsidR="00AA58FE" w:rsidRPr="00E17D69" w:rsidRDefault="00000000" w:rsidP="00E16E7C">
            <w:pPr>
              <w:rPr>
                <w:sz w:val="24"/>
                <w:szCs w:val="24"/>
              </w:rPr>
            </w:pPr>
            <w:r w:rsidRPr="00E17D69">
              <w:rPr>
                <w:sz w:val="24"/>
                <w:szCs w:val="24"/>
              </w:rPr>
              <w:t>Punto de entrada</w:t>
            </w:r>
          </w:p>
        </w:tc>
        <w:tc>
          <w:tcPr>
            <w:tcW w:w="44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E5ED347" w14:textId="77777777" w:rsidR="00AA58FE" w:rsidRPr="00E17D69" w:rsidRDefault="00000000" w:rsidP="00E16E7C">
            <w:pPr>
              <w:rPr>
                <w:sz w:val="24"/>
                <w:szCs w:val="24"/>
              </w:rPr>
            </w:pPr>
            <w:r w:rsidRPr="00E17D69">
              <w:rPr>
                <w:sz w:val="24"/>
                <w:szCs w:val="24"/>
              </w:rPr>
              <w:t>OperacionFacade.depositar() recibe número de cuenta, monto y canal. Localiza la cuenta y delega a Transaccion.procesar().</w:t>
            </w:r>
          </w:p>
        </w:tc>
      </w:tr>
      <w:tr w:rsidR="00E16E7C" w:rsidRPr="00E17D69" w14:paraId="36FFF525" w14:textId="77777777">
        <w:tc>
          <w:tcPr>
            <w:tcW w:w="700" w:type="dxa"/>
            <w:tcBorders>
              <w:top w:val="single" w:sz="1" w:space="0" w:color="AABBCC"/>
              <w:left w:val="single" w:sz="1" w:space="0" w:color="AABBCC"/>
              <w:bottom w:val="single" w:sz="1" w:space="0" w:color="AABBCC"/>
              <w:right w:val="single" w:sz="1" w:space="0" w:color="AABBCC"/>
            </w:tcBorders>
            <w:shd w:val="clear" w:color="auto" w:fill="1F5FAC"/>
            <w:tcMar>
              <w:top w:w="80" w:type="dxa"/>
              <w:left w:w="100" w:type="dxa"/>
              <w:bottom w:w="80" w:type="dxa"/>
              <w:right w:w="100" w:type="dxa"/>
            </w:tcMar>
            <w:vAlign w:val="center"/>
          </w:tcPr>
          <w:p w14:paraId="1E3E32E7" w14:textId="77777777" w:rsidR="00AA58FE" w:rsidRPr="00E17D69" w:rsidRDefault="00000000" w:rsidP="00E16E7C">
            <w:pPr>
              <w:rPr>
                <w:sz w:val="24"/>
                <w:szCs w:val="24"/>
              </w:rPr>
            </w:pPr>
            <w:r w:rsidRPr="00E17D69">
              <w:rPr>
                <w:sz w:val="24"/>
                <w:szCs w:val="24"/>
              </w:rPr>
              <w:t>2</w:t>
            </w:r>
          </w:p>
        </w:tc>
        <w:tc>
          <w:tcPr>
            <w:tcW w:w="1800" w:type="dxa"/>
            <w:tcBorders>
              <w:top w:val="single" w:sz="1" w:space="0" w:color="AABBCC"/>
              <w:left w:val="single" w:sz="1" w:space="0" w:color="AABBCC"/>
              <w:bottom w:val="single" w:sz="1" w:space="0" w:color="AABBCC"/>
              <w:right w:val="single" w:sz="1" w:space="0" w:color="AABBCC"/>
            </w:tcBorders>
            <w:shd w:val="clear" w:color="auto" w:fill="D6E4F7"/>
            <w:tcMar>
              <w:top w:w="80" w:type="dxa"/>
              <w:left w:w="120" w:type="dxa"/>
              <w:bottom w:w="80" w:type="dxa"/>
              <w:right w:w="100" w:type="dxa"/>
            </w:tcMar>
            <w:vAlign w:val="center"/>
          </w:tcPr>
          <w:p w14:paraId="5333904C" w14:textId="77777777" w:rsidR="00AA58FE" w:rsidRPr="00E17D69" w:rsidRDefault="00000000" w:rsidP="00E16E7C">
            <w:pPr>
              <w:rPr>
                <w:sz w:val="24"/>
                <w:szCs w:val="24"/>
              </w:rPr>
            </w:pPr>
            <w:r w:rsidRPr="00E17D69">
              <w:rPr>
                <w:sz w:val="24"/>
                <w:szCs w:val="24"/>
              </w:rPr>
              <w:t>Bridge</w:t>
            </w:r>
          </w:p>
        </w:tc>
        <w:tc>
          <w:tcPr>
            <w:tcW w:w="2400" w:type="dxa"/>
            <w:tcBorders>
              <w:top w:val="single" w:sz="1" w:space="0" w:color="AABBCC"/>
              <w:left w:val="single" w:sz="1" w:space="0" w:color="AABBCC"/>
              <w:bottom w:val="single" w:sz="1" w:space="0" w:color="AABBCC"/>
              <w:right w:val="single" w:sz="1" w:space="0" w:color="AABBCC"/>
            </w:tcBorders>
            <w:shd w:val="clear" w:color="auto" w:fill="F2F6FC"/>
            <w:tcMar>
              <w:top w:w="80" w:type="dxa"/>
              <w:left w:w="120" w:type="dxa"/>
              <w:bottom w:w="80" w:type="dxa"/>
              <w:right w:w="100" w:type="dxa"/>
            </w:tcMar>
          </w:tcPr>
          <w:p w14:paraId="7C339F47" w14:textId="77777777" w:rsidR="00AA58FE" w:rsidRPr="00E17D69" w:rsidRDefault="00000000" w:rsidP="00E16E7C">
            <w:pPr>
              <w:rPr>
                <w:sz w:val="24"/>
                <w:szCs w:val="24"/>
              </w:rPr>
            </w:pPr>
            <w:r w:rsidRPr="00E17D69">
              <w:rPr>
                <w:sz w:val="24"/>
                <w:szCs w:val="24"/>
              </w:rPr>
              <w:t>Construcción del par</w:t>
            </w:r>
          </w:p>
        </w:tc>
        <w:tc>
          <w:tcPr>
            <w:tcW w:w="4460" w:type="dxa"/>
            <w:tcBorders>
              <w:top w:val="single" w:sz="1" w:space="0" w:color="AABBCC"/>
              <w:left w:val="single" w:sz="1" w:space="0" w:color="AABBCC"/>
              <w:bottom w:val="single" w:sz="1" w:space="0" w:color="AABBCC"/>
              <w:right w:val="single" w:sz="1" w:space="0" w:color="AABBCC"/>
            </w:tcBorders>
            <w:shd w:val="clear" w:color="auto" w:fill="F2F6FC"/>
            <w:tcMar>
              <w:top w:w="80" w:type="dxa"/>
              <w:left w:w="120" w:type="dxa"/>
              <w:bottom w:w="80" w:type="dxa"/>
              <w:right w:w="120" w:type="dxa"/>
            </w:tcMar>
          </w:tcPr>
          <w:p w14:paraId="637267AB" w14:textId="77777777" w:rsidR="00AA58FE" w:rsidRPr="00E17D69" w:rsidRDefault="00000000" w:rsidP="00E16E7C">
            <w:pPr>
              <w:rPr>
                <w:sz w:val="24"/>
                <w:szCs w:val="24"/>
              </w:rPr>
            </w:pPr>
            <w:r w:rsidRPr="00E17D69">
              <w:rPr>
                <w:sz w:val="24"/>
                <w:szCs w:val="24"/>
              </w:rPr>
              <w:t>OperacionBancariaFactory.crear('deposito', 'movil') construye el par: Deposito (Abstracción) + CanalMovil (Implementador). El puente queda unido.</w:t>
            </w:r>
          </w:p>
        </w:tc>
      </w:tr>
      <w:tr w:rsidR="00E16E7C" w:rsidRPr="00E17D69" w14:paraId="5FE40889" w14:textId="77777777">
        <w:tc>
          <w:tcPr>
            <w:tcW w:w="700" w:type="dxa"/>
            <w:tcBorders>
              <w:top w:val="single" w:sz="1" w:space="0" w:color="AABBCC"/>
              <w:left w:val="single" w:sz="1" w:space="0" w:color="AABBCC"/>
              <w:bottom w:val="single" w:sz="1" w:space="0" w:color="AABBCC"/>
              <w:right w:val="single" w:sz="1" w:space="0" w:color="AABBCC"/>
            </w:tcBorders>
            <w:shd w:val="clear" w:color="auto" w:fill="2E5FAC"/>
            <w:tcMar>
              <w:top w:w="80" w:type="dxa"/>
              <w:left w:w="100" w:type="dxa"/>
              <w:bottom w:w="80" w:type="dxa"/>
              <w:right w:w="100" w:type="dxa"/>
            </w:tcMar>
            <w:vAlign w:val="center"/>
          </w:tcPr>
          <w:p w14:paraId="146C671C" w14:textId="77777777" w:rsidR="00AA58FE" w:rsidRPr="00E17D69" w:rsidRDefault="00000000" w:rsidP="00E16E7C">
            <w:pPr>
              <w:rPr>
                <w:sz w:val="24"/>
                <w:szCs w:val="24"/>
              </w:rPr>
            </w:pPr>
            <w:r w:rsidRPr="00E17D69">
              <w:rPr>
                <w:sz w:val="24"/>
                <w:szCs w:val="24"/>
              </w:rPr>
              <w:t>3</w:t>
            </w:r>
          </w:p>
        </w:tc>
        <w:tc>
          <w:tcPr>
            <w:tcW w:w="1800" w:type="dxa"/>
            <w:tcBorders>
              <w:top w:val="single" w:sz="1" w:space="0" w:color="AABBCC"/>
              <w:left w:val="single" w:sz="1" w:space="0" w:color="AABBCC"/>
              <w:bottom w:val="single" w:sz="1" w:space="0" w:color="AABBCC"/>
              <w:right w:val="single" w:sz="1" w:space="0" w:color="AABBCC"/>
            </w:tcBorders>
            <w:shd w:val="clear" w:color="auto" w:fill="D6E4F7"/>
            <w:tcMar>
              <w:top w:w="80" w:type="dxa"/>
              <w:left w:w="120" w:type="dxa"/>
              <w:bottom w:w="80" w:type="dxa"/>
              <w:right w:w="100" w:type="dxa"/>
            </w:tcMar>
            <w:vAlign w:val="center"/>
          </w:tcPr>
          <w:p w14:paraId="1DBC4868" w14:textId="77777777" w:rsidR="00AA58FE" w:rsidRPr="00E17D69" w:rsidRDefault="00000000" w:rsidP="00E16E7C">
            <w:pPr>
              <w:rPr>
                <w:sz w:val="24"/>
                <w:szCs w:val="24"/>
              </w:rPr>
            </w:pPr>
            <w:r w:rsidRPr="00E17D69">
              <w:rPr>
                <w:sz w:val="24"/>
                <w:szCs w:val="24"/>
              </w:rPr>
              <w:t>Bridge + Singleton</w:t>
            </w:r>
          </w:p>
        </w:tc>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00" w:type="dxa"/>
            </w:tcMar>
          </w:tcPr>
          <w:p w14:paraId="5B329033" w14:textId="77777777" w:rsidR="00AA58FE" w:rsidRPr="00E17D69" w:rsidRDefault="00000000" w:rsidP="00E16E7C">
            <w:pPr>
              <w:rPr>
                <w:sz w:val="24"/>
                <w:szCs w:val="24"/>
              </w:rPr>
            </w:pPr>
            <w:r w:rsidRPr="00E17D69">
              <w:rPr>
                <w:sz w:val="24"/>
                <w:szCs w:val="24"/>
              </w:rPr>
              <w:t>Log de límites</w:t>
            </w:r>
          </w:p>
        </w:tc>
        <w:tc>
          <w:tcPr>
            <w:tcW w:w="44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DD2ED3D" w14:textId="77777777" w:rsidR="00AA58FE" w:rsidRPr="00E17D69" w:rsidRDefault="00000000" w:rsidP="00E16E7C">
            <w:pPr>
              <w:rPr>
                <w:sz w:val="24"/>
                <w:szCs w:val="24"/>
              </w:rPr>
            </w:pPr>
            <w:r w:rsidRPr="00E17D69">
              <w:rPr>
                <w:sz w:val="24"/>
                <w:szCs w:val="24"/>
              </w:rPr>
              <w:t>OperacionBancaria.ejecutar() pregunta al canal sus límites. CanalMovil responde: mín $1.000 / máx $5.000.000. Logger registra el evento.</w:t>
            </w:r>
          </w:p>
        </w:tc>
      </w:tr>
      <w:tr w:rsidR="00E16E7C" w:rsidRPr="00E17D69" w14:paraId="3150CF10" w14:textId="77777777">
        <w:tc>
          <w:tcPr>
            <w:tcW w:w="700" w:type="dxa"/>
            <w:tcBorders>
              <w:top w:val="single" w:sz="1" w:space="0" w:color="AABBCC"/>
              <w:left w:val="single" w:sz="1" w:space="0" w:color="AABBCC"/>
              <w:bottom w:val="single" w:sz="1" w:space="0" w:color="AABBCC"/>
              <w:right w:val="single" w:sz="1" w:space="0" w:color="AABBCC"/>
            </w:tcBorders>
            <w:shd w:val="clear" w:color="auto" w:fill="1F5FAC"/>
            <w:tcMar>
              <w:top w:w="80" w:type="dxa"/>
              <w:left w:w="100" w:type="dxa"/>
              <w:bottom w:w="80" w:type="dxa"/>
              <w:right w:w="100" w:type="dxa"/>
            </w:tcMar>
            <w:vAlign w:val="center"/>
          </w:tcPr>
          <w:p w14:paraId="4A2865A2" w14:textId="77777777" w:rsidR="00AA58FE" w:rsidRPr="00E17D69" w:rsidRDefault="00000000" w:rsidP="00E16E7C">
            <w:pPr>
              <w:rPr>
                <w:sz w:val="24"/>
                <w:szCs w:val="24"/>
              </w:rPr>
            </w:pPr>
            <w:r w:rsidRPr="00E17D69">
              <w:rPr>
                <w:sz w:val="24"/>
                <w:szCs w:val="24"/>
              </w:rPr>
              <w:t>4</w:t>
            </w:r>
          </w:p>
        </w:tc>
        <w:tc>
          <w:tcPr>
            <w:tcW w:w="1800" w:type="dxa"/>
            <w:tcBorders>
              <w:top w:val="single" w:sz="1" w:space="0" w:color="AABBCC"/>
              <w:left w:val="single" w:sz="1" w:space="0" w:color="AABBCC"/>
              <w:bottom w:val="single" w:sz="1" w:space="0" w:color="AABBCC"/>
              <w:right w:val="single" w:sz="1" w:space="0" w:color="AABBCC"/>
            </w:tcBorders>
            <w:shd w:val="clear" w:color="auto" w:fill="D6E4F7"/>
            <w:tcMar>
              <w:top w:w="80" w:type="dxa"/>
              <w:left w:w="120" w:type="dxa"/>
              <w:bottom w:w="80" w:type="dxa"/>
              <w:right w:w="100" w:type="dxa"/>
            </w:tcMar>
            <w:vAlign w:val="center"/>
          </w:tcPr>
          <w:p w14:paraId="0ACFC6FB" w14:textId="77777777" w:rsidR="00AA58FE" w:rsidRPr="00E17D69" w:rsidRDefault="00000000" w:rsidP="00E16E7C">
            <w:pPr>
              <w:rPr>
                <w:sz w:val="24"/>
                <w:szCs w:val="24"/>
              </w:rPr>
            </w:pPr>
            <w:r w:rsidRPr="00E17D69">
              <w:rPr>
                <w:sz w:val="24"/>
                <w:szCs w:val="24"/>
              </w:rPr>
              <w:t>Bridge + Abs. Factory</w:t>
            </w:r>
          </w:p>
        </w:tc>
        <w:tc>
          <w:tcPr>
            <w:tcW w:w="2400" w:type="dxa"/>
            <w:tcBorders>
              <w:top w:val="single" w:sz="1" w:space="0" w:color="AABBCC"/>
              <w:left w:val="single" w:sz="1" w:space="0" w:color="AABBCC"/>
              <w:bottom w:val="single" w:sz="1" w:space="0" w:color="AABBCC"/>
              <w:right w:val="single" w:sz="1" w:space="0" w:color="AABBCC"/>
            </w:tcBorders>
            <w:shd w:val="clear" w:color="auto" w:fill="F2F6FC"/>
            <w:tcMar>
              <w:top w:w="80" w:type="dxa"/>
              <w:left w:w="120" w:type="dxa"/>
              <w:bottom w:w="80" w:type="dxa"/>
              <w:right w:w="100" w:type="dxa"/>
            </w:tcMar>
          </w:tcPr>
          <w:p w14:paraId="60113777" w14:textId="77777777" w:rsidR="00AA58FE" w:rsidRPr="00E17D69" w:rsidRDefault="00000000" w:rsidP="00E16E7C">
            <w:pPr>
              <w:rPr>
                <w:sz w:val="24"/>
                <w:szCs w:val="24"/>
              </w:rPr>
            </w:pPr>
            <w:r w:rsidRPr="00E17D69">
              <w:rPr>
                <w:sz w:val="24"/>
                <w:szCs w:val="24"/>
              </w:rPr>
              <w:t>Validación de canal</w:t>
            </w:r>
          </w:p>
        </w:tc>
        <w:tc>
          <w:tcPr>
            <w:tcW w:w="4460" w:type="dxa"/>
            <w:tcBorders>
              <w:top w:val="single" w:sz="1" w:space="0" w:color="AABBCC"/>
              <w:left w:val="single" w:sz="1" w:space="0" w:color="AABBCC"/>
              <w:bottom w:val="single" w:sz="1" w:space="0" w:color="AABBCC"/>
              <w:right w:val="single" w:sz="1" w:space="0" w:color="AABBCC"/>
            </w:tcBorders>
            <w:shd w:val="clear" w:color="auto" w:fill="F2F6FC"/>
            <w:tcMar>
              <w:top w:w="80" w:type="dxa"/>
              <w:left w:w="120" w:type="dxa"/>
              <w:bottom w:w="80" w:type="dxa"/>
              <w:right w:w="120" w:type="dxa"/>
            </w:tcMar>
          </w:tcPr>
          <w:p w14:paraId="0F89B77C" w14:textId="77777777" w:rsidR="00AA58FE" w:rsidRPr="00E17D69" w:rsidRDefault="00000000" w:rsidP="00E16E7C">
            <w:pPr>
              <w:rPr>
                <w:sz w:val="24"/>
                <w:szCs w:val="24"/>
              </w:rPr>
            </w:pPr>
            <w:r w:rsidRPr="00E17D69">
              <w:rPr>
                <w:sz w:val="24"/>
                <w:szCs w:val="24"/>
              </w:rPr>
              <w:t>CanalMovil.validar(200000, 'deposito') verifica que el monto esté dentro de los límites y que el canal permita ese tipo de operación. Retorna True.</w:t>
            </w:r>
          </w:p>
        </w:tc>
      </w:tr>
      <w:tr w:rsidR="00E16E7C" w:rsidRPr="00E17D69" w14:paraId="4D4F9FA7" w14:textId="77777777">
        <w:tc>
          <w:tcPr>
            <w:tcW w:w="700" w:type="dxa"/>
            <w:tcBorders>
              <w:top w:val="single" w:sz="1" w:space="0" w:color="AABBCC"/>
              <w:left w:val="single" w:sz="1" w:space="0" w:color="AABBCC"/>
              <w:bottom w:val="single" w:sz="1" w:space="0" w:color="AABBCC"/>
              <w:right w:val="single" w:sz="1" w:space="0" w:color="AABBCC"/>
            </w:tcBorders>
            <w:shd w:val="clear" w:color="auto" w:fill="2E5FAC"/>
            <w:tcMar>
              <w:top w:w="80" w:type="dxa"/>
              <w:left w:w="100" w:type="dxa"/>
              <w:bottom w:w="80" w:type="dxa"/>
              <w:right w:w="100" w:type="dxa"/>
            </w:tcMar>
            <w:vAlign w:val="center"/>
          </w:tcPr>
          <w:p w14:paraId="04246970" w14:textId="77777777" w:rsidR="00AA58FE" w:rsidRPr="00E17D69" w:rsidRDefault="00000000" w:rsidP="00E16E7C">
            <w:pPr>
              <w:rPr>
                <w:sz w:val="24"/>
                <w:szCs w:val="24"/>
              </w:rPr>
            </w:pPr>
            <w:r w:rsidRPr="00E17D69">
              <w:rPr>
                <w:sz w:val="24"/>
                <w:szCs w:val="24"/>
              </w:rPr>
              <w:t>5</w:t>
            </w:r>
          </w:p>
        </w:tc>
        <w:tc>
          <w:tcPr>
            <w:tcW w:w="1800" w:type="dxa"/>
            <w:tcBorders>
              <w:top w:val="single" w:sz="1" w:space="0" w:color="AABBCC"/>
              <w:left w:val="single" w:sz="1" w:space="0" w:color="AABBCC"/>
              <w:bottom w:val="single" w:sz="1" w:space="0" w:color="AABBCC"/>
              <w:right w:val="single" w:sz="1" w:space="0" w:color="AABBCC"/>
            </w:tcBorders>
            <w:shd w:val="clear" w:color="auto" w:fill="D6E4F7"/>
            <w:tcMar>
              <w:top w:w="80" w:type="dxa"/>
              <w:left w:w="120" w:type="dxa"/>
              <w:bottom w:w="80" w:type="dxa"/>
              <w:right w:w="100" w:type="dxa"/>
            </w:tcMar>
            <w:vAlign w:val="center"/>
          </w:tcPr>
          <w:p w14:paraId="03EDB240" w14:textId="77777777" w:rsidR="00AA58FE" w:rsidRPr="00E17D69" w:rsidRDefault="00000000" w:rsidP="00E16E7C">
            <w:pPr>
              <w:rPr>
                <w:sz w:val="24"/>
                <w:szCs w:val="24"/>
              </w:rPr>
            </w:pPr>
            <w:r w:rsidRPr="00E17D69">
              <w:rPr>
                <w:sz w:val="24"/>
                <w:szCs w:val="24"/>
              </w:rPr>
              <w:t>Singleton</w:t>
            </w:r>
          </w:p>
        </w:tc>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00" w:type="dxa"/>
            </w:tcMar>
          </w:tcPr>
          <w:p w14:paraId="50DBFC71" w14:textId="77777777" w:rsidR="00AA58FE" w:rsidRPr="00E17D69" w:rsidRDefault="00000000" w:rsidP="00E16E7C">
            <w:pPr>
              <w:rPr>
                <w:sz w:val="24"/>
                <w:szCs w:val="24"/>
              </w:rPr>
            </w:pPr>
            <w:r w:rsidRPr="00E17D69">
              <w:rPr>
                <w:sz w:val="24"/>
                <w:szCs w:val="24"/>
              </w:rPr>
              <w:t>Detección de fraude</w:t>
            </w:r>
          </w:p>
        </w:tc>
        <w:tc>
          <w:tcPr>
            <w:tcW w:w="44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27067EC" w14:textId="77777777" w:rsidR="00AA58FE" w:rsidRPr="00E17D69" w:rsidRDefault="00000000" w:rsidP="00E16E7C">
            <w:pPr>
              <w:rPr>
                <w:sz w:val="24"/>
                <w:szCs w:val="24"/>
              </w:rPr>
            </w:pPr>
            <w:r w:rsidRPr="00E17D69">
              <w:rPr>
                <w:sz w:val="24"/>
                <w:szCs w:val="24"/>
              </w:rPr>
              <w:t>DetectorFraude.evaluar() analiza: monto vs. límite AML, frecuencia de transacciones recientes, saldo proyectado y canal inusual. Si hay alertas, bloquea la transacción.</w:t>
            </w:r>
          </w:p>
        </w:tc>
      </w:tr>
      <w:tr w:rsidR="00E16E7C" w:rsidRPr="00E17D69" w14:paraId="3A41B21E" w14:textId="77777777">
        <w:tc>
          <w:tcPr>
            <w:tcW w:w="700" w:type="dxa"/>
            <w:tcBorders>
              <w:top w:val="single" w:sz="1" w:space="0" w:color="AABBCC"/>
              <w:left w:val="single" w:sz="1" w:space="0" w:color="AABBCC"/>
              <w:bottom w:val="single" w:sz="1" w:space="0" w:color="AABBCC"/>
              <w:right w:val="single" w:sz="1" w:space="0" w:color="AABBCC"/>
            </w:tcBorders>
            <w:shd w:val="clear" w:color="auto" w:fill="1F5FAC"/>
            <w:tcMar>
              <w:top w:w="80" w:type="dxa"/>
              <w:left w:w="100" w:type="dxa"/>
              <w:bottom w:w="80" w:type="dxa"/>
              <w:right w:w="100" w:type="dxa"/>
            </w:tcMar>
            <w:vAlign w:val="center"/>
          </w:tcPr>
          <w:p w14:paraId="02AC981F" w14:textId="77777777" w:rsidR="00AA58FE" w:rsidRPr="00E17D69" w:rsidRDefault="00000000" w:rsidP="00E16E7C">
            <w:pPr>
              <w:rPr>
                <w:sz w:val="24"/>
                <w:szCs w:val="24"/>
              </w:rPr>
            </w:pPr>
            <w:r w:rsidRPr="00E17D69">
              <w:rPr>
                <w:sz w:val="24"/>
                <w:szCs w:val="24"/>
              </w:rPr>
              <w:t>6</w:t>
            </w:r>
          </w:p>
        </w:tc>
        <w:tc>
          <w:tcPr>
            <w:tcW w:w="1800" w:type="dxa"/>
            <w:tcBorders>
              <w:top w:val="single" w:sz="1" w:space="0" w:color="AABBCC"/>
              <w:left w:val="single" w:sz="1" w:space="0" w:color="AABBCC"/>
              <w:bottom w:val="single" w:sz="1" w:space="0" w:color="AABBCC"/>
              <w:right w:val="single" w:sz="1" w:space="0" w:color="AABBCC"/>
            </w:tcBorders>
            <w:shd w:val="clear" w:color="auto" w:fill="D6E4F7"/>
            <w:tcMar>
              <w:top w:w="80" w:type="dxa"/>
              <w:left w:w="120" w:type="dxa"/>
              <w:bottom w:w="80" w:type="dxa"/>
              <w:right w:w="100" w:type="dxa"/>
            </w:tcMar>
            <w:vAlign w:val="center"/>
          </w:tcPr>
          <w:p w14:paraId="3254978F" w14:textId="77777777" w:rsidR="00AA58FE" w:rsidRPr="00E17D69" w:rsidRDefault="00000000" w:rsidP="00E16E7C">
            <w:pPr>
              <w:rPr>
                <w:sz w:val="24"/>
                <w:szCs w:val="24"/>
              </w:rPr>
            </w:pPr>
            <w:r w:rsidRPr="00E17D69">
              <w:rPr>
                <w:sz w:val="24"/>
                <w:szCs w:val="24"/>
              </w:rPr>
              <w:t>Factory Method</w:t>
            </w:r>
          </w:p>
        </w:tc>
        <w:tc>
          <w:tcPr>
            <w:tcW w:w="2400" w:type="dxa"/>
            <w:tcBorders>
              <w:top w:val="single" w:sz="1" w:space="0" w:color="AABBCC"/>
              <w:left w:val="single" w:sz="1" w:space="0" w:color="AABBCC"/>
              <w:bottom w:val="single" w:sz="1" w:space="0" w:color="AABBCC"/>
              <w:right w:val="single" w:sz="1" w:space="0" w:color="AABBCC"/>
            </w:tcBorders>
            <w:shd w:val="clear" w:color="auto" w:fill="F2F6FC"/>
            <w:tcMar>
              <w:top w:w="80" w:type="dxa"/>
              <w:left w:w="120" w:type="dxa"/>
              <w:bottom w:w="80" w:type="dxa"/>
              <w:right w:w="100" w:type="dxa"/>
            </w:tcMar>
          </w:tcPr>
          <w:p w14:paraId="72470890" w14:textId="77777777" w:rsidR="00AA58FE" w:rsidRPr="00E17D69" w:rsidRDefault="00000000" w:rsidP="00E16E7C">
            <w:pPr>
              <w:rPr>
                <w:sz w:val="24"/>
                <w:szCs w:val="24"/>
              </w:rPr>
            </w:pPr>
            <w:r w:rsidRPr="00E17D69">
              <w:rPr>
                <w:sz w:val="24"/>
                <w:szCs w:val="24"/>
              </w:rPr>
              <w:t>Ejecución del depósito</w:t>
            </w:r>
          </w:p>
        </w:tc>
        <w:tc>
          <w:tcPr>
            <w:tcW w:w="4460" w:type="dxa"/>
            <w:tcBorders>
              <w:top w:val="single" w:sz="1" w:space="0" w:color="AABBCC"/>
              <w:left w:val="single" w:sz="1" w:space="0" w:color="AABBCC"/>
              <w:bottom w:val="single" w:sz="1" w:space="0" w:color="AABBCC"/>
              <w:right w:val="single" w:sz="1" w:space="0" w:color="AABBCC"/>
            </w:tcBorders>
            <w:shd w:val="clear" w:color="auto" w:fill="F2F6FC"/>
            <w:tcMar>
              <w:top w:w="80" w:type="dxa"/>
              <w:left w:w="120" w:type="dxa"/>
              <w:bottom w:w="80" w:type="dxa"/>
              <w:right w:w="120" w:type="dxa"/>
            </w:tcMar>
          </w:tcPr>
          <w:p w14:paraId="2A207553" w14:textId="77777777" w:rsidR="00AA58FE" w:rsidRPr="00E17D69" w:rsidRDefault="00000000" w:rsidP="00E16E7C">
            <w:pPr>
              <w:rPr>
                <w:sz w:val="24"/>
                <w:szCs w:val="24"/>
              </w:rPr>
            </w:pPr>
            <w:r w:rsidRPr="00E17D69">
              <w:rPr>
                <w:sz w:val="24"/>
                <w:szCs w:val="24"/>
              </w:rPr>
              <w:t>Deposito._operar() llama a cuenta.depositar(200000, 'movil'). El saldo aumenta usando aritmética Decimal para garantizar exactitud financiera.</w:t>
            </w:r>
          </w:p>
        </w:tc>
      </w:tr>
      <w:tr w:rsidR="00E16E7C" w:rsidRPr="00E17D69" w14:paraId="2F5CA537" w14:textId="77777777">
        <w:tc>
          <w:tcPr>
            <w:tcW w:w="700" w:type="dxa"/>
            <w:tcBorders>
              <w:top w:val="single" w:sz="1" w:space="0" w:color="AABBCC"/>
              <w:left w:val="single" w:sz="1" w:space="0" w:color="AABBCC"/>
              <w:bottom w:val="single" w:sz="1" w:space="0" w:color="AABBCC"/>
              <w:right w:val="single" w:sz="1" w:space="0" w:color="AABBCC"/>
            </w:tcBorders>
            <w:shd w:val="clear" w:color="auto" w:fill="2E5FAC"/>
            <w:tcMar>
              <w:top w:w="80" w:type="dxa"/>
              <w:left w:w="100" w:type="dxa"/>
              <w:bottom w:w="80" w:type="dxa"/>
              <w:right w:w="100" w:type="dxa"/>
            </w:tcMar>
            <w:vAlign w:val="center"/>
          </w:tcPr>
          <w:p w14:paraId="055AEEE3" w14:textId="77777777" w:rsidR="00AA58FE" w:rsidRPr="00E17D69" w:rsidRDefault="00000000" w:rsidP="00E16E7C">
            <w:pPr>
              <w:rPr>
                <w:sz w:val="24"/>
                <w:szCs w:val="24"/>
              </w:rPr>
            </w:pPr>
            <w:r w:rsidRPr="00E17D69">
              <w:rPr>
                <w:sz w:val="24"/>
                <w:szCs w:val="24"/>
              </w:rPr>
              <w:t>7</w:t>
            </w:r>
          </w:p>
        </w:tc>
        <w:tc>
          <w:tcPr>
            <w:tcW w:w="1800" w:type="dxa"/>
            <w:tcBorders>
              <w:top w:val="single" w:sz="1" w:space="0" w:color="AABBCC"/>
              <w:left w:val="single" w:sz="1" w:space="0" w:color="AABBCC"/>
              <w:bottom w:val="single" w:sz="1" w:space="0" w:color="AABBCC"/>
              <w:right w:val="single" w:sz="1" w:space="0" w:color="AABBCC"/>
            </w:tcBorders>
            <w:shd w:val="clear" w:color="auto" w:fill="D6E4F7"/>
            <w:tcMar>
              <w:top w:w="80" w:type="dxa"/>
              <w:left w:w="120" w:type="dxa"/>
              <w:bottom w:w="80" w:type="dxa"/>
              <w:right w:w="100" w:type="dxa"/>
            </w:tcMar>
            <w:vAlign w:val="center"/>
          </w:tcPr>
          <w:p w14:paraId="0C8B209B" w14:textId="77777777" w:rsidR="00AA58FE" w:rsidRPr="00E17D69" w:rsidRDefault="00000000" w:rsidP="00E16E7C">
            <w:pPr>
              <w:rPr>
                <w:sz w:val="24"/>
                <w:szCs w:val="24"/>
              </w:rPr>
            </w:pPr>
            <w:r w:rsidRPr="00E17D69">
              <w:rPr>
                <w:sz w:val="24"/>
                <w:szCs w:val="24"/>
              </w:rPr>
              <w:t>Adapter</w:t>
            </w:r>
          </w:p>
        </w:tc>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00" w:type="dxa"/>
            </w:tcMar>
          </w:tcPr>
          <w:p w14:paraId="506E9F3E" w14:textId="77777777" w:rsidR="00AA58FE" w:rsidRPr="00E17D69" w:rsidRDefault="00000000" w:rsidP="00E16E7C">
            <w:pPr>
              <w:rPr>
                <w:sz w:val="24"/>
                <w:szCs w:val="24"/>
              </w:rPr>
            </w:pPr>
            <w:r w:rsidRPr="00E17D69">
              <w:rPr>
                <w:sz w:val="24"/>
                <w:szCs w:val="24"/>
              </w:rPr>
              <w:t>Notificación al usuario</w:t>
            </w:r>
          </w:p>
        </w:tc>
        <w:tc>
          <w:tcPr>
            <w:tcW w:w="44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EDFEB8F" w14:textId="77777777" w:rsidR="00AA58FE" w:rsidRPr="00E17D69" w:rsidRDefault="00000000" w:rsidP="00E16E7C">
            <w:pPr>
              <w:rPr>
                <w:sz w:val="24"/>
                <w:szCs w:val="24"/>
              </w:rPr>
            </w:pPr>
            <w:r w:rsidRPr="00E17D69">
              <w:rPr>
                <w:sz w:val="24"/>
                <w:szCs w:val="24"/>
              </w:rPr>
              <w:t>CanalMovil.notificar() invoca NotificadorAdapterProducer.get_adapter('movil', usuario), que crea un SMSAdapter y llama al ServicioSMS con el celular real del usuario.</w:t>
            </w:r>
          </w:p>
        </w:tc>
      </w:tr>
    </w:tbl>
    <w:p w14:paraId="103B07C6" w14:textId="77777777" w:rsidR="00AA58FE" w:rsidRPr="00E17D69" w:rsidRDefault="00000000" w:rsidP="00E16E7C">
      <w:pPr>
        <w:spacing w:before="200" w:after="80" w:line="360" w:lineRule="auto"/>
        <w:ind w:firstLine="709"/>
        <w:rPr>
          <w:b/>
          <w:bCs/>
          <w:sz w:val="24"/>
          <w:szCs w:val="24"/>
        </w:rPr>
      </w:pPr>
      <w:r w:rsidRPr="00E17D69">
        <w:rPr>
          <w:b/>
          <w:bCs/>
          <w:sz w:val="24"/>
          <w:szCs w:val="24"/>
        </w:rPr>
        <w:t>Salida completa en consola:</w:t>
      </w:r>
    </w:p>
    <w:p w14:paraId="74D5F52A" w14:textId="7368BC6B" w:rsidR="00E6596C" w:rsidRPr="00E17D69" w:rsidRDefault="00E6596C" w:rsidP="00E6596C">
      <w:pPr>
        <w:spacing w:before="200" w:after="80" w:line="360" w:lineRule="auto"/>
        <w:rPr>
          <w:sz w:val="24"/>
          <w:szCs w:val="24"/>
        </w:rPr>
      </w:pPr>
      <w:r w:rsidRPr="00E17D69">
        <w:rPr>
          <w:noProof/>
          <w:sz w:val="24"/>
          <w:szCs w:val="24"/>
        </w:rPr>
        <w:lastRenderedPageBreak/>
        <w:drawing>
          <wp:inline distT="0" distB="0" distL="0" distR="0" wp14:anchorId="14113BFA" wp14:editId="4321536A">
            <wp:extent cx="5943600" cy="141922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419225"/>
                    </a:xfrm>
                    <a:prstGeom prst="rect">
                      <a:avLst/>
                    </a:prstGeom>
                  </pic:spPr>
                </pic:pic>
              </a:graphicData>
            </a:graphic>
          </wp:inline>
        </w:drawing>
      </w:r>
    </w:p>
    <w:p w14:paraId="43039D56" w14:textId="36090811" w:rsidR="00AA58FE" w:rsidRPr="00E17D69" w:rsidRDefault="00000000" w:rsidP="00E17D69">
      <w:pPr>
        <w:pStyle w:val="Ttulo1"/>
      </w:pPr>
      <w:bookmarkStart w:id="7" w:name="_Toc228206694"/>
      <w:r w:rsidRPr="00E17D69">
        <w:t>8. Paso 6 — Comportamientos Transversales (Decorator)</w:t>
      </w:r>
      <w:bookmarkEnd w:id="7"/>
    </w:p>
    <w:p w14:paraId="7CB7C0E8" w14:textId="77777777" w:rsidR="00AA58FE" w:rsidRPr="00E17D69" w:rsidRDefault="00000000" w:rsidP="00E16E7C">
      <w:pPr>
        <w:spacing w:before="80" w:after="80" w:line="360" w:lineRule="auto"/>
        <w:ind w:firstLine="709"/>
        <w:rPr>
          <w:sz w:val="24"/>
          <w:szCs w:val="24"/>
        </w:rPr>
      </w:pPr>
      <w:r w:rsidRPr="00E17D69">
        <w:rPr>
          <w:sz w:val="24"/>
          <w:szCs w:val="24"/>
        </w:rPr>
        <w:t>El sistema incluye una ruta alternativa de demostración (procesar_sin_bridge) donde se puede observar claramente cómo el patrón Decorator agrega comportamientos transversales sobre cualquier operación bancaria sin modificar sus clases originales.</w:t>
      </w:r>
    </w:p>
    <w:p w14:paraId="30708E3A" w14:textId="77777777" w:rsidR="00AA58FE" w:rsidRPr="00E17D69" w:rsidRDefault="00000000" w:rsidP="00E16E7C">
      <w:pPr>
        <w:spacing w:before="160" w:after="80" w:line="360" w:lineRule="auto"/>
        <w:ind w:firstLine="709"/>
        <w:rPr>
          <w:sz w:val="24"/>
          <w:szCs w:val="24"/>
        </w:rPr>
      </w:pPr>
      <w:r w:rsidRPr="00E17D69">
        <w:rPr>
          <w:b/>
          <w:bCs/>
          <w:sz w:val="24"/>
          <w:szCs w:val="24"/>
        </w:rPr>
        <w:t>Los tres decoradores disponibles: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7"/>
        <w:gridCol w:w="6693"/>
      </w:tblGrid>
      <w:tr w:rsidR="00E16E7C" w:rsidRPr="00E17D69" w14:paraId="4D1BD646" w14:textId="77777777" w:rsidTr="00E6596C">
        <w:tc>
          <w:tcPr>
            <w:tcW w:w="180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100" w:type="dxa"/>
              <w:left w:w="120" w:type="dxa"/>
              <w:bottom w:w="100" w:type="dxa"/>
              <w:right w:w="120" w:type="dxa"/>
            </w:tcMar>
            <w:vAlign w:val="center"/>
          </w:tcPr>
          <w:p w14:paraId="690D09FB" w14:textId="77777777" w:rsidR="00AA58FE" w:rsidRPr="00E17D69" w:rsidRDefault="00000000" w:rsidP="00E6596C">
            <w:pPr>
              <w:rPr>
                <w:b/>
                <w:bCs/>
                <w:sz w:val="24"/>
                <w:szCs w:val="24"/>
              </w:rPr>
            </w:pPr>
            <w:r w:rsidRPr="00E17D69">
              <w:rPr>
                <w:b/>
                <w:bCs/>
                <w:sz w:val="24"/>
                <w:szCs w:val="24"/>
              </w:rPr>
              <w:t>LogTiempoDecorator</w:t>
            </w:r>
          </w:p>
        </w:tc>
        <w:tc>
          <w:tcPr>
            <w:tcW w:w="7560" w:type="dxa"/>
            <w:tcBorders>
              <w:top w:val="single" w:sz="1" w:space="0" w:color="AABBCC"/>
              <w:left w:val="single" w:sz="1" w:space="0" w:color="AABBCC"/>
              <w:bottom w:val="single" w:sz="1" w:space="0" w:color="AABBCC"/>
              <w:right w:val="single" w:sz="1" w:space="0" w:color="AABBCC"/>
            </w:tcBorders>
            <w:shd w:val="clear" w:color="auto" w:fill="D6E4F7"/>
            <w:tcMar>
              <w:top w:w="100" w:type="dxa"/>
              <w:left w:w="160" w:type="dxa"/>
              <w:bottom w:w="100" w:type="dxa"/>
              <w:right w:w="120" w:type="dxa"/>
            </w:tcMar>
          </w:tcPr>
          <w:p w14:paraId="3444C3E4" w14:textId="77777777" w:rsidR="00AA58FE" w:rsidRPr="00E17D69" w:rsidRDefault="00000000" w:rsidP="00E6596C">
            <w:pPr>
              <w:rPr>
                <w:sz w:val="24"/>
                <w:szCs w:val="24"/>
              </w:rPr>
            </w:pPr>
            <w:r w:rsidRPr="00E17D69">
              <w:rPr>
                <w:sz w:val="24"/>
                <w:szCs w:val="24"/>
              </w:rPr>
              <w:t>Mide el tiempo exacto de ejecución en milisegundos y registra si la operación fue exitosa o rechazada.</w:t>
            </w:r>
          </w:p>
        </w:tc>
      </w:tr>
    </w:tbl>
    <w:p w14:paraId="3FF80A1B" w14:textId="77777777" w:rsidR="00AA58FE" w:rsidRPr="00E17D69" w:rsidRDefault="00AA58FE" w:rsidP="00E6596C">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27"/>
        <w:gridCol w:w="6933"/>
      </w:tblGrid>
      <w:tr w:rsidR="00E16E7C" w:rsidRPr="00E17D69" w14:paraId="3F17DFBC" w14:textId="77777777" w:rsidTr="00E6596C">
        <w:tc>
          <w:tcPr>
            <w:tcW w:w="2267"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100" w:type="dxa"/>
              <w:left w:w="120" w:type="dxa"/>
              <w:bottom w:w="100" w:type="dxa"/>
              <w:right w:w="120" w:type="dxa"/>
            </w:tcMar>
            <w:vAlign w:val="center"/>
          </w:tcPr>
          <w:p w14:paraId="29A87D02" w14:textId="19D76E43" w:rsidR="00AA58FE" w:rsidRPr="00E17D69" w:rsidRDefault="00000000" w:rsidP="00E6596C">
            <w:pPr>
              <w:rPr>
                <w:b/>
                <w:bCs/>
                <w:sz w:val="24"/>
                <w:szCs w:val="24"/>
              </w:rPr>
            </w:pPr>
            <w:r w:rsidRPr="00E17D69">
              <w:rPr>
                <w:b/>
                <w:bCs/>
                <w:sz w:val="24"/>
                <w:szCs w:val="24"/>
                <w:shd w:val="clear" w:color="auto" w:fill="D5DCE4" w:themeFill="text2" w:themeFillTint="33"/>
              </w:rPr>
              <w:t>AuditoriaDecorator</w:t>
            </w:r>
            <w:r w:rsidR="00E6596C" w:rsidRPr="00E17D69">
              <w:rPr>
                <w:b/>
                <w:bCs/>
                <w:sz w:val="24"/>
                <w:szCs w:val="24"/>
              </w:rPr>
              <w:t xml:space="preserve">   </w:t>
            </w:r>
          </w:p>
        </w:tc>
        <w:tc>
          <w:tcPr>
            <w:tcW w:w="7093" w:type="dxa"/>
            <w:tcBorders>
              <w:top w:val="single" w:sz="1" w:space="0" w:color="AABBCC"/>
              <w:left w:val="single" w:sz="1" w:space="0" w:color="AABBCC"/>
              <w:bottom w:val="single" w:sz="1" w:space="0" w:color="AABBCC"/>
              <w:right w:val="single" w:sz="1" w:space="0" w:color="AABBCC"/>
            </w:tcBorders>
            <w:shd w:val="clear" w:color="auto" w:fill="D6E4F7"/>
            <w:tcMar>
              <w:top w:w="100" w:type="dxa"/>
              <w:left w:w="160" w:type="dxa"/>
              <w:bottom w:w="100" w:type="dxa"/>
              <w:right w:w="120" w:type="dxa"/>
            </w:tcMar>
          </w:tcPr>
          <w:p w14:paraId="3FD08F57" w14:textId="77777777" w:rsidR="00AA58FE" w:rsidRPr="00E17D69" w:rsidRDefault="00000000" w:rsidP="00E6596C">
            <w:pPr>
              <w:rPr>
                <w:sz w:val="24"/>
                <w:szCs w:val="24"/>
              </w:rPr>
            </w:pPr>
            <w:r w:rsidRPr="00E17D69">
              <w:rPr>
                <w:sz w:val="24"/>
                <w:szCs w:val="24"/>
              </w:rPr>
              <w:t>Registra quién realizó la operación, sobre qué cuenta, el monto, el canal y el saldo resultante. Cumplimiento regulatorio.</w:t>
            </w:r>
          </w:p>
        </w:tc>
      </w:tr>
    </w:tbl>
    <w:p w14:paraId="11EF150D" w14:textId="77777777" w:rsidR="00AA58FE" w:rsidRPr="00E17D69" w:rsidRDefault="00AA58FE" w:rsidP="00E6596C">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1"/>
        <w:gridCol w:w="6879"/>
      </w:tblGrid>
      <w:tr w:rsidR="00E16E7C" w:rsidRPr="00E17D69" w14:paraId="273A9187" w14:textId="77777777" w:rsidTr="00E6596C">
        <w:tc>
          <w:tcPr>
            <w:tcW w:w="180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100" w:type="dxa"/>
              <w:left w:w="120" w:type="dxa"/>
              <w:bottom w:w="100" w:type="dxa"/>
              <w:right w:w="120" w:type="dxa"/>
            </w:tcMar>
            <w:vAlign w:val="center"/>
          </w:tcPr>
          <w:p w14:paraId="1C0760D4" w14:textId="77777777" w:rsidR="00AA58FE" w:rsidRPr="00E17D69" w:rsidRDefault="00000000" w:rsidP="00E6596C">
            <w:pPr>
              <w:rPr>
                <w:b/>
                <w:bCs/>
                <w:sz w:val="24"/>
                <w:szCs w:val="24"/>
              </w:rPr>
            </w:pPr>
            <w:r w:rsidRPr="00E17D69">
              <w:rPr>
                <w:b/>
                <w:bCs/>
                <w:sz w:val="24"/>
                <w:szCs w:val="24"/>
              </w:rPr>
              <w:t>ReintentoDecorator</w:t>
            </w:r>
          </w:p>
        </w:tc>
        <w:tc>
          <w:tcPr>
            <w:tcW w:w="7560" w:type="dxa"/>
            <w:tcBorders>
              <w:top w:val="single" w:sz="1" w:space="0" w:color="AABBCC"/>
              <w:left w:val="single" w:sz="1" w:space="0" w:color="AABBCC"/>
              <w:bottom w:val="single" w:sz="1" w:space="0" w:color="AABBCC"/>
              <w:right w:val="single" w:sz="1" w:space="0" w:color="AABBCC"/>
            </w:tcBorders>
            <w:shd w:val="clear" w:color="auto" w:fill="D6E4F7"/>
            <w:tcMar>
              <w:top w:w="100" w:type="dxa"/>
              <w:left w:w="160" w:type="dxa"/>
              <w:bottom w:w="100" w:type="dxa"/>
              <w:right w:w="120" w:type="dxa"/>
            </w:tcMar>
          </w:tcPr>
          <w:p w14:paraId="621A54F8" w14:textId="77777777" w:rsidR="00AA58FE" w:rsidRPr="00E17D69" w:rsidRDefault="00000000" w:rsidP="00E6596C">
            <w:pPr>
              <w:rPr>
                <w:sz w:val="24"/>
                <w:szCs w:val="24"/>
              </w:rPr>
            </w:pPr>
            <w:r w:rsidRPr="00E17D69">
              <w:rPr>
                <w:sz w:val="24"/>
                <w:szCs w:val="24"/>
              </w:rPr>
              <w:t>Reintenta hasta N veces ante errores técnicos (red, timeouts). No reintenta rechazos por reglas de negocio.</w:t>
            </w:r>
          </w:p>
        </w:tc>
      </w:tr>
    </w:tbl>
    <w:p w14:paraId="0CED9CF2" w14:textId="77777777" w:rsidR="00AA58FE" w:rsidRPr="00E17D69" w:rsidRDefault="00000000" w:rsidP="00E16E7C">
      <w:pPr>
        <w:spacing w:before="200" w:after="80" w:line="360" w:lineRule="auto"/>
        <w:ind w:firstLine="709"/>
        <w:rPr>
          <w:sz w:val="24"/>
          <w:szCs w:val="24"/>
        </w:rPr>
      </w:pPr>
      <w:r w:rsidRPr="00E17D69">
        <w:rPr>
          <w:b/>
          <w:bCs/>
          <w:sz w:val="24"/>
          <w:szCs w:val="24"/>
        </w:rPr>
        <w:t>¿Cómo se apilan los decoradores?</w:t>
      </w:r>
    </w:p>
    <w:p w14:paraId="12AAAC89" w14:textId="77777777" w:rsidR="00AA58FE" w:rsidRPr="00E17D69" w:rsidRDefault="00000000" w:rsidP="00E16E7C">
      <w:pPr>
        <w:spacing w:before="80" w:after="80" w:line="360" w:lineRule="auto"/>
        <w:ind w:firstLine="709"/>
        <w:rPr>
          <w:sz w:val="24"/>
          <w:szCs w:val="24"/>
        </w:rPr>
      </w:pPr>
      <w:r w:rsidRPr="00E17D69">
        <w:rPr>
          <w:sz w:val="24"/>
          <w:szCs w:val="24"/>
        </w:rPr>
        <w:t>Los decoradores se apilan dinámicamente. La lista DECORADORES_ACTIVOS en Transaccion controla qué capas están activas. Cambiar esta lista no requiere tocar ninguna clase de operación — esto es el Open-Closed Principle en acción.</w:t>
      </w:r>
    </w:p>
    <w:p w14:paraId="261026C7" w14:textId="52BEB4CA" w:rsidR="00E6596C" w:rsidRPr="00E17D69" w:rsidRDefault="00E6596C" w:rsidP="00E6596C">
      <w:pPr>
        <w:spacing w:before="160" w:after="80" w:line="360" w:lineRule="auto"/>
        <w:rPr>
          <w:rFonts w:eastAsia="Courier New"/>
          <w:sz w:val="24"/>
          <w:szCs w:val="24"/>
        </w:rPr>
      </w:pPr>
      <w:r w:rsidRPr="00E17D69">
        <w:rPr>
          <w:rFonts w:eastAsia="Courier New"/>
          <w:noProof/>
          <w:sz w:val="24"/>
          <w:szCs w:val="24"/>
        </w:rPr>
        <w:drawing>
          <wp:inline distT="0" distB="0" distL="0" distR="0" wp14:anchorId="792A96B3" wp14:editId="1A5FCED4">
            <wp:extent cx="5943600" cy="888365"/>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888365"/>
                    </a:xfrm>
                    <a:prstGeom prst="rect">
                      <a:avLst/>
                    </a:prstGeom>
                  </pic:spPr>
                </pic:pic>
              </a:graphicData>
            </a:graphic>
          </wp:inline>
        </w:drawing>
      </w:r>
    </w:p>
    <w:p w14:paraId="5E18AFB9" w14:textId="2B48E1EE" w:rsidR="00AA58FE" w:rsidRPr="00E17D69" w:rsidRDefault="00000000" w:rsidP="00E16E7C">
      <w:pPr>
        <w:spacing w:before="160" w:after="80" w:line="360" w:lineRule="auto"/>
        <w:ind w:firstLine="709"/>
        <w:rPr>
          <w:sz w:val="24"/>
          <w:szCs w:val="24"/>
        </w:rPr>
      </w:pPr>
      <w:r w:rsidRPr="00E17D69">
        <w:rPr>
          <w:b/>
          <w:bCs/>
          <w:sz w:val="24"/>
          <w:szCs w:val="24"/>
        </w:rPr>
        <w:t>Salida en consola con Decorator activo:</w:t>
      </w:r>
    </w:p>
    <w:p w14:paraId="3740064B" w14:textId="74AFE29C" w:rsidR="00AA58FE" w:rsidRPr="00E17D69" w:rsidRDefault="00E6596C" w:rsidP="00E6596C">
      <w:pPr>
        <w:spacing w:line="360" w:lineRule="auto"/>
        <w:rPr>
          <w:sz w:val="24"/>
          <w:szCs w:val="24"/>
        </w:rPr>
      </w:pPr>
      <w:r w:rsidRPr="00E17D69">
        <w:rPr>
          <w:noProof/>
          <w:sz w:val="24"/>
          <w:szCs w:val="24"/>
        </w:rPr>
        <w:lastRenderedPageBreak/>
        <w:drawing>
          <wp:inline distT="0" distB="0" distL="0" distR="0" wp14:anchorId="57203AF2" wp14:editId="58C734D7">
            <wp:extent cx="5943600" cy="112458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124585"/>
                    </a:xfrm>
                    <a:prstGeom prst="rect">
                      <a:avLst/>
                    </a:prstGeom>
                  </pic:spPr>
                </pic:pic>
              </a:graphicData>
            </a:graphic>
          </wp:inline>
        </w:drawing>
      </w:r>
    </w:p>
    <w:p w14:paraId="2E3E49F5" w14:textId="77777777" w:rsidR="00AA58FE" w:rsidRPr="00E17D69" w:rsidRDefault="00000000" w:rsidP="00E17D69">
      <w:pPr>
        <w:pStyle w:val="Ttulo1"/>
      </w:pPr>
      <w:bookmarkStart w:id="8" w:name="_Toc228206695"/>
      <w:r w:rsidRPr="00E17D69">
        <w:t>9. Paso 7 — Consulta de Saldos (Composite)</w:t>
      </w:r>
      <w:bookmarkEnd w:id="8"/>
    </w:p>
    <w:p w14:paraId="26A80642" w14:textId="77777777" w:rsidR="00AA58FE" w:rsidRPr="00E17D69" w:rsidRDefault="00000000" w:rsidP="00E16E7C">
      <w:pPr>
        <w:spacing w:before="80" w:after="80" w:line="360" w:lineRule="auto"/>
        <w:ind w:firstLine="709"/>
        <w:rPr>
          <w:sz w:val="24"/>
          <w:szCs w:val="24"/>
        </w:rPr>
      </w:pPr>
      <w:r w:rsidRPr="00E17D69">
        <w:rPr>
          <w:sz w:val="24"/>
          <w:szCs w:val="24"/>
        </w:rPr>
        <w:t>Una vez que hay cuentas con saldo, el sistema permite consultar la estructura completa del banco de forma uniforme gracias al patrón Composite. La jerarquía Banco → Sucursal → Cuenta implementa la misma interfaz ComponenteBancario, lo que permite tratar cualquier nivel de la misma manera.</w:t>
      </w:r>
    </w:p>
    <w:p w14:paraId="1704EC0B" w14:textId="77777777" w:rsidR="00AA58FE" w:rsidRPr="00E17D69" w:rsidRDefault="00000000" w:rsidP="00E16E7C">
      <w:pPr>
        <w:spacing w:before="160" w:after="80" w:line="360" w:lineRule="auto"/>
        <w:ind w:firstLine="709"/>
        <w:rPr>
          <w:sz w:val="24"/>
          <w:szCs w:val="24"/>
        </w:rPr>
      </w:pPr>
      <w:r w:rsidRPr="00E17D69">
        <w:rPr>
          <w:b/>
          <w:bCs/>
          <w:sz w:val="24"/>
          <w:szCs w:val="24"/>
        </w:rPr>
        <w:t>La jerarquía Composite del sistema:</w:t>
      </w:r>
    </w:p>
    <w:p w14:paraId="32E02236" w14:textId="77777777" w:rsidR="00AA58FE" w:rsidRPr="00E17D69" w:rsidRDefault="00000000" w:rsidP="00E16E7C">
      <w:pPr>
        <w:pStyle w:val="Prrafodelista"/>
        <w:numPr>
          <w:ilvl w:val="0"/>
          <w:numId w:val="2"/>
        </w:numPr>
        <w:spacing w:before="60" w:after="60" w:line="360" w:lineRule="auto"/>
        <w:ind w:firstLine="709"/>
        <w:rPr>
          <w:sz w:val="24"/>
          <w:szCs w:val="24"/>
        </w:rPr>
      </w:pPr>
      <w:r w:rsidRPr="00E17D69">
        <w:rPr>
          <w:sz w:val="24"/>
          <w:szCs w:val="24"/>
        </w:rPr>
        <w:t>Banco (Compuesto raíz) — agrupa Sucursales. get_saldo_total() suma todos los niveles recursivamente.</w:t>
      </w:r>
    </w:p>
    <w:p w14:paraId="5B8D3EA4" w14:textId="77777777" w:rsidR="00AA58FE" w:rsidRPr="00E17D69" w:rsidRDefault="00000000" w:rsidP="00E16E7C">
      <w:pPr>
        <w:pStyle w:val="Prrafodelista"/>
        <w:numPr>
          <w:ilvl w:val="0"/>
          <w:numId w:val="2"/>
        </w:numPr>
        <w:spacing w:before="60" w:after="60" w:line="360" w:lineRule="auto"/>
        <w:ind w:firstLine="709"/>
        <w:rPr>
          <w:sz w:val="24"/>
          <w:szCs w:val="24"/>
        </w:rPr>
      </w:pPr>
      <w:r w:rsidRPr="00E17D69">
        <w:rPr>
          <w:sz w:val="24"/>
          <w:szCs w:val="24"/>
        </w:rPr>
        <w:t>Sucursal (Compuesto) — agrupa Cuentas. get_saldo_total() suma los saldos de sus cuentas hijas.</w:t>
      </w:r>
    </w:p>
    <w:p w14:paraId="54A90F4A" w14:textId="77777777" w:rsidR="00AA58FE" w:rsidRPr="00E17D69" w:rsidRDefault="00000000" w:rsidP="00E16E7C">
      <w:pPr>
        <w:pStyle w:val="Prrafodelista"/>
        <w:numPr>
          <w:ilvl w:val="0"/>
          <w:numId w:val="2"/>
        </w:numPr>
        <w:spacing w:before="60" w:after="60" w:line="360" w:lineRule="auto"/>
        <w:ind w:firstLine="709"/>
        <w:rPr>
          <w:sz w:val="24"/>
          <w:szCs w:val="24"/>
        </w:rPr>
      </w:pPr>
      <w:r w:rsidRPr="00E17D69">
        <w:rPr>
          <w:sz w:val="24"/>
          <w:szCs w:val="24"/>
        </w:rPr>
        <w:t>Cuenta (Hoja) — no tiene hijos. get_saldo_total() retorna simplemente su propio saldo.</w:t>
      </w:r>
    </w:p>
    <w:p w14:paraId="74BC716E" w14:textId="77777777" w:rsidR="00AA58FE" w:rsidRPr="00E17D69" w:rsidRDefault="00000000" w:rsidP="00E16E7C">
      <w:pPr>
        <w:spacing w:before="160" w:after="80" w:line="360" w:lineRule="auto"/>
        <w:ind w:firstLine="709"/>
        <w:rPr>
          <w:sz w:val="24"/>
          <w:szCs w:val="24"/>
        </w:rPr>
      </w:pPr>
      <w:r w:rsidRPr="00E17D69">
        <w:rPr>
          <w:b/>
          <w:bCs/>
          <w:sz w:val="24"/>
          <w:szCs w:val="24"/>
        </w:rPr>
        <w:t>Las tres nuevas consultas habilitadas por el Composite:</w:t>
      </w:r>
    </w:p>
    <w:p w14:paraId="7C588A35" w14:textId="77777777" w:rsidR="00AA58FE" w:rsidRPr="00E17D69" w:rsidRDefault="00000000" w:rsidP="00E16E7C">
      <w:pPr>
        <w:pStyle w:val="Prrafodelista"/>
        <w:numPr>
          <w:ilvl w:val="0"/>
          <w:numId w:val="2"/>
        </w:numPr>
        <w:spacing w:before="60" w:after="60" w:line="360" w:lineRule="auto"/>
        <w:ind w:firstLine="709"/>
        <w:rPr>
          <w:sz w:val="24"/>
          <w:szCs w:val="24"/>
        </w:rPr>
      </w:pPr>
      <w:r w:rsidRPr="00E17D69">
        <w:rPr>
          <w:sz w:val="24"/>
          <w:szCs w:val="24"/>
        </w:rPr>
        <w:t>consultar_saldo_sucursal('Bucaramanga Centro') — saldo total de todas las cuentas de esa sucursal.</w:t>
      </w:r>
    </w:p>
    <w:p w14:paraId="6BBB2031" w14:textId="77777777" w:rsidR="00AA58FE" w:rsidRPr="00E17D69" w:rsidRDefault="00000000" w:rsidP="00E16E7C">
      <w:pPr>
        <w:pStyle w:val="Prrafodelista"/>
        <w:numPr>
          <w:ilvl w:val="0"/>
          <w:numId w:val="2"/>
        </w:numPr>
        <w:spacing w:before="60" w:after="60" w:line="360" w:lineRule="auto"/>
        <w:ind w:firstLine="709"/>
        <w:rPr>
          <w:sz w:val="24"/>
          <w:szCs w:val="24"/>
        </w:rPr>
      </w:pPr>
      <w:r w:rsidRPr="00E17D69">
        <w:rPr>
          <w:sz w:val="24"/>
          <w:szCs w:val="24"/>
        </w:rPr>
        <w:t>consultar_saldo_banco() — saldo total consolidado de todo el banco en una sola llamada.</w:t>
      </w:r>
    </w:p>
    <w:p w14:paraId="04CEEB45" w14:textId="77777777" w:rsidR="00AA58FE" w:rsidRPr="00E17D69" w:rsidRDefault="00000000" w:rsidP="00E16E7C">
      <w:pPr>
        <w:pStyle w:val="Prrafodelista"/>
        <w:numPr>
          <w:ilvl w:val="0"/>
          <w:numId w:val="2"/>
        </w:numPr>
        <w:spacing w:before="60" w:after="60" w:line="360" w:lineRule="auto"/>
        <w:ind w:firstLine="709"/>
        <w:rPr>
          <w:sz w:val="24"/>
          <w:szCs w:val="24"/>
        </w:rPr>
      </w:pPr>
      <w:r w:rsidRPr="00E17D69">
        <w:rPr>
          <w:sz w:val="24"/>
          <w:szCs w:val="24"/>
        </w:rPr>
        <w:t>listar_arbol_banco() — visualiza la estructura completa: banco → sucursales → cuentas con saldos.</w:t>
      </w:r>
    </w:p>
    <w:p w14:paraId="11246619" w14:textId="77777777" w:rsidR="00AA58FE" w:rsidRPr="00E17D69" w:rsidRDefault="00000000" w:rsidP="00E16E7C">
      <w:pPr>
        <w:spacing w:before="160" w:after="80" w:line="360" w:lineRule="auto"/>
        <w:ind w:firstLine="709"/>
        <w:rPr>
          <w:sz w:val="24"/>
          <w:szCs w:val="24"/>
        </w:rPr>
      </w:pPr>
      <w:r w:rsidRPr="00E17D69">
        <w:rPr>
          <w:b/>
          <w:bCs/>
          <w:sz w:val="24"/>
          <w:szCs w:val="24"/>
        </w:rPr>
        <w:t>Salida del árbol completo en consola:</w:t>
      </w:r>
    </w:p>
    <w:p w14:paraId="3D0A54C7" w14:textId="28C34A7F" w:rsidR="00E6596C" w:rsidRPr="00E17D69" w:rsidRDefault="00E6596C" w:rsidP="00E6596C">
      <w:pPr>
        <w:spacing w:before="160" w:after="80" w:line="360" w:lineRule="auto"/>
        <w:rPr>
          <w:rFonts w:eastAsia="Courier New"/>
          <w:sz w:val="24"/>
          <w:szCs w:val="24"/>
        </w:rPr>
      </w:pPr>
      <w:r w:rsidRPr="00E17D69">
        <w:rPr>
          <w:rFonts w:eastAsia="Courier New"/>
          <w:noProof/>
          <w:sz w:val="24"/>
          <w:szCs w:val="24"/>
        </w:rPr>
        <w:lastRenderedPageBreak/>
        <w:drawing>
          <wp:inline distT="0" distB="0" distL="0" distR="0" wp14:anchorId="670DBF2E" wp14:editId="10750C30">
            <wp:extent cx="5943600" cy="104838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048385"/>
                    </a:xfrm>
                    <a:prstGeom prst="rect">
                      <a:avLst/>
                    </a:prstGeom>
                  </pic:spPr>
                </pic:pic>
              </a:graphicData>
            </a:graphic>
          </wp:inline>
        </w:drawing>
      </w:r>
    </w:p>
    <w:p w14:paraId="14A30204" w14:textId="6D42F6FE" w:rsidR="00AA58FE" w:rsidRPr="00E17D69" w:rsidRDefault="00000000" w:rsidP="00E16E7C">
      <w:pPr>
        <w:spacing w:before="160" w:after="80" w:line="360" w:lineRule="auto"/>
        <w:ind w:firstLine="709"/>
        <w:rPr>
          <w:sz w:val="24"/>
          <w:szCs w:val="24"/>
        </w:rPr>
      </w:pPr>
      <w:r w:rsidRPr="00E17D69">
        <w:rPr>
          <w:b/>
          <w:bCs/>
          <w:sz w:val="24"/>
          <w:szCs w:val="24"/>
        </w:rPr>
        <w:t>¿Qué cambió respecto a antes del Composite?</w:t>
      </w:r>
    </w:p>
    <w:p w14:paraId="4C911191" w14:textId="77777777" w:rsidR="00AA58FE" w:rsidRPr="00E17D69" w:rsidRDefault="00000000" w:rsidP="00E16E7C">
      <w:pPr>
        <w:spacing w:before="80" w:after="80" w:line="360" w:lineRule="auto"/>
        <w:ind w:firstLine="709"/>
        <w:rPr>
          <w:sz w:val="24"/>
          <w:szCs w:val="24"/>
        </w:rPr>
      </w:pPr>
      <w:r w:rsidRPr="00E17D69">
        <w:rPr>
          <w:sz w:val="24"/>
          <w:szCs w:val="24"/>
        </w:rPr>
        <w:t>Antes, calcular el saldo total del banco requería un doble for manual (sucursales → cuentas) disperso en el código. Ahora es una sola llamada: banco.get_saldo_total(). La recursión del Composite hace todo el trabajo internamente.</w:t>
      </w:r>
    </w:p>
    <w:p w14:paraId="02717038" w14:textId="6F31E545" w:rsidR="00AA58FE" w:rsidRPr="00E17D69" w:rsidRDefault="00000000" w:rsidP="00E17D69">
      <w:pPr>
        <w:pStyle w:val="Ttulo1"/>
      </w:pPr>
      <w:bookmarkStart w:id="9" w:name="_Toc228206696"/>
      <w:r w:rsidRPr="00E17D69">
        <w:t>10. El Flujo Completo — Los 10 Patrones en Secuencia</w:t>
      </w:r>
      <w:bookmarkEnd w:id="9"/>
    </w:p>
    <w:p w14:paraId="4E7F0F46" w14:textId="34C4C136" w:rsidR="00AA58FE" w:rsidRPr="00E17D69" w:rsidRDefault="00000000" w:rsidP="00E6596C">
      <w:pPr>
        <w:spacing w:before="80" w:after="80" w:line="360" w:lineRule="auto"/>
        <w:ind w:firstLine="709"/>
        <w:rPr>
          <w:sz w:val="24"/>
          <w:szCs w:val="24"/>
        </w:rPr>
      </w:pPr>
      <w:r w:rsidRPr="00E17D69">
        <w:rPr>
          <w:sz w:val="24"/>
          <w:szCs w:val="24"/>
        </w:rPr>
        <w:t>A continuación se muestra el orden natural en que los diez patrones intervienen durante la ejecución del caso de uso completo: crear una cuenta por clonación y luego realizar un depósito sobre ella.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800"/>
        <w:gridCol w:w="2400"/>
        <w:gridCol w:w="4460"/>
      </w:tblGrid>
      <w:tr w:rsidR="00E16E7C" w:rsidRPr="00E17D69" w14:paraId="69EEE2B8" w14:textId="77777777" w:rsidTr="00E6596C">
        <w:tc>
          <w:tcPr>
            <w:tcW w:w="70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80" w:type="dxa"/>
              <w:left w:w="100" w:type="dxa"/>
              <w:bottom w:w="80" w:type="dxa"/>
              <w:right w:w="100" w:type="dxa"/>
            </w:tcMar>
          </w:tcPr>
          <w:p w14:paraId="7B79C4F2" w14:textId="77777777" w:rsidR="00AA58FE" w:rsidRPr="00E17D69" w:rsidRDefault="00000000" w:rsidP="00E6596C">
            <w:pPr>
              <w:rPr>
                <w:b/>
                <w:bCs/>
                <w:sz w:val="24"/>
                <w:szCs w:val="24"/>
              </w:rPr>
            </w:pPr>
            <w:r w:rsidRPr="00E17D69">
              <w:rPr>
                <w:b/>
                <w:bCs/>
                <w:sz w:val="24"/>
                <w:szCs w:val="24"/>
              </w:rPr>
              <w:t>#</w:t>
            </w:r>
          </w:p>
        </w:tc>
        <w:tc>
          <w:tcPr>
            <w:tcW w:w="180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80" w:type="dxa"/>
              <w:left w:w="120" w:type="dxa"/>
              <w:bottom w:w="80" w:type="dxa"/>
              <w:right w:w="100" w:type="dxa"/>
            </w:tcMar>
          </w:tcPr>
          <w:p w14:paraId="098573ED" w14:textId="77777777" w:rsidR="00AA58FE" w:rsidRPr="00E17D69" w:rsidRDefault="00000000" w:rsidP="00E6596C">
            <w:pPr>
              <w:rPr>
                <w:b/>
                <w:bCs/>
                <w:sz w:val="24"/>
                <w:szCs w:val="24"/>
              </w:rPr>
            </w:pPr>
            <w:r w:rsidRPr="00E17D69">
              <w:rPr>
                <w:b/>
                <w:bCs/>
                <w:sz w:val="24"/>
                <w:szCs w:val="24"/>
              </w:rPr>
              <w:t>Patrón</w:t>
            </w:r>
          </w:p>
        </w:tc>
        <w:tc>
          <w:tcPr>
            <w:tcW w:w="240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80" w:type="dxa"/>
              <w:left w:w="120" w:type="dxa"/>
              <w:bottom w:w="80" w:type="dxa"/>
              <w:right w:w="100" w:type="dxa"/>
            </w:tcMar>
          </w:tcPr>
          <w:p w14:paraId="5FBCEFE3" w14:textId="77777777" w:rsidR="00AA58FE" w:rsidRPr="00E17D69" w:rsidRDefault="00000000" w:rsidP="00E6596C">
            <w:pPr>
              <w:rPr>
                <w:b/>
                <w:bCs/>
                <w:sz w:val="24"/>
                <w:szCs w:val="24"/>
              </w:rPr>
            </w:pPr>
            <w:r w:rsidRPr="00E17D69">
              <w:rPr>
                <w:b/>
                <w:bCs/>
                <w:sz w:val="24"/>
                <w:szCs w:val="24"/>
              </w:rPr>
              <w:t>Acción</w:t>
            </w:r>
          </w:p>
        </w:tc>
        <w:tc>
          <w:tcPr>
            <w:tcW w:w="446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80" w:type="dxa"/>
              <w:left w:w="120" w:type="dxa"/>
              <w:bottom w:w="80" w:type="dxa"/>
              <w:right w:w="120" w:type="dxa"/>
            </w:tcMar>
          </w:tcPr>
          <w:p w14:paraId="6E4BB86B" w14:textId="77777777" w:rsidR="00AA58FE" w:rsidRPr="00E17D69" w:rsidRDefault="00000000" w:rsidP="00E6596C">
            <w:pPr>
              <w:rPr>
                <w:b/>
                <w:bCs/>
                <w:sz w:val="24"/>
                <w:szCs w:val="24"/>
              </w:rPr>
            </w:pPr>
            <w:r w:rsidRPr="00E17D69">
              <w:rPr>
                <w:b/>
                <w:bCs/>
                <w:sz w:val="24"/>
                <w:szCs w:val="24"/>
              </w:rPr>
              <w:t>Qué ocurre internamente</w:t>
            </w:r>
          </w:p>
        </w:tc>
      </w:tr>
      <w:tr w:rsidR="00E16E7C" w:rsidRPr="00E17D69" w14:paraId="6A20DEE7" w14:textId="77777777">
        <w:tc>
          <w:tcPr>
            <w:tcW w:w="700" w:type="dxa"/>
            <w:tcBorders>
              <w:top w:val="single" w:sz="1" w:space="0" w:color="AABBCC"/>
              <w:left w:val="single" w:sz="1" w:space="0" w:color="AABBCC"/>
              <w:bottom w:val="single" w:sz="1" w:space="0" w:color="AABBCC"/>
              <w:right w:val="single" w:sz="1" w:space="0" w:color="AABBCC"/>
            </w:tcBorders>
            <w:shd w:val="clear" w:color="auto" w:fill="2E5FAC"/>
            <w:tcMar>
              <w:top w:w="80" w:type="dxa"/>
              <w:left w:w="100" w:type="dxa"/>
              <w:bottom w:w="80" w:type="dxa"/>
              <w:right w:w="100" w:type="dxa"/>
            </w:tcMar>
            <w:vAlign w:val="center"/>
          </w:tcPr>
          <w:p w14:paraId="0C7CA4CF" w14:textId="77777777" w:rsidR="00AA58FE" w:rsidRPr="00E17D69" w:rsidRDefault="00000000" w:rsidP="00E6596C">
            <w:pPr>
              <w:rPr>
                <w:sz w:val="24"/>
                <w:szCs w:val="24"/>
              </w:rPr>
            </w:pPr>
            <w:r w:rsidRPr="00E17D69">
              <w:rPr>
                <w:sz w:val="24"/>
                <w:szCs w:val="24"/>
              </w:rPr>
              <w:t>1</w:t>
            </w:r>
          </w:p>
        </w:tc>
        <w:tc>
          <w:tcPr>
            <w:tcW w:w="1800" w:type="dxa"/>
            <w:tcBorders>
              <w:top w:val="single" w:sz="1" w:space="0" w:color="AABBCC"/>
              <w:left w:val="single" w:sz="1" w:space="0" w:color="AABBCC"/>
              <w:bottom w:val="single" w:sz="1" w:space="0" w:color="AABBCC"/>
              <w:right w:val="single" w:sz="1" w:space="0" w:color="AABBCC"/>
            </w:tcBorders>
            <w:shd w:val="clear" w:color="auto" w:fill="D6E4F7"/>
            <w:tcMar>
              <w:top w:w="80" w:type="dxa"/>
              <w:left w:w="120" w:type="dxa"/>
              <w:bottom w:w="80" w:type="dxa"/>
              <w:right w:w="100" w:type="dxa"/>
            </w:tcMar>
            <w:vAlign w:val="center"/>
          </w:tcPr>
          <w:p w14:paraId="24CB4542" w14:textId="77777777" w:rsidR="00AA58FE" w:rsidRPr="00E17D69" w:rsidRDefault="00000000" w:rsidP="00E6596C">
            <w:pPr>
              <w:rPr>
                <w:sz w:val="24"/>
                <w:szCs w:val="24"/>
              </w:rPr>
            </w:pPr>
            <w:r w:rsidRPr="00E17D69">
              <w:rPr>
                <w:sz w:val="24"/>
                <w:szCs w:val="24"/>
              </w:rPr>
              <w:t>Singleton</w:t>
            </w:r>
          </w:p>
        </w:tc>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00" w:type="dxa"/>
            </w:tcMar>
          </w:tcPr>
          <w:p w14:paraId="252CC753" w14:textId="77777777" w:rsidR="00AA58FE" w:rsidRPr="00E17D69" w:rsidRDefault="00000000" w:rsidP="00E6596C">
            <w:pPr>
              <w:rPr>
                <w:sz w:val="24"/>
                <w:szCs w:val="24"/>
              </w:rPr>
            </w:pPr>
            <w:r w:rsidRPr="00E17D69">
              <w:rPr>
                <w:sz w:val="24"/>
                <w:szCs w:val="24"/>
              </w:rPr>
              <w:t>Arranque del sistema</w:t>
            </w:r>
          </w:p>
        </w:tc>
        <w:tc>
          <w:tcPr>
            <w:tcW w:w="44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1E78688" w14:textId="77777777" w:rsidR="00AA58FE" w:rsidRPr="00E17D69" w:rsidRDefault="00000000" w:rsidP="00E6596C">
            <w:pPr>
              <w:rPr>
                <w:sz w:val="24"/>
                <w:szCs w:val="24"/>
              </w:rPr>
            </w:pPr>
            <w:r w:rsidRPr="00E17D69">
              <w:rPr>
                <w:sz w:val="24"/>
                <w:szCs w:val="24"/>
              </w:rPr>
              <w:t>Logger, ConfigBanco, DetectorFraude y SucursalesManager se inicializan una sola vez con Double-Checked Locking.</w:t>
            </w:r>
          </w:p>
        </w:tc>
      </w:tr>
      <w:tr w:rsidR="00E16E7C" w:rsidRPr="00E17D69" w14:paraId="49D0173D" w14:textId="77777777">
        <w:tc>
          <w:tcPr>
            <w:tcW w:w="700" w:type="dxa"/>
            <w:tcBorders>
              <w:top w:val="single" w:sz="1" w:space="0" w:color="AABBCC"/>
              <w:left w:val="single" w:sz="1" w:space="0" w:color="AABBCC"/>
              <w:bottom w:val="single" w:sz="1" w:space="0" w:color="AABBCC"/>
              <w:right w:val="single" w:sz="1" w:space="0" w:color="AABBCC"/>
            </w:tcBorders>
            <w:shd w:val="clear" w:color="auto" w:fill="1F5FAC"/>
            <w:tcMar>
              <w:top w:w="80" w:type="dxa"/>
              <w:left w:w="100" w:type="dxa"/>
              <w:bottom w:w="80" w:type="dxa"/>
              <w:right w:w="100" w:type="dxa"/>
            </w:tcMar>
            <w:vAlign w:val="center"/>
          </w:tcPr>
          <w:p w14:paraId="0A143969" w14:textId="77777777" w:rsidR="00AA58FE" w:rsidRPr="00E17D69" w:rsidRDefault="00000000" w:rsidP="00E6596C">
            <w:pPr>
              <w:rPr>
                <w:sz w:val="24"/>
                <w:szCs w:val="24"/>
              </w:rPr>
            </w:pPr>
            <w:r w:rsidRPr="00E17D69">
              <w:rPr>
                <w:sz w:val="24"/>
                <w:szCs w:val="24"/>
              </w:rPr>
              <w:t>2</w:t>
            </w:r>
          </w:p>
        </w:tc>
        <w:tc>
          <w:tcPr>
            <w:tcW w:w="1800" w:type="dxa"/>
            <w:tcBorders>
              <w:top w:val="single" w:sz="1" w:space="0" w:color="AABBCC"/>
              <w:left w:val="single" w:sz="1" w:space="0" w:color="AABBCC"/>
              <w:bottom w:val="single" w:sz="1" w:space="0" w:color="AABBCC"/>
              <w:right w:val="single" w:sz="1" w:space="0" w:color="AABBCC"/>
            </w:tcBorders>
            <w:shd w:val="clear" w:color="auto" w:fill="D6E4F7"/>
            <w:tcMar>
              <w:top w:w="80" w:type="dxa"/>
              <w:left w:w="120" w:type="dxa"/>
              <w:bottom w:w="80" w:type="dxa"/>
              <w:right w:w="100" w:type="dxa"/>
            </w:tcMar>
            <w:vAlign w:val="center"/>
          </w:tcPr>
          <w:p w14:paraId="44EB1D6D" w14:textId="77777777" w:rsidR="00AA58FE" w:rsidRPr="00E17D69" w:rsidRDefault="00000000" w:rsidP="00E6596C">
            <w:pPr>
              <w:rPr>
                <w:sz w:val="24"/>
                <w:szCs w:val="24"/>
              </w:rPr>
            </w:pPr>
            <w:r w:rsidRPr="00E17D69">
              <w:rPr>
                <w:sz w:val="24"/>
                <w:szCs w:val="24"/>
              </w:rPr>
              <w:t>Facade</w:t>
            </w:r>
          </w:p>
        </w:tc>
        <w:tc>
          <w:tcPr>
            <w:tcW w:w="2400" w:type="dxa"/>
            <w:tcBorders>
              <w:top w:val="single" w:sz="1" w:space="0" w:color="AABBCC"/>
              <w:left w:val="single" w:sz="1" w:space="0" w:color="AABBCC"/>
              <w:bottom w:val="single" w:sz="1" w:space="0" w:color="AABBCC"/>
              <w:right w:val="single" w:sz="1" w:space="0" w:color="AABBCC"/>
            </w:tcBorders>
            <w:shd w:val="clear" w:color="auto" w:fill="F2F6FC"/>
            <w:tcMar>
              <w:top w:w="80" w:type="dxa"/>
              <w:left w:w="120" w:type="dxa"/>
              <w:bottom w:w="80" w:type="dxa"/>
              <w:right w:w="100" w:type="dxa"/>
            </w:tcMar>
          </w:tcPr>
          <w:p w14:paraId="0AD4C5DA" w14:textId="77777777" w:rsidR="00AA58FE" w:rsidRPr="00E17D69" w:rsidRDefault="00000000" w:rsidP="00E6596C">
            <w:pPr>
              <w:rPr>
                <w:sz w:val="24"/>
                <w:szCs w:val="24"/>
              </w:rPr>
            </w:pPr>
            <w:r w:rsidRPr="00E17D69">
              <w:rPr>
                <w:sz w:val="24"/>
                <w:szCs w:val="24"/>
              </w:rPr>
              <w:t>Registro de usuario</w:t>
            </w:r>
          </w:p>
        </w:tc>
        <w:tc>
          <w:tcPr>
            <w:tcW w:w="4460" w:type="dxa"/>
            <w:tcBorders>
              <w:top w:val="single" w:sz="1" w:space="0" w:color="AABBCC"/>
              <w:left w:val="single" w:sz="1" w:space="0" w:color="AABBCC"/>
              <w:bottom w:val="single" w:sz="1" w:space="0" w:color="AABBCC"/>
              <w:right w:val="single" w:sz="1" w:space="0" w:color="AABBCC"/>
            </w:tcBorders>
            <w:shd w:val="clear" w:color="auto" w:fill="F2F6FC"/>
            <w:tcMar>
              <w:top w:w="80" w:type="dxa"/>
              <w:left w:w="120" w:type="dxa"/>
              <w:bottom w:w="80" w:type="dxa"/>
              <w:right w:w="120" w:type="dxa"/>
            </w:tcMar>
          </w:tcPr>
          <w:p w14:paraId="1FB6FB36" w14:textId="77777777" w:rsidR="00AA58FE" w:rsidRPr="00E17D69" w:rsidRDefault="00000000" w:rsidP="00E6596C">
            <w:pPr>
              <w:rPr>
                <w:sz w:val="24"/>
                <w:szCs w:val="24"/>
              </w:rPr>
            </w:pPr>
            <w:r w:rsidRPr="00E17D69">
              <w:rPr>
                <w:sz w:val="24"/>
                <w:szCs w:val="24"/>
              </w:rPr>
              <w:t>UsuarioFacade.registrar_usuario() y verificar_kyc() encapsulan la creación del usuario sin exponer subsistemas.</w:t>
            </w:r>
          </w:p>
        </w:tc>
      </w:tr>
      <w:tr w:rsidR="00E16E7C" w:rsidRPr="00E17D69" w14:paraId="0646A7B4" w14:textId="77777777">
        <w:tc>
          <w:tcPr>
            <w:tcW w:w="700" w:type="dxa"/>
            <w:tcBorders>
              <w:top w:val="single" w:sz="1" w:space="0" w:color="AABBCC"/>
              <w:left w:val="single" w:sz="1" w:space="0" w:color="AABBCC"/>
              <w:bottom w:val="single" w:sz="1" w:space="0" w:color="AABBCC"/>
              <w:right w:val="single" w:sz="1" w:space="0" w:color="AABBCC"/>
            </w:tcBorders>
            <w:shd w:val="clear" w:color="auto" w:fill="2E5FAC"/>
            <w:tcMar>
              <w:top w:w="80" w:type="dxa"/>
              <w:left w:w="100" w:type="dxa"/>
              <w:bottom w:w="80" w:type="dxa"/>
              <w:right w:w="100" w:type="dxa"/>
            </w:tcMar>
            <w:vAlign w:val="center"/>
          </w:tcPr>
          <w:p w14:paraId="4F186A15" w14:textId="77777777" w:rsidR="00AA58FE" w:rsidRPr="00E17D69" w:rsidRDefault="00000000" w:rsidP="00E6596C">
            <w:pPr>
              <w:rPr>
                <w:sz w:val="24"/>
                <w:szCs w:val="24"/>
              </w:rPr>
            </w:pPr>
            <w:r w:rsidRPr="00E17D69">
              <w:rPr>
                <w:sz w:val="24"/>
                <w:szCs w:val="24"/>
              </w:rPr>
              <w:t>3</w:t>
            </w:r>
          </w:p>
        </w:tc>
        <w:tc>
          <w:tcPr>
            <w:tcW w:w="1800" w:type="dxa"/>
            <w:tcBorders>
              <w:top w:val="single" w:sz="1" w:space="0" w:color="AABBCC"/>
              <w:left w:val="single" w:sz="1" w:space="0" w:color="AABBCC"/>
              <w:bottom w:val="single" w:sz="1" w:space="0" w:color="AABBCC"/>
              <w:right w:val="single" w:sz="1" w:space="0" w:color="AABBCC"/>
            </w:tcBorders>
            <w:shd w:val="clear" w:color="auto" w:fill="D6E4F7"/>
            <w:tcMar>
              <w:top w:w="80" w:type="dxa"/>
              <w:left w:w="120" w:type="dxa"/>
              <w:bottom w:w="80" w:type="dxa"/>
              <w:right w:w="100" w:type="dxa"/>
            </w:tcMar>
            <w:vAlign w:val="center"/>
          </w:tcPr>
          <w:p w14:paraId="76AA892F" w14:textId="77777777" w:rsidR="00AA58FE" w:rsidRPr="00E17D69" w:rsidRDefault="00000000" w:rsidP="00E6596C">
            <w:pPr>
              <w:rPr>
                <w:sz w:val="24"/>
                <w:szCs w:val="24"/>
              </w:rPr>
            </w:pPr>
            <w:r w:rsidRPr="00E17D69">
              <w:rPr>
                <w:sz w:val="24"/>
                <w:szCs w:val="24"/>
              </w:rPr>
              <w:t>Builder</w:t>
            </w:r>
          </w:p>
        </w:tc>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00" w:type="dxa"/>
            </w:tcMar>
          </w:tcPr>
          <w:p w14:paraId="075DBCF3" w14:textId="77777777" w:rsidR="00AA58FE" w:rsidRPr="00E17D69" w:rsidRDefault="00000000" w:rsidP="00E6596C">
            <w:pPr>
              <w:rPr>
                <w:sz w:val="24"/>
                <w:szCs w:val="24"/>
              </w:rPr>
            </w:pPr>
            <w:r w:rsidRPr="00E17D69">
              <w:rPr>
                <w:sz w:val="24"/>
                <w:szCs w:val="24"/>
              </w:rPr>
              <w:t>Construcción de cuenta</w:t>
            </w:r>
          </w:p>
        </w:tc>
        <w:tc>
          <w:tcPr>
            <w:tcW w:w="44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22666E8" w14:textId="77777777" w:rsidR="00AA58FE" w:rsidRPr="00E17D69" w:rsidRDefault="00000000" w:rsidP="00E6596C">
            <w:pPr>
              <w:rPr>
                <w:sz w:val="24"/>
                <w:szCs w:val="24"/>
              </w:rPr>
            </w:pPr>
            <w:r w:rsidRPr="00E17D69">
              <w:rPr>
                <w:sz w:val="24"/>
                <w:szCs w:val="24"/>
              </w:rPr>
              <w:t>CuentaBuilder encadena pasos y valida KYC, unicidad de número y asociación antes de construir el objeto Cuenta.</w:t>
            </w:r>
          </w:p>
        </w:tc>
      </w:tr>
      <w:tr w:rsidR="00E16E7C" w:rsidRPr="00E17D69" w14:paraId="3FB0A639" w14:textId="77777777">
        <w:tc>
          <w:tcPr>
            <w:tcW w:w="700" w:type="dxa"/>
            <w:tcBorders>
              <w:top w:val="single" w:sz="1" w:space="0" w:color="AABBCC"/>
              <w:left w:val="single" w:sz="1" w:space="0" w:color="AABBCC"/>
              <w:bottom w:val="single" w:sz="1" w:space="0" w:color="AABBCC"/>
              <w:right w:val="single" w:sz="1" w:space="0" w:color="AABBCC"/>
            </w:tcBorders>
            <w:shd w:val="clear" w:color="auto" w:fill="1F5FAC"/>
            <w:tcMar>
              <w:top w:w="80" w:type="dxa"/>
              <w:left w:w="100" w:type="dxa"/>
              <w:bottom w:w="80" w:type="dxa"/>
              <w:right w:w="100" w:type="dxa"/>
            </w:tcMar>
            <w:vAlign w:val="center"/>
          </w:tcPr>
          <w:p w14:paraId="5F9C5A90" w14:textId="77777777" w:rsidR="00AA58FE" w:rsidRPr="00E17D69" w:rsidRDefault="00000000" w:rsidP="00E6596C">
            <w:pPr>
              <w:rPr>
                <w:sz w:val="24"/>
                <w:szCs w:val="24"/>
              </w:rPr>
            </w:pPr>
            <w:r w:rsidRPr="00E17D69">
              <w:rPr>
                <w:sz w:val="24"/>
                <w:szCs w:val="24"/>
              </w:rPr>
              <w:t>4</w:t>
            </w:r>
          </w:p>
        </w:tc>
        <w:tc>
          <w:tcPr>
            <w:tcW w:w="1800" w:type="dxa"/>
            <w:tcBorders>
              <w:top w:val="single" w:sz="1" w:space="0" w:color="AABBCC"/>
              <w:left w:val="single" w:sz="1" w:space="0" w:color="AABBCC"/>
              <w:bottom w:val="single" w:sz="1" w:space="0" w:color="AABBCC"/>
              <w:right w:val="single" w:sz="1" w:space="0" w:color="AABBCC"/>
            </w:tcBorders>
            <w:shd w:val="clear" w:color="auto" w:fill="D6E4F7"/>
            <w:tcMar>
              <w:top w:w="80" w:type="dxa"/>
              <w:left w:w="120" w:type="dxa"/>
              <w:bottom w:w="80" w:type="dxa"/>
              <w:right w:w="100" w:type="dxa"/>
            </w:tcMar>
            <w:vAlign w:val="center"/>
          </w:tcPr>
          <w:p w14:paraId="0C4B2CAB" w14:textId="77777777" w:rsidR="00AA58FE" w:rsidRPr="00E17D69" w:rsidRDefault="00000000" w:rsidP="00E6596C">
            <w:pPr>
              <w:rPr>
                <w:sz w:val="24"/>
                <w:szCs w:val="24"/>
              </w:rPr>
            </w:pPr>
            <w:r w:rsidRPr="00E17D69">
              <w:rPr>
                <w:sz w:val="24"/>
                <w:szCs w:val="24"/>
              </w:rPr>
              <w:t>Prototype</w:t>
            </w:r>
          </w:p>
        </w:tc>
        <w:tc>
          <w:tcPr>
            <w:tcW w:w="2400" w:type="dxa"/>
            <w:tcBorders>
              <w:top w:val="single" w:sz="1" w:space="0" w:color="AABBCC"/>
              <w:left w:val="single" w:sz="1" w:space="0" w:color="AABBCC"/>
              <w:bottom w:val="single" w:sz="1" w:space="0" w:color="AABBCC"/>
              <w:right w:val="single" w:sz="1" w:space="0" w:color="AABBCC"/>
            </w:tcBorders>
            <w:shd w:val="clear" w:color="auto" w:fill="F2F6FC"/>
            <w:tcMar>
              <w:top w:w="80" w:type="dxa"/>
              <w:left w:w="120" w:type="dxa"/>
              <w:bottom w:w="80" w:type="dxa"/>
              <w:right w:w="100" w:type="dxa"/>
            </w:tcMar>
          </w:tcPr>
          <w:p w14:paraId="3AFD543E" w14:textId="77777777" w:rsidR="00AA58FE" w:rsidRPr="00E17D69" w:rsidRDefault="00000000" w:rsidP="00E6596C">
            <w:pPr>
              <w:rPr>
                <w:sz w:val="24"/>
                <w:szCs w:val="24"/>
              </w:rPr>
            </w:pPr>
            <w:r w:rsidRPr="00E17D69">
              <w:rPr>
                <w:sz w:val="24"/>
                <w:szCs w:val="24"/>
              </w:rPr>
              <w:t>Clonación de plantilla</w:t>
            </w:r>
          </w:p>
        </w:tc>
        <w:tc>
          <w:tcPr>
            <w:tcW w:w="4460" w:type="dxa"/>
            <w:tcBorders>
              <w:top w:val="single" w:sz="1" w:space="0" w:color="AABBCC"/>
              <w:left w:val="single" w:sz="1" w:space="0" w:color="AABBCC"/>
              <w:bottom w:val="single" w:sz="1" w:space="0" w:color="AABBCC"/>
              <w:right w:val="single" w:sz="1" w:space="0" w:color="AABBCC"/>
            </w:tcBorders>
            <w:shd w:val="clear" w:color="auto" w:fill="F2F6FC"/>
            <w:tcMar>
              <w:top w:w="80" w:type="dxa"/>
              <w:left w:w="120" w:type="dxa"/>
              <w:bottom w:w="80" w:type="dxa"/>
              <w:right w:w="120" w:type="dxa"/>
            </w:tcMar>
          </w:tcPr>
          <w:p w14:paraId="2395AA3D" w14:textId="77777777" w:rsidR="00AA58FE" w:rsidRPr="00E17D69" w:rsidRDefault="00000000" w:rsidP="00E6596C">
            <w:pPr>
              <w:rPr>
                <w:sz w:val="24"/>
                <w:szCs w:val="24"/>
              </w:rPr>
            </w:pPr>
            <w:r w:rsidRPr="00E17D69">
              <w:rPr>
                <w:sz w:val="24"/>
                <w:szCs w:val="24"/>
              </w:rPr>
              <w:t>CuentaPrototypeRegistry guarda la cuenta original. clone_desde() genera el clon heredando tipo y saldo, con historial limpio.</w:t>
            </w:r>
          </w:p>
        </w:tc>
      </w:tr>
      <w:tr w:rsidR="00E16E7C" w:rsidRPr="00E17D69" w14:paraId="45DA3714" w14:textId="77777777">
        <w:tc>
          <w:tcPr>
            <w:tcW w:w="700" w:type="dxa"/>
            <w:tcBorders>
              <w:top w:val="single" w:sz="1" w:space="0" w:color="AABBCC"/>
              <w:left w:val="single" w:sz="1" w:space="0" w:color="AABBCC"/>
              <w:bottom w:val="single" w:sz="1" w:space="0" w:color="AABBCC"/>
              <w:right w:val="single" w:sz="1" w:space="0" w:color="AABBCC"/>
            </w:tcBorders>
            <w:shd w:val="clear" w:color="auto" w:fill="2E5FAC"/>
            <w:tcMar>
              <w:top w:w="80" w:type="dxa"/>
              <w:left w:w="100" w:type="dxa"/>
              <w:bottom w:w="80" w:type="dxa"/>
              <w:right w:w="100" w:type="dxa"/>
            </w:tcMar>
            <w:vAlign w:val="center"/>
          </w:tcPr>
          <w:p w14:paraId="76E5BE28" w14:textId="77777777" w:rsidR="00AA58FE" w:rsidRPr="00E17D69" w:rsidRDefault="00000000" w:rsidP="00E6596C">
            <w:pPr>
              <w:rPr>
                <w:sz w:val="24"/>
                <w:szCs w:val="24"/>
              </w:rPr>
            </w:pPr>
            <w:r w:rsidRPr="00E17D69">
              <w:rPr>
                <w:sz w:val="24"/>
                <w:szCs w:val="24"/>
              </w:rPr>
              <w:t>5</w:t>
            </w:r>
          </w:p>
        </w:tc>
        <w:tc>
          <w:tcPr>
            <w:tcW w:w="1800" w:type="dxa"/>
            <w:tcBorders>
              <w:top w:val="single" w:sz="1" w:space="0" w:color="AABBCC"/>
              <w:left w:val="single" w:sz="1" w:space="0" w:color="AABBCC"/>
              <w:bottom w:val="single" w:sz="1" w:space="0" w:color="AABBCC"/>
              <w:right w:val="single" w:sz="1" w:space="0" w:color="AABBCC"/>
            </w:tcBorders>
            <w:shd w:val="clear" w:color="auto" w:fill="D6E4F7"/>
            <w:tcMar>
              <w:top w:w="80" w:type="dxa"/>
              <w:left w:w="120" w:type="dxa"/>
              <w:bottom w:w="80" w:type="dxa"/>
              <w:right w:w="100" w:type="dxa"/>
            </w:tcMar>
            <w:vAlign w:val="center"/>
          </w:tcPr>
          <w:p w14:paraId="66BD027C" w14:textId="77777777" w:rsidR="00AA58FE" w:rsidRPr="00E17D69" w:rsidRDefault="00000000" w:rsidP="00E6596C">
            <w:pPr>
              <w:rPr>
                <w:sz w:val="24"/>
                <w:szCs w:val="24"/>
              </w:rPr>
            </w:pPr>
            <w:r w:rsidRPr="00E17D69">
              <w:rPr>
                <w:sz w:val="24"/>
                <w:szCs w:val="24"/>
              </w:rPr>
              <w:t>Facade</w:t>
            </w:r>
          </w:p>
        </w:tc>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00" w:type="dxa"/>
            </w:tcMar>
          </w:tcPr>
          <w:p w14:paraId="7C1535EC" w14:textId="77777777" w:rsidR="00AA58FE" w:rsidRPr="00E17D69" w:rsidRDefault="00000000" w:rsidP="00E6596C">
            <w:pPr>
              <w:rPr>
                <w:sz w:val="24"/>
                <w:szCs w:val="24"/>
              </w:rPr>
            </w:pPr>
            <w:r w:rsidRPr="00E17D69">
              <w:rPr>
                <w:sz w:val="24"/>
                <w:szCs w:val="24"/>
              </w:rPr>
              <w:t>Solicitud de depósito</w:t>
            </w:r>
          </w:p>
        </w:tc>
        <w:tc>
          <w:tcPr>
            <w:tcW w:w="44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54C287A2" w14:textId="77777777" w:rsidR="00AA58FE" w:rsidRPr="00E17D69" w:rsidRDefault="00000000" w:rsidP="00E6596C">
            <w:pPr>
              <w:rPr>
                <w:sz w:val="24"/>
                <w:szCs w:val="24"/>
              </w:rPr>
            </w:pPr>
            <w:r w:rsidRPr="00E17D69">
              <w:rPr>
                <w:sz w:val="24"/>
                <w:szCs w:val="24"/>
              </w:rPr>
              <w:t>OperacionFacade.depositar() localiza la cuenta y delega a Transaccion.procesar() sin que main.py conozca los subsistemas.</w:t>
            </w:r>
          </w:p>
        </w:tc>
      </w:tr>
      <w:tr w:rsidR="00E16E7C" w:rsidRPr="00E17D69" w14:paraId="60721DA5" w14:textId="77777777">
        <w:tc>
          <w:tcPr>
            <w:tcW w:w="700" w:type="dxa"/>
            <w:tcBorders>
              <w:top w:val="single" w:sz="1" w:space="0" w:color="AABBCC"/>
              <w:left w:val="single" w:sz="1" w:space="0" w:color="AABBCC"/>
              <w:bottom w:val="single" w:sz="1" w:space="0" w:color="AABBCC"/>
              <w:right w:val="single" w:sz="1" w:space="0" w:color="AABBCC"/>
            </w:tcBorders>
            <w:shd w:val="clear" w:color="auto" w:fill="1F5FAC"/>
            <w:tcMar>
              <w:top w:w="80" w:type="dxa"/>
              <w:left w:w="100" w:type="dxa"/>
              <w:bottom w:w="80" w:type="dxa"/>
              <w:right w:w="100" w:type="dxa"/>
            </w:tcMar>
            <w:vAlign w:val="center"/>
          </w:tcPr>
          <w:p w14:paraId="5F7FE350" w14:textId="77777777" w:rsidR="00AA58FE" w:rsidRPr="00E17D69" w:rsidRDefault="00000000" w:rsidP="00E6596C">
            <w:pPr>
              <w:rPr>
                <w:sz w:val="24"/>
                <w:szCs w:val="24"/>
              </w:rPr>
            </w:pPr>
            <w:r w:rsidRPr="00E17D69">
              <w:rPr>
                <w:sz w:val="24"/>
                <w:szCs w:val="24"/>
              </w:rPr>
              <w:t>6</w:t>
            </w:r>
          </w:p>
        </w:tc>
        <w:tc>
          <w:tcPr>
            <w:tcW w:w="1800" w:type="dxa"/>
            <w:tcBorders>
              <w:top w:val="single" w:sz="1" w:space="0" w:color="AABBCC"/>
              <w:left w:val="single" w:sz="1" w:space="0" w:color="AABBCC"/>
              <w:bottom w:val="single" w:sz="1" w:space="0" w:color="AABBCC"/>
              <w:right w:val="single" w:sz="1" w:space="0" w:color="AABBCC"/>
            </w:tcBorders>
            <w:shd w:val="clear" w:color="auto" w:fill="D6E4F7"/>
            <w:tcMar>
              <w:top w:w="80" w:type="dxa"/>
              <w:left w:w="120" w:type="dxa"/>
              <w:bottom w:w="80" w:type="dxa"/>
              <w:right w:w="100" w:type="dxa"/>
            </w:tcMar>
            <w:vAlign w:val="center"/>
          </w:tcPr>
          <w:p w14:paraId="4840673A" w14:textId="77777777" w:rsidR="00AA58FE" w:rsidRPr="00E17D69" w:rsidRDefault="00000000" w:rsidP="00E6596C">
            <w:pPr>
              <w:rPr>
                <w:sz w:val="24"/>
                <w:szCs w:val="24"/>
              </w:rPr>
            </w:pPr>
            <w:r w:rsidRPr="00E17D69">
              <w:rPr>
                <w:sz w:val="24"/>
                <w:szCs w:val="24"/>
              </w:rPr>
              <w:t>Bridge</w:t>
            </w:r>
          </w:p>
        </w:tc>
        <w:tc>
          <w:tcPr>
            <w:tcW w:w="2400" w:type="dxa"/>
            <w:tcBorders>
              <w:top w:val="single" w:sz="1" w:space="0" w:color="AABBCC"/>
              <w:left w:val="single" w:sz="1" w:space="0" w:color="AABBCC"/>
              <w:bottom w:val="single" w:sz="1" w:space="0" w:color="AABBCC"/>
              <w:right w:val="single" w:sz="1" w:space="0" w:color="AABBCC"/>
            </w:tcBorders>
            <w:shd w:val="clear" w:color="auto" w:fill="F2F6FC"/>
            <w:tcMar>
              <w:top w:w="80" w:type="dxa"/>
              <w:left w:w="120" w:type="dxa"/>
              <w:bottom w:w="80" w:type="dxa"/>
              <w:right w:w="100" w:type="dxa"/>
            </w:tcMar>
          </w:tcPr>
          <w:p w14:paraId="69C4FCE0" w14:textId="77777777" w:rsidR="00AA58FE" w:rsidRPr="00E17D69" w:rsidRDefault="00000000" w:rsidP="00E6596C">
            <w:pPr>
              <w:rPr>
                <w:sz w:val="24"/>
                <w:szCs w:val="24"/>
              </w:rPr>
            </w:pPr>
            <w:r w:rsidRPr="00E17D69">
              <w:rPr>
                <w:sz w:val="24"/>
                <w:szCs w:val="24"/>
              </w:rPr>
              <w:t>Unión operación-canal</w:t>
            </w:r>
          </w:p>
        </w:tc>
        <w:tc>
          <w:tcPr>
            <w:tcW w:w="4460" w:type="dxa"/>
            <w:tcBorders>
              <w:top w:val="single" w:sz="1" w:space="0" w:color="AABBCC"/>
              <w:left w:val="single" w:sz="1" w:space="0" w:color="AABBCC"/>
              <w:bottom w:val="single" w:sz="1" w:space="0" w:color="AABBCC"/>
              <w:right w:val="single" w:sz="1" w:space="0" w:color="AABBCC"/>
            </w:tcBorders>
            <w:shd w:val="clear" w:color="auto" w:fill="F2F6FC"/>
            <w:tcMar>
              <w:top w:w="80" w:type="dxa"/>
              <w:left w:w="120" w:type="dxa"/>
              <w:bottom w:w="80" w:type="dxa"/>
              <w:right w:w="120" w:type="dxa"/>
            </w:tcMar>
          </w:tcPr>
          <w:p w14:paraId="4526114A" w14:textId="77777777" w:rsidR="00AA58FE" w:rsidRPr="00E17D69" w:rsidRDefault="00000000" w:rsidP="00E6596C">
            <w:pPr>
              <w:rPr>
                <w:sz w:val="24"/>
                <w:szCs w:val="24"/>
              </w:rPr>
            </w:pPr>
            <w:r w:rsidRPr="00E17D69">
              <w:rPr>
                <w:sz w:val="24"/>
                <w:szCs w:val="24"/>
              </w:rPr>
              <w:t xml:space="preserve">OperacionBancariaFactory une Deposito con CanalMovil. Todo el flujo </w:t>
            </w:r>
            <w:r w:rsidRPr="00E17D69">
              <w:rPr>
                <w:sz w:val="24"/>
                <w:szCs w:val="24"/>
              </w:rPr>
              <w:lastRenderedPageBreak/>
              <w:t>de la transacción corre desde OperacionBancaria.ejecutar().</w:t>
            </w:r>
          </w:p>
        </w:tc>
      </w:tr>
      <w:tr w:rsidR="00E16E7C" w:rsidRPr="00E17D69" w14:paraId="592D125E" w14:textId="77777777">
        <w:tc>
          <w:tcPr>
            <w:tcW w:w="700" w:type="dxa"/>
            <w:tcBorders>
              <w:top w:val="single" w:sz="1" w:space="0" w:color="AABBCC"/>
              <w:left w:val="single" w:sz="1" w:space="0" w:color="AABBCC"/>
              <w:bottom w:val="single" w:sz="1" w:space="0" w:color="AABBCC"/>
              <w:right w:val="single" w:sz="1" w:space="0" w:color="AABBCC"/>
            </w:tcBorders>
            <w:shd w:val="clear" w:color="auto" w:fill="2E5FAC"/>
            <w:tcMar>
              <w:top w:w="80" w:type="dxa"/>
              <w:left w:w="100" w:type="dxa"/>
              <w:bottom w:w="80" w:type="dxa"/>
              <w:right w:w="100" w:type="dxa"/>
            </w:tcMar>
            <w:vAlign w:val="center"/>
          </w:tcPr>
          <w:p w14:paraId="14E83403" w14:textId="77777777" w:rsidR="00AA58FE" w:rsidRPr="00E17D69" w:rsidRDefault="00000000" w:rsidP="00E6596C">
            <w:pPr>
              <w:rPr>
                <w:sz w:val="24"/>
                <w:szCs w:val="24"/>
              </w:rPr>
            </w:pPr>
            <w:r w:rsidRPr="00E17D69">
              <w:rPr>
                <w:sz w:val="24"/>
                <w:szCs w:val="24"/>
              </w:rPr>
              <w:lastRenderedPageBreak/>
              <w:t>7</w:t>
            </w:r>
          </w:p>
        </w:tc>
        <w:tc>
          <w:tcPr>
            <w:tcW w:w="1800" w:type="dxa"/>
            <w:tcBorders>
              <w:top w:val="single" w:sz="1" w:space="0" w:color="AABBCC"/>
              <w:left w:val="single" w:sz="1" w:space="0" w:color="AABBCC"/>
              <w:bottom w:val="single" w:sz="1" w:space="0" w:color="AABBCC"/>
              <w:right w:val="single" w:sz="1" w:space="0" w:color="AABBCC"/>
            </w:tcBorders>
            <w:shd w:val="clear" w:color="auto" w:fill="D6E4F7"/>
            <w:tcMar>
              <w:top w:w="80" w:type="dxa"/>
              <w:left w:w="120" w:type="dxa"/>
              <w:bottom w:w="80" w:type="dxa"/>
              <w:right w:w="100" w:type="dxa"/>
            </w:tcMar>
            <w:vAlign w:val="center"/>
          </w:tcPr>
          <w:p w14:paraId="2B200E3D" w14:textId="77777777" w:rsidR="00AA58FE" w:rsidRPr="00E17D69" w:rsidRDefault="00000000" w:rsidP="00E6596C">
            <w:pPr>
              <w:rPr>
                <w:sz w:val="24"/>
                <w:szCs w:val="24"/>
              </w:rPr>
            </w:pPr>
            <w:r w:rsidRPr="00E17D69">
              <w:rPr>
                <w:sz w:val="24"/>
                <w:szCs w:val="24"/>
              </w:rPr>
              <w:t>Abstract Factory</w:t>
            </w:r>
          </w:p>
        </w:tc>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00" w:type="dxa"/>
            </w:tcMar>
          </w:tcPr>
          <w:p w14:paraId="07CF0804" w14:textId="77777777" w:rsidR="00AA58FE" w:rsidRPr="00E17D69" w:rsidRDefault="00000000" w:rsidP="00E6596C">
            <w:pPr>
              <w:rPr>
                <w:sz w:val="24"/>
                <w:szCs w:val="24"/>
              </w:rPr>
            </w:pPr>
            <w:r w:rsidRPr="00E17D69">
              <w:rPr>
                <w:sz w:val="24"/>
                <w:szCs w:val="24"/>
              </w:rPr>
              <w:t>Validación por canal</w:t>
            </w:r>
          </w:p>
        </w:tc>
        <w:tc>
          <w:tcPr>
            <w:tcW w:w="44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2C732A5E" w14:textId="77777777" w:rsidR="00AA58FE" w:rsidRPr="00E17D69" w:rsidRDefault="00000000" w:rsidP="00E6596C">
            <w:pPr>
              <w:rPr>
                <w:sz w:val="24"/>
                <w:szCs w:val="24"/>
              </w:rPr>
            </w:pPr>
            <w:r w:rsidRPr="00E17D69">
              <w:rPr>
                <w:sz w:val="24"/>
                <w:szCs w:val="24"/>
              </w:rPr>
              <w:t>CanalMovil valida límites y restricciones específicas de su canal antes de permitir la operación.</w:t>
            </w:r>
          </w:p>
        </w:tc>
      </w:tr>
      <w:tr w:rsidR="00E16E7C" w:rsidRPr="00E17D69" w14:paraId="7B4CBDB5" w14:textId="77777777">
        <w:tc>
          <w:tcPr>
            <w:tcW w:w="700" w:type="dxa"/>
            <w:tcBorders>
              <w:top w:val="single" w:sz="1" w:space="0" w:color="AABBCC"/>
              <w:left w:val="single" w:sz="1" w:space="0" w:color="AABBCC"/>
              <w:bottom w:val="single" w:sz="1" w:space="0" w:color="AABBCC"/>
              <w:right w:val="single" w:sz="1" w:space="0" w:color="AABBCC"/>
            </w:tcBorders>
            <w:shd w:val="clear" w:color="auto" w:fill="1F5FAC"/>
            <w:tcMar>
              <w:top w:w="80" w:type="dxa"/>
              <w:left w:w="100" w:type="dxa"/>
              <w:bottom w:w="80" w:type="dxa"/>
              <w:right w:w="100" w:type="dxa"/>
            </w:tcMar>
            <w:vAlign w:val="center"/>
          </w:tcPr>
          <w:p w14:paraId="31267F29" w14:textId="77777777" w:rsidR="00AA58FE" w:rsidRPr="00E17D69" w:rsidRDefault="00000000" w:rsidP="00E6596C">
            <w:pPr>
              <w:rPr>
                <w:sz w:val="24"/>
                <w:szCs w:val="24"/>
              </w:rPr>
            </w:pPr>
            <w:r w:rsidRPr="00E17D69">
              <w:rPr>
                <w:sz w:val="24"/>
                <w:szCs w:val="24"/>
              </w:rPr>
              <w:t>8</w:t>
            </w:r>
          </w:p>
        </w:tc>
        <w:tc>
          <w:tcPr>
            <w:tcW w:w="1800" w:type="dxa"/>
            <w:tcBorders>
              <w:top w:val="single" w:sz="1" w:space="0" w:color="AABBCC"/>
              <w:left w:val="single" w:sz="1" w:space="0" w:color="AABBCC"/>
              <w:bottom w:val="single" w:sz="1" w:space="0" w:color="AABBCC"/>
              <w:right w:val="single" w:sz="1" w:space="0" w:color="AABBCC"/>
            </w:tcBorders>
            <w:shd w:val="clear" w:color="auto" w:fill="D6E4F7"/>
            <w:tcMar>
              <w:top w:w="80" w:type="dxa"/>
              <w:left w:w="120" w:type="dxa"/>
              <w:bottom w:w="80" w:type="dxa"/>
              <w:right w:w="100" w:type="dxa"/>
            </w:tcMar>
            <w:vAlign w:val="center"/>
          </w:tcPr>
          <w:p w14:paraId="2CE907A9" w14:textId="77777777" w:rsidR="00AA58FE" w:rsidRPr="00E17D69" w:rsidRDefault="00000000" w:rsidP="00E6596C">
            <w:pPr>
              <w:rPr>
                <w:sz w:val="24"/>
                <w:szCs w:val="24"/>
              </w:rPr>
            </w:pPr>
            <w:r w:rsidRPr="00E17D69">
              <w:rPr>
                <w:sz w:val="24"/>
                <w:szCs w:val="24"/>
              </w:rPr>
              <w:t>Factory Method</w:t>
            </w:r>
          </w:p>
        </w:tc>
        <w:tc>
          <w:tcPr>
            <w:tcW w:w="2400" w:type="dxa"/>
            <w:tcBorders>
              <w:top w:val="single" w:sz="1" w:space="0" w:color="AABBCC"/>
              <w:left w:val="single" w:sz="1" w:space="0" w:color="AABBCC"/>
              <w:bottom w:val="single" w:sz="1" w:space="0" w:color="AABBCC"/>
              <w:right w:val="single" w:sz="1" w:space="0" w:color="AABBCC"/>
            </w:tcBorders>
            <w:shd w:val="clear" w:color="auto" w:fill="F2F6FC"/>
            <w:tcMar>
              <w:top w:w="80" w:type="dxa"/>
              <w:left w:w="120" w:type="dxa"/>
              <w:bottom w:w="80" w:type="dxa"/>
              <w:right w:w="100" w:type="dxa"/>
            </w:tcMar>
          </w:tcPr>
          <w:p w14:paraId="02D7A7FA" w14:textId="77777777" w:rsidR="00AA58FE" w:rsidRPr="00E17D69" w:rsidRDefault="00000000" w:rsidP="00E6596C">
            <w:pPr>
              <w:rPr>
                <w:sz w:val="24"/>
                <w:szCs w:val="24"/>
              </w:rPr>
            </w:pPr>
            <w:r w:rsidRPr="00E17D69">
              <w:rPr>
                <w:sz w:val="24"/>
                <w:szCs w:val="24"/>
              </w:rPr>
              <w:t>Ejecución bancaria</w:t>
            </w:r>
          </w:p>
        </w:tc>
        <w:tc>
          <w:tcPr>
            <w:tcW w:w="4460" w:type="dxa"/>
            <w:tcBorders>
              <w:top w:val="single" w:sz="1" w:space="0" w:color="AABBCC"/>
              <w:left w:val="single" w:sz="1" w:space="0" w:color="AABBCC"/>
              <w:bottom w:val="single" w:sz="1" w:space="0" w:color="AABBCC"/>
              <w:right w:val="single" w:sz="1" w:space="0" w:color="AABBCC"/>
            </w:tcBorders>
            <w:shd w:val="clear" w:color="auto" w:fill="F2F6FC"/>
            <w:tcMar>
              <w:top w:w="80" w:type="dxa"/>
              <w:left w:w="120" w:type="dxa"/>
              <w:bottom w:w="80" w:type="dxa"/>
              <w:right w:w="120" w:type="dxa"/>
            </w:tcMar>
          </w:tcPr>
          <w:p w14:paraId="2653E389" w14:textId="77777777" w:rsidR="00AA58FE" w:rsidRPr="00E17D69" w:rsidRDefault="00000000" w:rsidP="00E6596C">
            <w:pPr>
              <w:rPr>
                <w:sz w:val="24"/>
                <w:szCs w:val="24"/>
              </w:rPr>
            </w:pPr>
            <w:r w:rsidRPr="00E17D69">
              <w:rPr>
                <w:sz w:val="24"/>
                <w:szCs w:val="24"/>
              </w:rPr>
              <w:t>Deposito._operar() llama a cuenta.depositar() — la lógica concreta de ejecución reside en el producto, no en el coordinador.</w:t>
            </w:r>
          </w:p>
        </w:tc>
      </w:tr>
      <w:tr w:rsidR="00E16E7C" w:rsidRPr="00E17D69" w14:paraId="3AAE20B4" w14:textId="77777777">
        <w:tc>
          <w:tcPr>
            <w:tcW w:w="700" w:type="dxa"/>
            <w:tcBorders>
              <w:top w:val="single" w:sz="1" w:space="0" w:color="AABBCC"/>
              <w:left w:val="single" w:sz="1" w:space="0" w:color="AABBCC"/>
              <w:bottom w:val="single" w:sz="1" w:space="0" w:color="AABBCC"/>
              <w:right w:val="single" w:sz="1" w:space="0" w:color="AABBCC"/>
            </w:tcBorders>
            <w:shd w:val="clear" w:color="auto" w:fill="2E5FAC"/>
            <w:tcMar>
              <w:top w:w="80" w:type="dxa"/>
              <w:left w:w="100" w:type="dxa"/>
              <w:bottom w:w="80" w:type="dxa"/>
              <w:right w:w="100" w:type="dxa"/>
            </w:tcMar>
            <w:vAlign w:val="center"/>
          </w:tcPr>
          <w:p w14:paraId="4A16CFC6" w14:textId="77777777" w:rsidR="00AA58FE" w:rsidRPr="00E17D69" w:rsidRDefault="00000000" w:rsidP="00E6596C">
            <w:pPr>
              <w:rPr>
                <w:sz w:val="24"/>
                <w:szCs w:val="24"/>
              </w:rPr>
            </w:pPr>
            <w:r w:rsidRPr="00E17D69">
              <w:rPr>
                <w:sz w:val="24"/>
                <w:szCs w:val="24"/>
              </w:rPr>
              <w:t>9</w:t>
            </w:r>
          </w:p>
        </w:tc>
        <w:tc>
          <w:tcPr>
            <w:tcW w:w="1800" w:type="dxa"/>
            <w:tcBorders>
              <w:top w:val="single" w:sz="1" w:space="0" w:color="AABBCC"/>
              <w:left w:val="single" w:sz="1" w:space="0" w:color="AABBCC"/>
              <w:bottom w:val="single" w:sz="1" w:space="0" w:color="AABBCC"/>
              <w:right w:val="single" w:sz="1" w:space="0" w:color="AABBCC"/>
            </w:tcBorders>
            <w:shd w:val="clear" w:color="auto" w:fill="D6E4F7"/>
            <w:tcMar>
              <w:top w:w="80" w:type="dxa"/>
              <w:left w:w="120" w:type="dxa"/>
              <w:bottom w:w="80" w:type="dxa"/>
              <w:right w:w="100" w:type="dxa"/>
            </w:tcMar>
            <w:vAlign w:val="center"/>
          </w:tcPr>
          <w:p w14:paraId="682DC50E" w14:textId="77777777" w:rsidR="00AA58FE" w:rsidRPr="00E17D69" w:rsidRDefault="00000000" w:rsidP="00E6596C">
            <w:pPr>
              <w:rPr>
                <w:sz w:val="24"/>
                <w:szCs w:val="24"/>
              </w:rPr>
            </w:pPr>
            <w:r w:rsidRPr="00E17D69">
              <w:rPr>
                <w:sz w:val="24"/>
                <w:szCs w:val="24"/>
              </w:rPr>
              <w:t>Adapter</w:t>
            </w:r>
          </w:p>
        </w:tc>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00" w:type="dxa"/>
            </w:tcMar>
          </w:tcPr>
          <w:p w14:paraId="3EED9A07" w14:textId="77777777" w:rsidR="00AA58FE" w:rsidRPr="00E17D69" w:rsidRDefault="00000000" w:rsidP="00E6596C">
            <w:pPr>
              <w:rPr>
                <w:sz w:val="24"/>
                <w:szCs w:val="24"/>
              </w:rPr>
            </w:pPr>
            <w:r w:rsidRPr="00E17D69">
              <w:rPr>
                <w:sz w:val="24"/>
                <w:szCs w:val="24"/>
              </w:rPr>
              <w:t>Notificación</w:t>
            </w:r>
          </w:p>
        </w:tc>
        <w:tc>
          <w:tcPr>
            <w:tcW w:w="44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3C3AE69E" w14:textId="77777777" w:rsidR="00AA58FE" w:rsidRPr="00E17D69" w:rsidRDefault="00000000" w:rsidP="00E6596C">
            <w:pPr>
              <w:rPr>
                <w:sz w:val="24"/>
                <w:szCs w:val="24"/>
              </w:rPr>
            </w:pPr>
            <w:r w:rsidRPr="00E17D69">
              <w:rPr>
                <w:sz w:val="24"/>
                <w:szCs w:val="24"/>
              </w:rPr>
              <w:t>SMSAdapter traduce notificar() → send_sms() y envía el SMS al celular real del usuario vía ServicioSMS.</w:t>
            </w:r>
          </w:p>
        </w:tc>
      </w:tr>
      <w:tr w:rsidR="00E16E7C" w:rsidRPr="00E17D69" w14:paraId="39B2672A" w14:textId="77777777">
        <w:tc>
          <w:tcPr>
            <w:tcW w:w="700" w:type="dxa"/>
            <w:tcBorders>
              <w:top w:val="single" w:sz="1" w:space="0" w:color="AABBCC"/>
              <w:left w:val="single" w:sz="1" w:space="0" w:color="AABBCC"/>
              <w:bottom w:val="single" w:sz="1" w:space="0" w:color="AABBCC"/>
              <w:right w:val="single" w:sz="1" w:space="0" w:color="AABBCC"/>
            </w:tcBorders>
            <w:shd w:val="clear" w:color="auto" w:fill="1F5FAC"/>
            <w:tcMar>
              <w:top w:w="80" w:type="dxa"/>
              <w:left w:w="100" w:type="dxa"/>
              <w:bottom w:w="80" w:type="dxa"/>
              <w:right w:w="100" w:type="dxa"/>
            </w:tcMar>
            <w:vAlign w:val="center"/>
          </w:tcPr>
          <w:p w14:paraId="4529630C" w14:textId="77777777" w:rsidR="00AA58FE" w:rsidRPr="00E17D69" w:rsidRDefault="00000000" w:rsidP="00E6596C">
            <w:pPr>
              <w:rPr>
                <w:sz w:val="24"/>
                <w:szCs w:val="24"/>
              </w:rPr>
            </w:pPr>
            <w:r w:rsidRPr="00E17D69">
              <w:rPr>
                <w:sz w:val="24"/>
                <w:szCs w:val="24"/>
              </w:rPr>
              <w:t>10</w:t>
            </w:r>
          </w:p>
        </w:tc>
        <w:tc>
          <w:tcPr>
            <w:tcW w:w="1800" w:type="dxa"/>
            <w:tcBorders>
              <w:top w:val="single" w:sz="1" w:space="0" w:color="AABBCC"/>
              <w:left w:val="single" w:sz="1" w:space="0" w:color="AABBCC"/>
              <w:bottom w:val="single" w:sz="1" w:space="0" w:color="AABBCC"/>
              <w:right w:val="single" w:sz="1" w:space="0" w:color="AABBCC"/>
            </w:tcBorders>
            <w:shd w:val="clear" w:color="auto" w:fill="D6E4F7"/>
            <w:tcMar>
              <w:top w:w="80" w:type="dxa"/>
              <w:left w:w="120" w:type="dxa"/>
              <w:bottom w:w="80" w:type="dxa"/>
              <w:right w:w="100" w:type="dxa"/>
            </w:tcMar>
            <w:vAlign w:val="center"/>
          </w:tcPr>
          <w:p w14:paraId="5FC98C0A" w14:textId="77777777" w:rsidR="00AA58FE" w:rsidRPr="00E17D69" w:rsidRDefault="00000000" w:rsidP="00E6596C">
            <w:pPr>
              <w:rPr>
                <w:sz w:val="24"/>
                <w:szCs w:val="24"/>
              </w:rPr>
            </w:pPr>
            <w:r w:rsidRPr="00E17D69">
              <w:rPr>
                <w:sz w:val="24"/>
                <w:szCs w:val="24"/>
              </w:rPr>
              <w:t>Decorator</w:t>
            </w:r>
          </w:p>
        </w:tc>
        <w:tc>
          <w:tcPr>
            <w:tcW w:w="2400" w:type="dxa"/>
            <w:tcBorders>
              <w:top w:val="single" w:sz="1" w:space="0" w:color="AABBCC"/>
              <w:left w:val="single" w:sz="1" w:space="0" w:color="AABBCC"/>
              <w:bottom w:val="single" w:sz="1" w:space="0" w:color="AABBCC"/>
              <w:right w:val="single" w:sz="1" w:space="0" w:color="AABBCC"/>
            </w:tcBorders>
            <w:shd w:val="clear" w:color="auto" w:fill="F2F6FC"/>
            <w:tcMar>
              <w:top w:w="80" w:type="dxa"/>
              <w:left w:w="120" w:type="dxa"/>
              <w:bottom w:w="80" w:type="dxa"/>
              <w:right w:w="100" w:type="dxa"/>
            </w:tcMar>
          </w:tcPr>
          <w:p w14:paraId="520E3CD0" w14:textId="77777777" w:rsidR="00AA58FE" w:rsidRPr="00E17D69" w:rsidRDefault="00000000" w:rsidP="00E6596C">
            <w:pPr>
              <w:rPr>
                <w:sz w:val="24"/>
                <w:szCs w:val="24"/>
              </w:rPr>
            </w:pPr>
            <w:r w:rsidRPr="00E17D69">
              <w:rPr>
                <w:sz w:val="24"/>
                <w:szCs w:val="24"/>
              </w:rPr>
              <w:t>Auditoría y tiempo</w:t>
            </w:r>
          </w:p>
        </w:tc>
        <w:tc>
          <w:tcPr>
            <w:tcW w:w="4460" w:type="dxa"/>
            <w:tcBorders>
              <w:top w:val="single" w:sz="1" w:space="0" w:color="AABBCC"/>
              <w:left w:val="single" w:sz="1" w:space="0" w:color="AABBCC"/>
              <w:bottom w:val="single" w:sz="1" w:space="0" w:color="AABBCC"/>
              <w:right w:val="single" w:sz="1" w:space="0" w:color="AABBCC"/>
            </w:tcBorders>
            <w:shd w:val="clear" w:color="auto" w:fill="F2F6FC"/>
            <w:tcMar>
              <w:top w:w="80" w:type="dxa"/>
              <w:left w:w="120" w:type="dxa"/>
              <w:bottom w:w="80" w:type="dxa"/>
              <w:right w:w="120" w:type="dxa"/>
            </w:tcMar>
          </w:tcPr>
          <w:p w14:paraId="073FE7F5" w14:textId="77777777" w:rsidR="00AA58FE" w:rsidRPr="00E17D69" w:rsidRDefault="00000000" w:rsidP="00E6596C">
            <w:pPr>
              <w:rPr>
                <w:sz w:val="24"/>
                <w:szCs w:val="24"/>
              </w:rPr>
            </w:pPr>
            <w:r w:rsidRPr="00E17D69">
              <w:rPr>
                <w:sz w:val="24"/>
                <w:szCs w:val="24"/>
              </w:rPr>
              <w:t>LogTiempoDecorator y AuditoriaDecorator envuelven la operación registrando duración, usuario, monto y saldo resultante.</w:t>
            </w:r>
          </w:p>
        </w:tc>
      </w:tr>
      <w:tr w:rsidR="00E16E7C" w:rsidRPr="00E17D69" w14:paraId="511B19CC" w14:textId="77777777">
        <w:tc>
          <w:tcPr>
            <w:tcW w:w="700" w:type="dxa"/>
            <w:tcBorders>
              <w:top w:val="single" w:sz="1" w:space="0" w:color="AABBCC"/>
              <w:left w:val="single" w:sz="1" w:space="0" w:color="AABBCC"/>
              <w:bottom w:val="single" w:sz="1" w:space="0" w:color="AABBCC"/>
              <w:right w:val="single" w:sz="1" w:space="0" w:color="AABBCC"/>
            </w:tcBorders>
            <w:shd w:val="clear" w:color="auto" w:fill="2E5FAC"/>
            <w:tcMar>
              <w:top w:w="80" w:type="dxa"/>
              <w:left w:w="100" w:type="dxa"/>
              <w:bottom w:w="80" w:type="dxa"/>
              <w:right w:w="100" w:type="dxa"/>
            </w:tcMar>
            <w:vAlign w:val="center"/>
          </w:tcPr>
          <w:p w14:paraId="0C2C82D7" w14:textId="77777777" w:rsidR="00AA58FE" w:rsidRPr="00E17D69" w:rsidRDefault="00000000" w:rsidP="00E6596C">
            <w:pPr>
              <w:rPr>
                <w:sz w:val="24"/>
                <w:szCs w:val="24"/>
              </w:rPr>
            </w:pPr>
            <w:r w:rsidRPr="00E17D69">
              <w:rPr>
                <w:sz w:val="24"/>
                <w:szCs w:val="24"/>
              </w:rPr>
              <w:t>11</w:t>
            </w:r>
          </w:p>
        </w:tc>
        <w:tc>
          <w:tcPr>
            <w:tcW w:w="1800" w:type="dxa"/>
            <w:tcBorders>
              <w:top w:val="single" w:sz="1" w:space="0" w:color="AABBCC"/>
              <w:left w:val="single" w:sz="1" w:space="0" w:color="AABBCC"/>
              <w:bottom w:val="single" w:sz="1" w:space="0" w:color="AABBCC"/>
              <w:right w:val="single" w:sz="1" w:space="0" w:color="AABBCC"/>
            </w:tcBorders>
            <w:shd w:val="clear" w:color="auto" w:fill="D6E4F7"/>
            <w:tcMar>
              <w:top w:w="80" w:type="dxa"/>
              <w:left w:w="120" w:type="dxa"/>
              <w:bottom w:w="80" w:type="dxa"/>
              <w:right w:w="100" w:type="dxa"/>
            </w:tcMar>
            <w:vAlign w:val="center"/>
          </w:tcPr>
          <w:p w14:paraId="22A417A6" w14:textId="77777777" w:rsidR="00AA58FE" w:rsidRPr="00E17D69" w:rsidRDefault="00000000" w:rsidP="00E6596C">
            <w:pPr>
              <w:rPr>
                <w:sz w:val="24"/>
                <w:szCs w:val="24"/>
              </w:rPr>
            </w:pPr>
            <w:r w:rsidRPr="00E17D69">
              <w:rPr>
                <w:sz w:val="24"/>
                <w:szCs w:val="24"/>
              </w:rPr>
              <w:t>Composite</w:t>
            </w:r>
          </w:p>
        </w:tc>
        <w:tc>
          <w:tcPr>
            <w:tcW w:w="24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00" w:type="dxa"/>
            </w:tcMar>
          </w:tcPr>
          <w:p w14:paraId="0C2BEEDC" w14:textId="77777777" w:rsidR="00AA58FE" w:rsidRPr="00E17D69" w:rsidRDefault="00000000" w:rsidP="00E6596C">
            <w:pPr>
              <w:rPr>
                <w:sz w:val="24"/>
                <w:szCs w:val="24"/>
              </w:rPr>
            </w:pPr>
            <w:r w:rsidRPr="00E17D69">
              <w:rPr>
                <w:sz w:val="24"/>
                <w:szCs w:val="24"/>
              </w:rPr>
              <w:t>Consulta de saldos</w:t>
            </w:r>
          </w:p>
        </w:tc>
        <w:tc>
          <w:tcPr>
            <w:tcW w:w="44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0C772034" w14:textId="77777777" w:rsidR="00AA58FE" w:rsidRPr="00E17D69" w:rsidRDefault="00000000" w:rsidP="00E6596C">
            <w:pPr>
              <w:rPr>
                <w:sz w:val="24"/>
                <w:szCs w:val="24"/>
              </w:rPr>
            </w:pPr>
            <w:r w:rsidRPr="00E17D69">
              <w:rPr>
                <w:sz w:val="24"/>
                <w:szCs w:val="24"/>
              </w:rPr>
              <w:t>banco.get_saldo_total() y banco.listar() recorren recursivamente Banco → Sucursales → Cuentas sin loops manuales.</w:t>
            </w:r>
          </w:p>
        </w:tc>
      </w:tr>
    </w:tbl>
    <w:p w14:paraId="75113F2D" w14:textId="77777777" w:rsidR="00E17D69" w:rsidRDefault="00E17D69" w:rsidP="00E6596C">
      <w:pPr>
        <w:spacing w:line="360" w:lineRule="auto"/>
        <w:rPr>
          <w:b/>
          <w:bCs/>
          <w:sz w:val="24"/>
          <w:szCs w:val="24"/>
        </w:rPr>
      </w:pPr>
    </w:p>
    <w:p w14:paraId="40E58F59" w14:textId="231844B9" w:rsidR="00AA58FE" w:rsidRPr="00E17D69" w:rsidRDefault="00000000" w:rsidP="00EB504E">
      <w:pPr>
        <w:pStyle w:val="Ttulo1"/>
      </w:pPr>
      <w:bookmarkStart w:id="10" w:name="_Toc228206697"/>
      <w:r w:rsidRPr="00E17D69">
        <w:t>11. Principios SOLID en el Proyecto</w:t>
      </w:r>
      <w:bookmarkEnd w:id="10"/>
    </w:p>
    <w:p w14:paraId="771C99EE" w14:textId="31B1969D" w:rsidR="00AA58FE" w:rsidRPr="00E17D69" w:rsidRDefault="00000000" w:rsidP="00E17D69">
      <w:pPr>
        <w:spacing w:before="80" w:after="80" w:line="360" w:lineRule="auto"/>
        <w:ind w:firstLine="709"/>
        <w:rPr>
          <w:sz w:val="24"/>
          <w:szCs w:val="24"/>
        </w:rPr>
      </w:pPr>
      <w:r w:rsidRPr="00E17D69">
        <w:rPr>
          <w:sz w:val="24"/>
          <w:szCs w:val="24"/>
        </w:rPr>
        <w:t>La implementación de los diez patrones no fue arbitraria — cada uno surgió para resolver una violación concreta de los principios SOLID. La siguiente tabla muestra la relación directa entre cada principio y los patrones que lo hacen cumplir: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200"/>
        <w:gridCol w:w="4660"/>
      </w:tblGrid>
      <w:tr w:rsidR="00E16E7C" w:rsidRPr="00E17D69" w14:paraId="6289D5C3" w14:textId="77777777" w:rsidTr="00E6596C">
        <w:tc>
          <w:tcPr>
            <w:tcW w:w="150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80" w:type="dxa"/>
              <w:left w:w="120" w:type="dxa"/>
              <w:bottom w:w="80" w:type="dxa"/>
              <w:right w:w="100" w:type="dxa"/>
            </w:tcMar>
          </w:tcPr>
          <w:p w14:paraId="1F4A28BD" w14:textId="77777777" w:rsidR="00AA58FE" w:rsidRPr="00E17D69" w:rsidRDefault="00000000" w:rsidP="00E6596C">
            <w:pPr>
              <w:rPr>
                <w:b/>
                <w:bCs/>
                <w:sz w:val="24"/>
                <w:szCs w:val="24"/>
              </w:rPr>
            </w:pPr>
            <w:r w:rsidRPr="00E17D69">
              <w:rPr>
                <w:b/>
                <w:bCs/>
                <w:sz w:val="24"/>
                <w:szCs w:val="24"/>
              </w:rPr>
              <w:t>Principio</w:t>
            </w:r>
          </w:p>
        </w:tc>
        <w:tc>
          <w:tcPr>
            <w:tcW w:w="320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80" w:type="dxa"/>
              <w:left w:w="120" w:type="dxa"/>
              <w:bottom w:w="80" w:type="dxa"/>
              <w:right w:w="100" w:type="dxa"/>
            </w:tcMar>
          </w:tcPr>
          <w:p w14:paraId="7B099613" w14:textId="77777777" w:rsidR="00AA58FE" w:rsidRPr="00E17D69" w:rsidRDefault="00000000" w:rsidP="00E6596C">
            <w:pPr>
              <w:rPr>
                <w:b/>
                <w:bCs/>
                <w:sz w:val="24"/>
                <w:szCs w:val="24"/>
              </w:rPr>
            </w:pPr>
            <w:r w:rsidRPr="00E17D69">
              <w:rPr>
                <w:b/>
                <w:bCs/>
                <w:sz w:val="24"/>
                <w:szCs w:val="24"/>
              </w:rPr>
              <w:t>Descripción</w:t>
            </w:r>
          </w:p>
        </w:tc>
        <w:tc>
          <w:tcPr>
            <w:tcW w:w="466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80" w:type="dxa"/>
              <w:left w:w="120" w:type="dxa"/>
              <w:bottom w:w="80" w:type="dxa"/>
              <w:right w:w="120" w:type="dxa"/>
            </w:tcMar>
          </w:tcPr>
          <w:p w14:paraId="39CF58AE" w14:textId="77777777" w:rsidR="00AA58FE" w:rsidRPr="00E17D69" w:rsidRDefault="00000000" w:rsidP="00E6596C">
            <w:pPr>
              <w:rPr>
                <w:b/>
                <w:bCs/>
                <w:sz w:val="24"/>
                <w:szCs w:val="24"/>
              </w:rPr>
            </w:pPr>
            <w:r w:rsidRPr="00E17D69">
              <w:rPr>
                <w:b/>
                <w:bCs/>
                <w:sz w:val="24"/>
                <w:szCs w:val="24"/>
              </w:rPr>
              <w:t>Cómo lo cumple el proyecto</w:t>
            </w:r>
          </w:p>
        </w:tc>
      </w:tr>
      <w:tr w:rsidR="00E16E7C" w:rsidRPr="00E17D69" w14:paraId="2604EA0A" w14:textId="77777777">
        <w:tc>
          <w:tcPr>
            <w:tcW w:w="1500" w:type="dxa"/>
            <w:tcBorders>
              <w:top w:val="single" w:sz="1" w:space="0" w:color="AABBCC"/>
              <w:left w:val="single" w:sz="1" w:space="0" w:color="AABBCC"/>
              <w:bottom w:val="single" w:sz="1" w:space="0" w:color="AABBCC"/>
              <w:right w:val="single" w:sz="1" w:space="0" w:color="AABBCC"/>
            </w:tcBorders>
            <w:shd w:val="clear" w:color="auto" w:fill="D6E4F7"/>
            <w:tcMar>
              <w:top w:w="80" w:type="dxa"/>
              <w:left w:w="120" w:type="dxa"/>
              <w:bottom w:w="80" w:type="dxa"/>
              <w:right w:w="100" w:type="dxa"/>
            </w:tcMar>
          </w:tcPr>
          <w:p w14:paraId="5CDA8FC7" w14:textId="77777777" w:rsidR="00AA58FE" w:rsidRPr="00E17D69" w:rsidRDefault="00000000" w:rsidP="00E6596C">
            <w:pPr>
              <w:rPr>
                <w:sz w:val="24"/>
                <w:szCs w:val="24"/>
              </w:rPr>
            </w:pPr>
            <w:r w:rsidRPr="00E17D69">
              <w:rPr>
                <w:sz w:val="24"/>
                <w:szCs w:val="24"/>
              </w:rPr>
              <w:t>SRP</w:t>
            </w:r>
          </w:p>
        </w:tc>
        <w:tc>
          <w:tcPr>
            <w:tcW w:w="3200" w:type="dxa"/>
            <w:tcBorders>
              <w:top w:val="single" w:sz="1" w:space="0" w:color="AABBCC"/>
              <w:left w:val="single" w:sz="1" w:space="0" w:color="AABBCC"/>
              <w:bottom w:val="single" w:sz="1" w:space="0" w:color="AABBCC"/>
              <w:right w:val="single" w:sz="1" w:space="0" w:color="AABBCC"/>
            </w:tcBorders>
            <w:shd w:val="clear" w:color="auto" w:fill="D6E4F7"/>
            <w:tcMar>
              <w:top w:w="80" w:type="dxa"/>
              <w:left w:w="120" w:type="dxa"/>
              <w:bottom w:w="80" w:type="dxa"/>
              <w:right w:w="100" w:type="dxa"/>
            </w:tcMar>
          </w:tcPr>
          <w:p w14:paraId="47CA9B63" w14:textId="77777777" w:rsidR="00AA58FE" w:rsidRPr="00E17D69" w:rsidRDefault="00000000" w:rsidP="00E6596C">
            <w:pPr>
              <w:rPr>
                <w:sz w:val="24"/>
                <w:szCs w:val="24"/>
              </w:rPr>
            </w:pPr>
            <w:r w:rsidRPr="00E17D69">
              <w:rPr>
                <w:i/>
                <w:iCs/>
                <w:sz w:val="24"/>
                <w:szCs w:val="24"/>
              </w:rPr>
              <w:t>Una clase, una responsabilidad</w:t>
            </w:r>
          </w:p>
        </w:tc>
        <w:tc>
          <w:tcPr>
            <w:tcW w:w="4660" w:type="dxa"/>
            <w:tcBorders>
              <w:top w:val="single" w:sz="1" w:space="0" w:color="AABBCC"/>
              <w:left w:val="single" w:sz="1" w:space="0" w:color="AABBCC"/>
              <w:bottom w:val="single" w:sz="1" w:space="0" w:color="AABBCC"/>
              <w:right w:val="single" w:sz="1" w:space="0" w:color="AABBCC"/>
            </w:tcBorders>
            <w:shd w:val="clear" w:color="auto" w:fill="D6E4F7"/>
            <w:tcMar>
              <w:top w:w="80" w:type="dxa"/>
              <w:left w:w="120" w:type="dxa"/>
              <w:bottom w:w="80" w:type="dxa"/>
              <w:right w:w="120" w:type="dxa"/>
            </w:tcMar>
          </w:tcPr>
          <w:p w14:paraId="42B7F37D" w14:textId="77777777" w:rsidR="00AA58FE" w:rsidRPr="00E17D69" w:rsidRDefault="00000000" w:rsidP="00E6596C">
            <w:pPr>
              <w:rPr>
                <w:sz w:val="24"/>
                <w:szCs w:val="24"/>
              </w:rPr>
            </w:pPr>
            <w:r w:rsidRPr="00E17D69">
              <w:rPr>
                <w:sz w:val="24"/>
                <w:szCs w:val="24"/>
              </w:rPr>
              <w:t>Cada archivo tiene un rol único: Logger solo registra, DetectorFraude solo evalúa riesgo, Builder solo construye cuentas.</w:t>
            </w:r>
          </w:p>
        </w:tc>
      </w:tr>
      <w:tr w:rsidR="00E16E7C" w:rsidRPr="00E17D69" w14:paraId="0A84AAD9" w14:textId="77777777">
        <w:tc>
          <w:tcPr>
            <w:tcW w:w="1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00" w:type="dxa"/>
            </w:tcMar>
          </w:tcPr>
          <w:p w14:paraId="25933D21" w14:textId="77777777" w:rsidR="00AA58FE" w:rsidRPr="00E17D69" w:rsidRDefault="00000000" w:rsidP="00E6596C">
            <w:pPr>
              <w:rPr>
                <w:sz w:val="24"/>
                <w:szCs w:val="24"/>
              </w:rPr>
            </w:pPr>
            <w:r w:rsidRPr="00E17D69">
              <w:rPr>
                <w:sz w:val="24"/>
                <w:szCs w:val="24"/>
              </w:rPr>
              <w:t>OCP</w:t>
            </w:r>
          </w:p>
        </w:tc>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00" w:type="dxa"/>
            </w:tcMar>
          </w:tcPr>
          <w:p w14:paraId="1C9CD702" w14:textId="77777777" w:rsidR="00AA58FE" w:rsidRPr="00E17D69" w:rsidRDefault="00000000" w:rsidP="00E6596C">
            <w:pPr>
              <w:rPr>
                <w:sz w:val="24"/>
                <w:szCs w:val="24"/>
              </w:rPr>
            </w:pPr>
            <w:r w:rsidRPr="00E17D69">
              <w:rPr>
                <w:i/>
                <w:iCs/>
                <w:sz w:val="24"/>
                <w:szCs w:val="24"/>
              </w:rPr>
              <w:t>Abierto para extensión, cerrado para modificación</w:t>
            </w:r>
          </w:p>
        </w:tc>
        <w:tc>
          <w:tcPr>
            <w:tcW w:w="46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47F12E29" w14:textId="77777777" w:rsidR="00AA58FE" w:rsidRPr="00E17D69" w:rsidRDefault="00000000" w:rsidP="00E6596C">
            <w:pPr>
              <w:rPr>
                <w:sz w:val="24"/>
                <w:szCs w:val="24"/>
              </w:rPr>
            </w:pPr>
            <w:r w:rsidRPr="00E17D69">
              <w:rPr>
                <w:sz w:val="24"/>
                <w:szCs w:val="24"/>
              </w:rPr>
              <w:t>Factory Method, Abstract Factory y Decorator permiten agregar operaciones, canales y comportamientos sin tocar clases existentes.</w:t>
            </w:r>
          </w:p>
        </w:tc>
      </w:tr>
      <w:tr w:rsidR="00E16E7C" w:rsidRPr="00E17D69" w14:paraId="45F4737A" w14:textId="77777777">
        <w:tc>
          <w:tcPr>
            <w:tcW w:w="1500" w:type="dxa"/>
            <w:tcBorders>
              <w:top w:val="single" w:sz="1" w:space="0" w:color="AABBCC"/>
              <w:left w:val="single" w:sz="1" w:space="0" w:color="AABBCC"/>
              <w:bottom w:val="single" w:sz="1" w:space="0" w:color="AABBCC"/>
              <w:right w:val="single" w:sz="1" w:space="0" w:color="AABBCC"/>
            </w:tcBorders>
            <w:shd w:val="clear" w:color="auto" w:fill="D6E4F7"/>
            <w:tcMar>
              <w:top w:w="80" w:type="dxa"/>
              <w:left w:w="120" w:type="dxa"/>
              <w:bottom w:w="80" w:type="dxa"/>
              <w:right w:w="100" w:type="dxa"/>
            </w:tcMar>
          </w:tcPr>
          <w:p w14:paraId="1E9AF30B" w14:textId="77777777" w:rsidR="00AA58FE" w:rsidRPr="00E17D69" w:rsidRDefault="00000000" w:rsidP="00E6596C">
            <w:pPr>
              <w:rPr>
                <w:sz w:val="24"/>
                <w:szCs w:val="24"/>
              </w:rPr>
            </w:pPr>
            <w:r w:rsidRPr="00E17D69">
              <w:rPr>
                <w:sz w:val="24"/>
                <w:szCs w:val="24"/>
              </w:rPr>
              <w:t>LSP</w:t>
            </w:r>
          </w:p>
        </w:tc>
        <w:tc>
          <w:tcPr>
            <w:tcW w:w="3200" w:type="dxa"/>
            <w:tcBorders>
              <w:top w:val="single" w:sz="1" w:space="0" w:color="AABBCC"/>
              <w:left w:val="single" w:sz="1" w:space="0" w:color="AABBCC"/>
              <w:bottom w:val="single" w:sz="1" w:space="0" w:color="AABBCC"/>
              <w:right w:val="single" w:sz="1" w:space="0" w:color="AABBCC"/>
            </w:tcBorders>
            <w:shd w:val="clear" w:color="auto" w:fill="D6E4F7"/>
            <w:tcMar>
              <w:top w:w="80" w:type="dxa"/>
              <w:left w:w="120" w:type="dxa"/>
              <w:bottom w:w="80" w:type="dxa"/>
              <w:right w:w="100" w:type="dxa"/>
            </w:tcMar>
          </w:tcPr>
          <w:p w14:paraId="396AA6EB" w14:textId="77777777" w:rsidR="00AA58FE" w:rsidRPr="00E17D69" w:rsidRDefault="00000000" w:rsidP="00E6596C">
            <w:pPr>
              <w:rPr>
                <w:sz w:val="24"/>
                <w:szCs w:val="24"/>
              </w:rPr>
            </w:pPr>
            <w:r w:rsidRPr="00E17D69">
              <w:rPr>
                <w:i/>
                <w:iCs/>
                <w:sz w:val="24"/>
                <w:szCs w:val="24"/>
              </w:rPr>
              <w:t>Las subclases deben poder sustituir a su base</w:t>
            </w:r>
          </w:p>
        </w:tc>
        <w:tc>
          <w:tcPr>
            <w:tcW w:w="4660" w:type="dxa"/>
            <w:tcBorders>
              <w:top w:val="single" w:sz="1" w:space="0" w:color="AABBCC"/>
              <w:left w:val="single" w:sz="1" w:space="0" w:color="AABBCC"/>
              <w:bottom w:val="single" w:sz="1" w:space="0" w:color="AABBCC"/>
              <w:right w:val="single" w:sz="1" w:space="0" w:color="AABBCC"/>
            </w:tcBorders>
            <w:shd w:val="clear" w:color="auto" w:fill="D6E4F7"/>
            <w:tcMar>
              <w:top w:w="80" w:type="dxa"/>
              <w:left w:w="120" w:type="dxa"/>
              <w:bottom w:w="80" w:type="dxa"/>
              <w:right w:w="120" w:type="dxa"/>
            </w:tcMar>
          </w:tcPr>
          <w:p w14:paraId="4B924882" w14:textId="77777777" w:rsidR="00AA58FE" w:rsidRPr="00E17D69" w:rsidRDefault="00000000" w:rsidP="00E6596C">
            <w:pPr>
              <w:rPr>
                <w:sz w:val="24"/>
                <w:szCs w:val="24"/>
              </w:rPr>
            </w:pPr>
            <w:r w:rsidRPr="00E17D69">
              <w:rPr>
                <w:sz w:val="24"/>
                <w:szCs w:val="24"/>
              </w:rPr>
              <w:t xml:space="preserve">OperacionDeposito, OperacionRetiro y OperacionTransferencia son intercambiables donde se use </w:t>
            </w:r>
            <w:r w:rsidRPr="00E17D69">
              <w:rPr>
                <w:sz w:val="24"/>
                <w:szCs w:val="24"/>
              </w:rPr>
              <w:lastRenderedPageBreak/>
              <w:t>Operacion. Mismo caso con los CanalBancario.</w:t>
            </w:r>
          </w:p>
        </w:tc>
      </w:tr>
      <w:tr w:rsidR="00E16E7C" w:rsidRPr="00E17D69" w14:paraId="0D749159" w14:textId="77777777">
        <w:tc>
          <w:tcPr>
            <w:tcW w:w="15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00" w:type="dxa"/>
            </w:tcMar>
          </w:tcPr>
          <w:p w14:paraId="4DFED767" w14:textId="77777777" w:rsidR="00AA58FE" w:rsidRPr="00E17D69" w:rsidRDefault="00000000" w:rsidP="00E6596C">
            <w:pPr>
              <w:rPr>
                <w:sz w:val="24"/>
                <w:szCs w:val="24"/>
              </w:rPr>
            </w:pPr>
            <w:r w:rsidRPr="00E17D69">
              <w:rPr>
                <w:sz w:val="24"/>
                <w:szCs w:val="24"/>
              </w:rPr>
              <w:lastRenderedPageBreak/>
              <w:t>ISP</w:t>
            </w:r>
          </w:p>
        </w:tc>
        <w:tc>
          <w:tcPr>
            <w:tcW w:w="320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00" w:type="dxa"/>
            </w:tcMar>
          </w:tcPr>
          <w:p w14:paraId="449A5A37" w14:textId="77777777" w:rsidR="00AA58FE" w:rsidRPr="00E17D69" w:rsidRDefault="00000000" w:rsidP="00E6596C">
            <w:pPr>
              <w:rPr>
                <w:sz w:val="24"/>
                <w:szCs w:val="24"/>
              </w:rPr>
            </w:pPr>
            <w:r w:rsidRPr="00E17D69">
              <w:rPr>
                <w:i/>
                <w:iCs/>
                <w:sz w:val="24"/>
                <w:szCs w:val="24"/>
              </w:rPr>
              <w:t>Interfaces específicas en lugar de una general</w:t>
            </w:r>
          </w:p>
        </w:tc>
        <w:tc>
          <w:tcPr>
            <w:tcW w:w="4660" w:type="dxa"/>
            <w:tcBorders>
              <w:top w:val="single" w:sz="1" w:space="0" w:color="AABBCC"/>
              <w:left w:val="single" w:sz="1" w:space="0" w:color="AABBCC"/>
              <w:bottom w:val="single" w:sz="1" w:space="0" w:color="AABBCC"/>
              <w:right w:val="single" w:sz="1" w:space="0" w:color="AABBCC"/>
            </w:tcBorders>
            <w:shd w:val="clear" w:color="auto" w:fill="FFFFFF"/>
            <w:tcMar>
              <w:top w:w="80" w:type="dxa"/>
              <w:left w:w="120" w:type="dxa"/>
              <w:bottom w:w="80" w:type="dxa"/>
              <w:right w:w="120" w:type="dxa"/>
            </w:tcMar>
          </w:tcPr>
          <w:p w14:paraId="7083DAFA" w14:textId="77777777" w:rsidR="00AA58FE" w:rsidRPr="00E17D69" w:rsidRDefault="00000000" w:rsidP="00E6596C">
            <w:pPr>
              <w:rPr>
                <w:sz w:val="24"/>
                <w:szCs w:val="24"/>
              </w:rPr>
            </w:pPr>
            <w:r w:rsidRPr="00E17D69">
              <w:rPr>
                <w:sz w:val="24"/>
                <w:szCs w:val="24"/>
              </w:rPr>
              <w:t>ComponenteBancario solo define get_nombre, get_saldo_total y listar. CanalBancario define solo lo necesario para validar, notificar y dar límites.</w:t>
            </w:r>
          </w:p>
        </w:tc>
      </w:tr>
      <w:tr w:rsidR="00E16E7C" w:rsidRPr="00E17D69" w14:paraId="15162E33" w14:textId="77777777">
        <w:tc>
          <w:tcPr>
            <w:tcW w:w="1500" w:type="dxa"/>
            <w:tcBorders>
              <w:top w:val="single" w:sz="1" w:space="0" w:color="AABBCC"/>
              <w:left w:val="single" w:sz="1" w:space="0" w:color="AABBCC"/>
              <w:bottom w:val="single" w:sz="1" w:space="0" w:color="AABBCC"/>
              <w:right w:val="single" w:sz="1" w:space="0" w:color="AABBCC"/>
            </w:tcBorders>
            <w:shd w:val="clear" w:color="auto" w:fill="D6E4F7"/>
            <w:tcMar>
              <w:top w:w="80" w:type="dxa"/>
              <w:left w:w="120" w:type="dxa"/>
              <w:bottom w:w="80" w:type="dxa"/>
              <w:right w:w="100" w:type="dxa"/>
            </w:tcMar>
          </w:tcPr>
          <w:p w14:paraId="4BF8C5CB" w14:textId="77777777" w:rsidR="00AA58FE" w:rsidRPr="00E17D69" w:rsidRDefault="00000000" w:rsidP="00E16E7C">
            <w:pPr>
              <w:spacing w:line="360" w:lineRule="auto"/>
              <w:ind w:firstLine="709"/>
              <w:rPr>
                <w:sz w:val="24"/>
                <w:szCs w:val="24"/>
              </w:rPr>
            </w:pPr>
            <w:r w:rsidRPr="00E17D69">
              <w:rPr>
                <w:b/>
                <w:bCs/>
                <w:sz w:val="24"/>
                <w:szCs w:val="24"/>
              </w:rPr>
              <w:t>DIP</w:t>
            </w:r>
          </w:p>
        </w:tc>
        <w:tc>
          <w:tcPr>
            <w:tcW w:w="3200" w:type="dxa"/>
            <w:tcBorders>
              <w:top w:val="single" w:sz="1" w:space="0" w:color="AABBCC"/>
              <w:left w:val="single" w:sz="1" w:space="0" w:color="AABBCC"/>
              <w:bottom w:val="single" w:sz="1" w:space="0" w:color="AABBCC"/>
              <w:right w:val="single" w:sz="1" w:space="0" w:color="AABBCC"/>
            </w:tcBorders>
            <w:shd w:val="clear" w:color="auto" w:fill="D6E4F7"/>
            <w:tcMar>
              <w:top w:w="80" w:type="dxa"/>
              <w:left w:w="120" w:type="dxa"/>
              <w:bottom w:w="80" w:type="dxa"/>
              <w:right w:w="100" w:type="dxa"/>
            </w:tcMar>
          </w:tcPr>
          <w:p w14:paraId="21C8DB02" w14:textId="77777777" w:rsidR="00AA58FE" w:rsidRPr="00E17D69" w:rsidRDefault="00000000" w:rsidP="00E16E7C">
            <w:pPr>
              <w:spacing w:line="360" w:lineRule="auto"/>
              <w:ind w:firstLine="709"/>
              <w:rPr>
                <w:sz w:val="24"/>
                <w:szCs w:val="24"/>
              </w:rPr>
            </w:pPr>
            <w:r w:rsidRPr="00E17D69">
              <w:rPr>
                <w:i/>
                <w:iCs/>
                <w:sz w:val="24"/>
                <w:szCs w:val="24"/>
              </w:rPr>
              <w:t>Depender de abstracciones, no de concreciones</w:t>
            </w:r>
          </w:p>
        </w:tc>
        <w:tc>
          <w:tcPr>
            <w:tcW w:w="4660" w:type="dxa"/>
            <w:tcBorders>
              <w:top w:val="single" w:sz="1" w:space="0" w:color="AABBCC"/>
              <w:left w:val="single" w:sz="1" w:space="0" w:color="AABBCC"/>
              <w:bottom w:val="single" w:sz="1" w:space="0" w:color="AABBCC"/>
              <w:right w:val="single" w:sz="1" w:space="0" w:color="AABBCC"/>
            </w:tcBorders>
            <w:shd w:val="clear" w:color="auto" w:fill="D6E4F7"/>
            <w:tcMar>
              <w:top w:w="80" w:type="dxa"/>
              <w:left w:w="120" w:type="dxa"/>
              <w:bottom w:w="80" w:type="dxa"/>
              <w:right w:w="120" w:type="dxa"/>
            </w:tcMar>
          </w:tcPr>
          <w:p w14:paraId="3186A289" w14:textId="77777777" w:rsidR="00AA58FE" w:rsidRPr="00E17D69" w:rsidRDefault="00000000" w:rsidP="00E16E7C">
            <w:pPr>
              <w:spacing w:line="360" w:lineRule="auto"/>
              <w:ind w:firstLine="709"/>
              <w:rPr>
                <w:sz w:val="24"/>
                <w:szCs w:val="24"/>
              </w:rPr>
            </w:pPr>
            <w:r w:rsidRPr="00E17D69">
              <w:rPr>
                <w:sz w:val="24"/>
                <w:szCs w:val="24"/>
              </w:rPr>
              <w:t>Transaccion depende de Operacion (no de OperacionDeposito). Bridge depende de CanalBancario (no de CanalMovil directamente).</w:t>
            </w:r>
          </w:p>
        </w:tc>
      </w:tr>
    </w:tbl>
    <w:p w14:paraId="3CE04F93" w14:textId="77777777" w:rsidR="00E6596C" w:rsidRPr="00E17D69" w:rsidRDefault="00E6596C" w:rsidP="00E6596C">
      <w:pPr>
        <w:spacing w:line="360" w:lineRule="auto"/>
        <w:rPr>
          <w:b/>
          <w:bCs/>
          <w:sz w:val="24"/>
          <w:szCs w:val="24"/>
        </w:rPr>
      </w:pPr>
    </w:p>
    <w:p w14:paraId="38737BEE" w14:textId="54D2FA7C" w:rsidR="00AA58FE" w:rsidRPr="00E17D69" w:rsidRDefault="00000000" w:rsidP="00E17D69">
      <w:pPr>
        <w:pStyle w:val="Ttulo1"/>
      </w:pPr>
      <w:bookmarkStart w:id="11" w:name="_Toc228206698"/>
      <w:r w:rsidRPr="00E17D69">
        <w:t>12. Conclusión — Lo que el Proyecto Demuestra</w:t>
      </w:r>
      <w:bookmarkEnd w:id="11"/>
    </w:p>
    <w:p w14:paraId="08802603" w14:textId="050CA514" w:rsidR="00AA58FE" w:rsidRPr="00E17D69" w:rsidRDefault="00000000" w:rsidP="00E6596C">
      <w:pPr>
        <w:spacing w:before="80" w:after="80" w:line="360" w:lineRule="auto"/>
        <w:ind w:firstLine="709"/>
        <w:rPr>
          <w:sz w:val="24"/>
          <w:szCs w:val="24"/>
        </w:rPr>
      </w:pPr>
      <w:r w:rsidRPr="00E17D69">
        <w:rPr>
          <w:sz w:val="24"/>
          <w:szCs w:val="24"/>
        </w:rPr>
        <w:t>El Sistema Bancario UTS demuestra que los patrones de diseño no son elementos aislados ni teóricos: son soluciones concretas a problemas reales de arquitectura de software. La clave de este proyecto es que cada patrón resolvió un problema específico que surgió naturalmente durante el desarrollo: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760"/>
      </w:tblGrid>
      <w:tr w:rsidR="00E16E7C" w:rsidRPr="00E17D69" w14:paraId="079933BA" w14:textId="77777777" w:rsidTr="00E6596C">
        <w:tc>
          <w:tcPr>
            <w:tcW w:w="220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80" w:type="dxa"/>
              <w:left w:w="120" w:type="dxa"/>
              <w:bottom w:w="80" w:type="dxa"/>
              <w:right w:w="100" w:type="dxa"/>
            </w:tcMar>
          </w:tcPr>
          <w:p w14:paraId="373EEC2D" w14:textId="77777777" w:rsidR="00AA58FE" w:rsidRPr="00E17D69" w:rsidRDefault="00000000" w:rsidP="00E6596C">
            <w:pPr>
              <w:rPr>
                <w:b/>
                <w:bCs/>
                <w:sz w:val="24"/>
                <w:szCs w:val="24"/>
              </w:rPr>
            </w:pPr>
            <w:r w:rsidRPr="00E17D69">
              <w:rPr>
                <w:b/>
                <w:bCs/>
                <w:sz w:val="24"/>
                <w:szCs w:val="24"/>
              </w:rPr>
              <w:t>Patrón</w:t>
            </w:r>
          </w:p>
        </w:tc>
        <w:tc>
          <w:tcPr>
            <w:tcW w:w="340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80" w:type="dxa"/>
              <w:left w:w="120" w:type="dxa"/>
              <w:bottom w:w="80" w:type="dxa"/>
              <w:right w:w="100" w:type="dxa"/>
            </w:tcMar>
          </w:tcPr>
          <w:p w14:paraId="03F73ED6" w14:textId="77777777" w:rsidR="00AA58FE" w:rsidRPr="00E17D69" w:rsidRDefault="00000000" w:rsidP="00E6596C">
            <w:pPr>
              <w:rPr>
                <w:b/>
                <w:bCs/>
                <w:sz w:val="24"/>
                <w:szCs w:val="24"/>
              </w:rPr>
            </w:pPr>
            <w:r w:rsidRPr="00E17D69">
              <w:rPr>
                <w:b/>
                <w:bCs/>
                <w:sz w:val="24"/>
                <w:szCs w:val="24"/>
              </w:rPr>
              <w:t>Problema que resolvió</w:t>
            </w:r>
          </w:p>
        </w:tc>
        <w:tc>
          <w:tcPr>
            <w:tcW w:w="3760" w:type="dxa"/>
            <w:tcBorders>
              <w:top w:val="single" w:sz="1" w:space="0" w:color="AABBCC"/>
              <w:left w:val="single" w:sz="1" w:space="0" w:color="AABBCC"/>
              <w:bottom w:val="single" w:sz="1" w:space="0" w:color="AABBCC"/>
              <w:right w:val="single" w:sz="1" w:space="0" w:color="AABBCC"/>
            </w:tcBorders>
            <w:shd w:val="clear" w:color="auto" w:fill="D5DCE4" w:themeFill="text2" w:themeFillTint="33"/>
            <w:tcMar>
              <w:top w:w="80" w:type="dxa"/>
              <w:left w:w="120" w:type="dxa"/>
              <w:bottom w:w="80" w:type="dxa"/>
              <w:right w:w="120" w:type="dxa"/>
            </w:tcMar>
          </w:tcPr>
          <w:p w14:paraId="3F324BF8" w14:textId="77777777" w:rsidR="00AA58FE" w:rsidRPr="00E17D69" w:rsidRDefault="00000000" w:rsidP="00E6596C">
            <w:pPr>
              <w:rPr>
                <w:b/>
                <w:bCs/>
                <w:sz w:val="24"/>
                <w:szCs w:val="24"/>
              </w:rPr>
            </w:pPr>
            <w:r w:rsidRPr="00E17D69">
              <w:rPr>
                <w:b/>
                <w:bCs/>
                <w:sz w:val="24"/>
                <w:szCs w:val="24"/>
              </w:rPr>
              <w:t>Beneficio visible</w:t>
            </w:r>
          </w:p>
        </w:tc>
      </w:tr>
      <w:tr w:rsidR="00E16E7C" w:rsidRPr="00E17D69" w14:paraId="7A3754E9" w14:textId="77777777">
        <w:tc>
          <w:tcPr>
            <w:tcW w:w="22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1B6216C0" w14:textId="77777777" w:rsidR="00AA58FE" w:rsidRPr="00E17D69" w:rsidRDefault="00000000" w:rsidP="00E6596C">
            <w:pPr>
              <w:rPr>
                <w:b/>
                <w:bCs/>
                <w:sz w:val="24"/>
                <w:szCs w:val="24"/>
              </w:rPr>
            </w:pPr>
            <w:r w:rsidRPr="00E17D69">
              <w:rPr>
                <w:b/>
                <w:bCs/>
                <w:sz w:val="24"/>
                <w:szCs w:val="24"/>
              </w:rPr>
              <w:t>Singleton</w:t>
            </w:r>
          </w:p>
        </w:tc>
        <w:tc>
          <w:tcPr>
            <w:tcW w:w="34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1D0F95B9" w14:textId="77777777" w:rsidR="00AA58FE" w:rsidRPr="00E17D69" w:rsidRDefault="00000000" w:rsidP="00E6596C">
            <w:pPr>
              <w:rPr>
                <w:sz w:val="24"/>
                <w:szCs w:val="24"/>
              </w:rPr>
            </w:pPr>
            <w:r w:rsidRPr="00E17D69">
              <w:rPr>
                <w:sz w:val="24"/>
                <w:szCs w:val="24"/>
              </w:rPr>
              <w:t>Múltiples instancias descontroladas de componentes críticos</w:t>
            </w:r>
          </w:p>
        </w:tc>
        <w:tc>
          <w:tcPr>
            <w:tcW w:w="376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20" w:type="dxa"/>
            </w:tcMar>
          </w:tcPr>
          <w:p w14:paraId="79EFA91A" w14:textId="77777777" w:rsidR="00AA58FE" w:rsidRPr="00E17D69" w:rsidRDefault="00000000" w:rsidP="00E6596C">
            <w:pPr>
              <w:rPr>
                <w:sz w:val="24"/>
                <w:szCs w:val="24"/>
              </w:rPr>
            </w:pPr>
            <w:r w:rsidRPr="00E17D69">
              <w:rPr>
                <w:sz w:val="24"/>
                <w:szCs w:val="24"/>
              </w:rPr>
              <w:t>Un solo Logger, un solo detector de fraude, configuración centralizada</w:t>
            </w:r>
          </w:p>
        </w:tc>
      </w:tr>
      <w:tr w:rsidR="00E16E7C" w:rsidRPr="00E17D69" w14:paraId="589AB5AA" w14:textId="77777777">
        <w:tc>
          <w:tcPr>
            <w:tcW w:w="22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37C16242" w14:textId="77777777" w:rsidR="00AA58FE" w:rsidRPr="00E17D69" w:rsidRDefault="00000000" w:rsidP="00E6596C">
            <w:pPr>
              <w:rPr>
                <w:b/>
                <w:bCs/>
                <w:sz w:val="24"/>
                <w:szCs w:val="24"/>
              </w:rPr>
            </w:pPr>
            <w:r w:rsidRPr="00E17D69">
              <w:rPr>
                <w:b/>
                <w:bCs/>
                <w:sz w:val="24"/>
                <w:szCs w:val="24"/>
              </w:rPr>
              <w:t>Factory Method</w:t>
            </w:r>
          </w:p>
        </w:tc>
        <w:tc>
          <w:tcPr>
            <w:tcW w:w="34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10E3624F" w14:textId="77777777" w:rsidR="00AA58FE" w:rsidRPr="00E17D69" w:rsidRDefault="00000000" w:rsidP="00E6596C">
            <w:pPr>
              <w:rPr>
                <w:sz w:val="24"/>
                <w:szCs w:val="24"/>
              </w:rPr>
            </w:pPr>
            <w:r w:rsidRPr="00E17D69">
              <w:rPr>
                <w:sz w:val="24"/>
                <w:szCs w:val="24"/>
              </w:rPr>
              <w:t>Condicionales if/elif en Transaccion para decidir qué operación crear</w:t>
            </w:r>
          </w:p>
        </w:tc>
        <w:tc>
          <w:tcPr>
            <w:tcW w:w="376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20" w:type="dxa"/>
            </w:tcMar>
          </w:tcPr>
          <w:p w14:paraId="7E3F2C7D" w14:textId="77777777" w:rsidR="00AA58FE" w:rsidRPr="00E17D69" w:rsidRDefault="00000000" w:rsidP="00E6596C">
            <w:pPr>
              <w:rPr>
                <w:sz w:val="24"/>
                <w:szCs w:val="24"/>
              </w:rPr>
            </w:pPr>
            <w:r w:rsidRPr="00E17D69">
              <w:rPr>
                <w:sz w:val="24"/>
                <w:szCs w:val="24"/>
              </w:rPr>
              <w:t>Agregar un nuevo tipo de operación no toca Transaccion</w:t>
            </w:r>
          </w:p>
        </w:tc>
      </w:tr>
      <w:tr w:rsidR="00E16E7C" w:rsidRPr="00E17D69" w14:paraId="079AD190" w14:textId="77777777">
        <w:tc>
          <w:tcPr>
            <w:tcW w:w="22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42381725" w14:textId="77777777" w:rsidR="00AA58FE" w:rsidRPr="00E17D69" w:rsidRDefault="00000000" w:rsidP="00E6596C">
            <w:pPr>
              <w:rPr>
                <w:b/>
                <w:bCs/>
                <w:sz w:val="24"/>
                <w:szCs w:val="24"/>
              </w:rPr>
            </w:pPr>
            <w:r w:rsidRPr="00E17D69">
              <w:rPr>
                <w:b/>
                <w:bCs/>
                <w:sz w:val="24"/>
                <w:szCs w:val="24"/>
              </w:rPr>
              <w:t>Abstract Factory</w:t>
            </w:r>
          </w:p>
        </w:tc>
        <w:tc>
          <w:tcPr>
            <w:tcW w:w="34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7CDCBEDA" w14:textId="77777777" w:rsidR="00AA58FE" w:rsidRPr="00E17D69" w:rsidRDefault="00000000" w:rsidP="00E6596C">
            <w:pPr>
              <w:rPr>
                <w:sz w:val="24"/>
                <w:szCs w:val="24"/>
              </w:rPr>
            </w:pPr>
            <w:r w:rsidRPr="00E17D69">
              <w:rPr>
                <w:sz w:val="24"/>
                <w:szCs w:val="24"/>
              </w:rPr>
              <w:t>Lógica de cada canal mezclada en condicionales dentro de procesar()</w:t>
            </w:r>
          </w:p>
        </w:tc>
        <w:tc>
          <w:tcPr>
            <w:tcW w:w="376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20" w:type="dxa"/>
            </w:tcMar>
          </w:tcPr>
          <w:p w14:paraId="3B92BE49" w14:textId="77777777" w:rsidR="00AA58FE" w:rsidRPr="00E17D69" w:rsidRDefault="00000000" w:rsidP="00E6596C">
            <w:pPr>
              <w:rPr>
                <w:sz w:val="24"/>
                <w:szCs w:val="24"/>
              </w:rPr>
            </w:pPr>
            <w:r w:rsidRPr="00E17D69">
              <w:rPr>
                <w:sz w:val="24"/>
                <w:szCs w:val="24"/>
              </w:rPr>
              <w:t>Cada canal encapsula su propia familia de objetos coherente</w:t>
            </w:r>
          </w:p>
        </w:tc>
      </w:tr>
      <w:tr w:rsidR="00E16E7C" w:rsidRPr="00E17D69" w14:paraId="631AE3B6" w14:textId="77777777">
        <w:tc>
          <w:tcPr>
            <w:tcW w:w="22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59662906" w14:textId="77777777" w:rsidR="00AA58FE" w:rsidRPr="00E17D69" w:rsidRDefault="00000000" w:rsidP="00E6596C">
            <w:pPr>
              <w:rPr>
                <w:b/>
                <w:bCs/>
                <w:sz w:val="24"/>
                <w:szCs w:val="24"/>
              </w:rPr>
            </w:pPr>
            <w:r w:rsidRPr="00E17D69">
              <w:rPr>
                <w:b/>
                <w:bCs/>
                <w:sz w:val="24"/>
                <w:szCs w:val="24"/>
              </w:rPr>
              <w:t>Builder</w:t>
            </w:r>
          </w:p>
        </w:tc>
        <w:tc>
          <w:tcPr>
            <w:tcW w:w="34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3F40AF5C" w14:textId="77777777" w:rsidR="00AA58FE" w:rsidRPr="00E17D69" w:rsidRDefault="00000000" w:rsidP="00E6596C">
            <w:pPr>
              <w:rPr>
                <w:sz w:val="24"/>
                <w:szCs w:val="24"/>
              </w:rPr>
            </w:pPr>
            <w:r w:rsidRPr="00E17D69">
              <w:rPr>
                <w:sz w:val="24"/>
                <w:szCs w:val="24"/>
              </w:rPr>
              <w:t>Creación de cuentas insegura: pasos sueltos, KYC tardío</w:t>
            </w:r>
          </w:p>
        </w:tc>
        <w:tc>
          <w:tcPr>
            <w:tcW w:w="376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20" w:type="dxa"/>
            </w:tcMar>
          </w:tcPr>
          <w:p w14:paraId="2F9430A5" w14:textId="77777777" w:rsidR="00AA58FE" w:rsidRPr="00E17D69" w:rsidRDefault="00000000" w:rsidP="00E6596C">
            <w:pPr>
              <w:rPr>
                <w:sz w:val="24"/>
                <w:szCs w:val="24"/>
              </w:rPr>
            </w:pPr>
            <w:r w:rsidRPr="00E17D69">
              <w:rPr>
                <w:sz w:val="24"/>
                <w:szCs w:val="24"/>
              </w:rPr>
              <w:t>Proceso atómico, validado, legible y encadenable</w:t>
            </w:r>
          </w:p>
        </w:tc>
      </w:tr>
      <w:tr w:rsidR="00E16E7C" w:rsidRPr="00E17D69" w14:paraId="6FFFCB0C" w14:textId="77777777">
        <w:tc>
          <w:tcPr>
            <w:tcW w:w="22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199E98AF" w14:textId="77777777" w:rsidR="00AA58FE" w:rsidRPr="00E17D69" w:rsidRDefault="00000000" w:rsidP="00E6596C">
            <w:pPr>
              <w:rPr>
                <w:b/>
                <w:bCs/>
                <w:sz w:val="24"/>
                <w:szCs w:val="24"/>
              </w:rPr>
            </w:pPr>
            <w:r w:rsidRPr="00E17D69">
              <w:rPr>
                <w:b/>
                <w:bCs/>
                <w:sz w:val="24"/>
                <w:szCs w:val="24"/>
              </w:rPr>
              <w:t>Prototype</w:t>
            </w:r>
          </w:p>
        </w:tc>
        <w:tc>
          <w:tcPr>
            <w:tcW w:w="34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745423B3" w14:textId="77777777" w:rsidR="00AA58FE" w:rsidRPr="00E17D69" w:rsidRDefault="00000000" w:rsidP="00E6596C">
            <w:pPr>
              <w:rPr>
                <w:sz w:val="24"/>
                <w:szCs w:val="24"/>
              </w:rPr>
            </w:pPr>
            <w:r w:rsidRPr="00E17D69">
              <w:rPr>
                <w:sz w:val="24"/>
                <w:szCs w:val="24"/>
              </w:rPr>
              <w:t>Repetir todos los pasos del Builder para cuentas idénticas</w:t>
            </w:r>
          </w:p>
        </w:tc>
        <w:tc>
          <w:tcPr>
            <w:tcW w:w="376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20" w:type="dxa"/>
            </w:tcMar>
          </w:tcPr>
          <w:p w14:paraId="5AEA77B9" w14:textId="77777777" w:rsidR="00AA58FE" w:rsidRPr="00E17D69" w:rsidRDefault="00000000" w:rsidP="00E6596C">
            <w:pPr>
              <w:rPr>
                <w:sz w:val="24"/>
                <w:szCs w:val="24"/>
              </w:rPr>
            </w:pPr>
            <w:r w:rsidRPr="00E17D69">
              <w:rPr>
                <w:sz w:val="24"/>
                <w:szCs w:val="24"/>
              </w:rPr>
              <w:t>Clonar en dos líneas desde una plantilla registrada</w:t>
            </w:r>
          </w:p>
        </w:tc>
      </w:tr>
      <w:tr w:rsidR="00E16E7C" w:rsidRPr="00E17D69" w14:paraId="36FD8784" w14:textId="77777777">
        <w:tc>
          <w:tcPr>
            <w:tcW w:w="22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431D7934" w14:textId="77777777" w:rsidR="00AA58FE" w:rsidRPr="00E17D69" w:rsidRDefault="00000000" w:rsidP="00E6596C">
            <w:pPr>
              <w:rPr>
                <w:b/>
                <w:bCs/>
                <w:sz w:val="24"/>
                <w:szCs w:val="24"/>
              </w:rPr>
            </w:pPr>
            <w:r w:rsidRPr="00E17D69">
              <w:rPr>
                <w:b/>
                <w:bCs/>
                <w:sz w:val="24"/>
                <w:szCs w:val="24"/>
              </w:rPr>
              <w:lastRenderedPageBreak/>
              <w:t>Adapter</w:t>
            </w:r>
          </w:p>
        </w:tc>
        <w:tc>
          <w:tcPr>
            <w:tcW w:w="34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5CBFA4D1" w14:textId="77777777" w:rsidR="00AA58FE" w:rsidRPr="00E17D69" w:rsidRDefault="00000000" w:rsidP="00E6596C">
            <w:pPr>
              <w:rPr>
                <w:sz w:val="24"/>
                <w:szCs w:val="24"/>
              </w:rPr>
            </w:pPr>
            <w:r w:rsidRPr="00E17D69">
              <w:rPr>
                <w:sz w:val="24"/>
                <w:szCs w:val="24"/>
              </w:rPr>
              <w:t>Servicios externos con interfaces incompatibles con el sistema</w:t>
            </w:r>
          </w:p>
        </w:tc>
        <w:tc>
          <w:tcPr>
            <w:tcW w:w="376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20" w:type="dxa"/>
            </w:tcMar>
          </w:tcPr>
          <w:p w14:paraId="3F22D977" w14:textId="77777777" w:rsidR="00AA58FE" w:rsidRPr="00E17D69" w:rsidRDefault="00000000" w:rsidP="00E6596C">
            <w:pPr>
              <w:rPr>
                <w:sz w:val="24"/>
                <w:szCs w:val="24"/>
              </w:rPr>
            </w:pPr>
            <w:r w:rsidRPr="00E17D69">
              <w:rPr>
                <w:sz w:val="24"/>
                <w:szCs w:val="24"/>
              </w:rPr>
              <w:t>Integración sin modificar SDKs de terceros</w:t>
            </w:r>
          </w:p>
        </w:tc>
      </w:tr>
      <w:tr w:rsidR="00E16E7C" w:rsidRPr="00E17D69" w14:paraId="7197125D" w14:textId="77777777">
        <w:tc>
          <w:tcPr>
            <w:tcW w:w="22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3744B243" w14:textId="77777777" w:rsidR="00AA58FE" w:rsidRPr="00E17D69" w:rsidRDefault="00000000" w:rsidP="00E6596C">
            <w:pPr>
              <w:rPr>
                <w:sz w:val="24"/>
                <w:szCs w:val="24"/>
              </w:rPr>
            </w:pPr>
            <w:r w:rsidRPr="00E17D69">
              <w:rPr>
                <w:b/>
                <w:bCs/>
                <w:sz w:val="24"/>
                <w:szCs w:val="24"/>
              </w:rPr>
              <w:t>Bridge</w:t>
            </w:r>
          </w:p>
        </w:tc>
        <w:tc>
          <w:tcPr>
            <w:tcW w:w="34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61778FFA" w14:textId="77777777" w:rsidR="00AA58FE" w:rsidRPr="00E17D69" w:rsidRDefault="00000000" w:rsidP="00E6596C">
            <w:pPr>
              <w:rPr>
                <w:sz w:val="24"/>
                <w:szCs w:val="24"/>
              </w:rPr>
            </w:pPr>
            <w:r w:rsidRPr="00E17D69">
              <w:rPr>
                <w:sz w:val="24"/>
                <w:szCs w:val="24"/>
              </w:rPr>
              <w:t>Transaccion conocía demasiados subsistemas, violando SRP</w:t>
            </w:r>
          </w:p>
        </w:tc>
        <w:tc>
          <w:tcPr>
            <w:tcW w:w="376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20" w:type="dxa"/>
            </w:tcMar>
          </w:tcPr>
          <w:p w14:paraId="42DB4947" w14:textId="77777777" w:rsidR="00AA58FE" w:rsidRPr="00E17D69" w:rsidRDefault="00000000" w:rsidP="00E6596C">
            <w:pPr>
              <w:rPr>
                <w:sz w:val="24"/>
                <w:szCs w:val="24"/>
              </w:rPr>
            </w:pPr>
            <w:r w:rsidRPr="00E17D69">
              <w:rPr>
                <w:sz w:val="24"/>
                <w:szCs w:val="24"/>
              </w:rPr>
              <w:t>Operación y canal crecen de forma completamente independiente</w:t>
            </w:r>
          </w:p>
        </w:tc>
      </w:tr>
      <w:tr w:rsidR="00E16E7C" w:rsidRPr="00E17D69" w14:paraId="63DD4E71" w14:textId="77777777">
        <w:tc>
          <w:tcPr>
            <w:tcW w:w="22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4BA8775D" w14:textId="77777777" w:rsidR="00AA58FE" w:rsidRPr="00E17D69" w:rsidRDefault="00000000" w:rsidP="00E6596C">
            <w:pPr>
              <w:rPr>
                <w:sz w:val="24"/>
                <w:szCs w:val="24"/>
              </w:rPr>
            </w:pPr>
            <w:r w:rsidRPr="00E17D69">
              <w:rPr>
                <w:b/>
                <w:bCs/>
                <w:sz w:val="24"/>
                <w:szCs w:val="24"/>
              </w:rPr>
              <w:t>Decorator</w:t>
            </w:r>
          </w:p>
        </w:tc>
        <w:tc>
          <w:tcPr>
            <w:tcW w:w="34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18F8151C" w14:textId="77777777" w:rsidR="00AA58FE" w:rsidRPr="00E17D69" w:rsidRDefault="00000000" w:rsidP="00E6596C">
            <w:pPr>
              <w:rPr>
                <w:sz w:val="24"/>
                <w:szCs w:val="24"/>
              </w:rPr>
            </w:pPr>
            <w:r w:rsidRPr="00E17D69">
              <w:rPr>
                <w:sz w:val="24"/>
                <w:szCs w:val="24"/>
              </w:rPr>
              <w:t>Comportamientos transversales mezclados en las operaciones</w:t>
            </w:r>
          </w:p>
        </w:tc>
        <w:tc>
          <w:tcPr>
            <w:tcW w:w="376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20" w:type="dxa"/>
            </w:tcMar>
          </w:tcPr>
          <w:p w14:paraId="004EA359" w14:textId="77777777" w:rsidR="00AA58FE" w:rsidRPr="00E17D69" w:rsidRDefault="00000000" w:rsidP="00E6596C">
            <w:pPr>
              <w:rPr>
                <w:sz w:val="24"/>
                <w:szCs w:val="24"/>
              </w:rPr>
            </w:pPr>
            <w:r w:rsidRPr="00E17D69">
              <w:rPr>
                <w:sz w:val="24"/>
                <w:szCs w:val="24"/>
              </w:rPr>
              <w:t>Auditoría y tiempos activables sin tocar ninguna clase</w:t>
            </w:r>
          </w:p>
        </w:tc>
      </w:tr>
      <w:tr w:rsidR="00E16E7C" w:rsidRPr="00E17D69" w14:paraId="019208DD" w14:textId="77777777">
        <w:tc>
          <w:tcPr>
            <w:tcW w:w="22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3C173F56" w14:textId="77777777" w:rsidR="00AA58FE" w:rsidRPr="00E17D69" w:rsidRDefault="00000000" w:rsidP="00E6596C">
            <w:pPr>
              <w:rPr>
                <w:sz w:val="24"/>
                <w:szCs w:val="24"/>
              </w:rPr>
            </w:pPr>
            <w:r w:rsidRPr="00E17D69">
              <w:rPr>
                <w:b/>
                <w:bCs/>
                <w:sz w:val="24"/>
                <w:szCs w:val="24"/>
              </w:rPr>
              <w:t>Facade</w:t>
            </w:r>
          </w:p>
        </w:tc>
        <w:tc>
          <w:tcPr>
            <w:tcW w:w="340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00" w:type="dxa"/>
            </w:tcMar>
          </w:tcPr>
          <w:p w14:paraId="62E598E3" w14:textId="77777777" w:rsidR="00AA58FE" w:rsidRPr="00E17D69" w:rsidRDefault="00000000" w:rsidP="00E6596C">
            <w:pPr>
              <w:rPr>
                <w:sz w:val="24"/>
                <w:szCs w:val="24"/>
              </w:rPr>
            </w:pPr>
            <w:r w:rsidRPr="00E17D69">
              <w:rPr>
                <w:sz w:val="24"/>
                <w:szCs w:val="24"/>
              </w:rPr>
              <w:t>main.py conocía y coordinaba directamente todos los subsistemas</w:t>
            </w:r>
          </w:p>
        </w:tc>
        <w:tc>
          <w:tcPr>
            <w:tcW w:w="3760" w:type="dxa"/>
            <w:tcBorders>
              <w:top w:val="single" w:sz="1" w:space="0" w:color="AABBCC"/>
              <w:left w:val="single" w:sz="1" w:space="0" w:color="AABBCC"/>
              <w:bottom w:val="single" w:sz="1" w:space="0" w:color="AABBCC"/>
              <w:right w:val="single" w:sz="1" w:space="0" w:color="AABBCC"/>
            </w:tcBorders>
            <w:shd w:val="clear" w:color="auto" w:fill="FFFFFF"/>
            <w:tcMar>
              <w:top w:w="70" w:type="dxa"/>
              <w:left w:w="120" w:type="dxa"/>
              <w:bottom w:w="70" w:type="dxa"/>
              <w:right w:w="120" w:type="dxa"/>
            </w:tcMar>
          </w:tcPr>
          <w:p w14:paraId="1D2723B8" w14:textId="77777777" w:rsidR="00AA58FE" w:rsidRPr="00E17D69" w:rsidRDefault="00000000" w:rsidP="00E6596C">
            <w:pPr>
              <w:rPr>
                <w:sz w:val="24"/>
                <w:szCs w:val="24"/>
              </w:rPr>
            </w:pPr>
            <w:r w:rsidRPr="00E17D69">
              <w:rPr>
                <w:sz w:val="24"/>
                <w:szCs w:val="24"/>
              </w:rPr>
              <w:t>main.py solo conoce dos fachadas simples</w:t>
            </w:r>
          </w:p>
        </w:tc>
      </w:tr>
      <w:tr w:rsidR="00E16E7C" w:rsidRPr="00E17D69" w14:paraId="272977AF" w14:textId="77777777">
        <w:tc>
          <w:tcPr>
            <w:tcW w:w="22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5A6AB08B" w14:textId="77777777" w:rsidR="00AA58FE" w:rsidRPr="00E17D69" w:rsidRDefault="00000000" w:rsidP="00E6596C">
            <w:pPr>
              <w:rPr>
                <w:sz w:val="24"/>
                <w:szCs w:val="24"/>
              </w:rPr>
            </w:pPr>
            <w:r w:rsidRPr="00E17D69">
              <w:rPr>
                <w:b/>
                <w:bCs/>
                <w:sz w:val="24"/>
                <w:szCs w:val="24"/>
              </w:rPr>
              <w:t>Composite</w:t>
            </w:r>
          </w:p>
        </w:tc>
        <w:tc>
          <w:tcPr>
            <w:tcW w:w="340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00" w:type="dxa"/>
            </w:tcMar>
          </w:tcPr>
          <w:p w14:paraId="4A03AF6B" w14:textId="77777777" w:rsidR="00AA58FE" w:rsidRPr="00E17D69" w:rsidRDefault="00000000" w:rsidP="00E6596C">
            <w:pPr>
              <w:rPr>
                <w:sz w:val="24"/>
                <w:szCs w:val="24"/>
              </w:rPr>
            </w:pPr>
            <w:r w:rsidRPr="00E17D69">
              <w:rPr>
                <w:sz w:val="24"/>
                <w:szCs w:val="24"/>
              </w:rPr>
              <w:t>Loops manuales para calcular saldos por sucursal o banco completo</w:t>
            </w:r>
          </w:p>
        </w:tc>
        <w:tc>
          <w:tcPr>
            <w:tcW w:w="3760" w:type="dxa"/>
            <w:tcBorders>
              <w:top w:val="single" w:sz="1" w:space="0" w:color="AABBCC"/>
              <w:left w:val="single" w:sz="1" w:space="0" w:color="AABBCC"/>
              <w:bottom w:val="single" w:sz="1" w:space="0" w:color="AABBCC"/>
              <w:right w:val="single" w:sz="1" w:space="0" w:color="AABBCC"/>
            </w:tcBorders>
            <w:shd w:val="clear" w:color="auto" w:fill="F2F6FC"/>
            <w:tcMar>
              <w:top w:w="70" w:type="dxa"/>
              <w:left w:w="120" w:type="dxa"/>
              <w:bottom w:w="70" w:type="dxa"/>
              <w:right w:w="120" w:type="dxa"/>
            </w:tcMar>
          </w:tcPr>
          <w:p w14:paraId="0A6D88E5" w14:textId="77777777" w:rsidR="00AA58FE" w:rsidRPr="00E17D69" w:rsidRDefault="00000000" w:rsidP="00E6596C">
            <w:pPr>
              <w:rPr>
                <w:sz w:val="24"/>
                <w:szCs w:val="24"/>
              </w:rPr>
            </w:pPr>
            <w:r w:rsidRPr="00E17D69">
              <w:rPr>
                <w:sz w:val="24"/>
                <w:szCs w:val="24"/>
              </w:rPr>
              <w:t>Una sola llamada recursiva calcula cualquier nivel de la jerarquía</w:t>
            </w:r>
          </w:p>
        </w:tc>
      </w:tr>
    </w:tbl>
    <w:p w14:paraId="7CE13AC7" w14:textId="77777777" w:rsidR="00AA58FE" w:rsidRPr="00E17D69" w:rsidRDefault="00AA58FE" w:rsidP="00E16E7C">
      <w:pPr>
        <w:spacing w:before="240" w:after="80" w:line="360" w:lineRule="auto"/>
        <w:ind w:firstLine="709"/>
        <w:rPr>
          <w:sz w:val="24"/>
          <w:szCs w:val="24"/>
        </w:rPr>
      </w:pPr>
    </w:p>
    <w:p w14:paraId="6798EC10" w14:textId="77777777" w:rsidR="00AA58FE" w:rsidRPr="00E17D69" w:rsidRDefault="00000000" w:rsidP="00E16E7C">
      <w:pPr>
        <w:spacing w:before="80" w:after="80" w:line="360" w:lineRule="auto"/>
        <w:ind w:firstLine="709"/>
        <w:rPr>
          <w:sz w:val="24"/>
          <w:szCs w:val="24"/>
        </w:rPr>
      </w:pPr>
      <w:r w:rsidRPr="00E17D69">
        <w:rPr>
          <w:sz w:val="24"/>
          <w:szCs w:val="24"/>
        </w:rPr>
        <w:t>El resultado es un sistema donde cada decisión de diseño tiene una razón de ser, donde agregar una nueva funcionalidad no requiere modificar código existente, y donde la consola refleja en tiempo real el trabajo coordinado de diez patrones trabajando juntos como un todo cohesionado.</w:t>
      </w:r>
    </w:p>
    <w:sectPr w:rsidR="00AA58FE" w:rsidRPr="00E17D6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146E5"/>
    <w:multiLevelType w:val="hybridMultilevel"/>
    <w:tmpl w:val="E8B296B8"/>
    <w:lvl w:ilvl="0" w:tplc="A582D6B0">
      <w:start w:val="1"/>
      <w:numFmt w:val="bullet"/>
      <w:lvlText w:val="•"/>
      <w:lvlJc w:val="left"/>
      <w:pPr>
        <w:ind w:left="720" w:hanging="360"/>
      </w:pPr>
    </w:lvl>
    <w:lvl w:ilvl="1" w:tplc="C628998A">
      <w:start w:val="1"/>
      <w:numFmt w:val="bullet"/>
      <w:lvlText w:val="–"/>
      <w:lvlJc w:val="left"/>
      <w:pPr>
        <w:ind w:left="1080" w:hanging="360"/>
      </w:pPr>
    </w:lvl>
    <w:lvl w:ilvl="2" w:tplc="F2089F78">
      <w:numFmt w:val="decimal"/>
      <w:lvlText w:val=""/>
      <w:lvlJc w:val="left"/>
    </w:lvl>
    <w:lvl w:ilvl="3" w:tplc="3BE67858">
      <w:numFmt w:val="decimal"/>
      <w:lvlText w:val=""/>
      <w:lvlJc w:val="left"/>
    </w:lvl>
    <w:lvl w:ilvl="4" w:tplc="3DAA013A">
      <w:numFmt w:val="decimal"/>
      <w:lvlText w:val=""/>
      <w:lvlJc w:val="left"/>
    </w:lvl>
    <w:lvl w:ilvl="5" w:tplc="8598B1EA">
      <w:numFmt w:val="decimal"/>
      <w:lvlText w:val=""/>
      <w:lvlJc w:val="left"/>
    </w:lvl>
    <w:lvl w:ilvl="6" w:tplc="FE8E2F12">
      <w:numFmt w:val="decimal"/>
      <w:lvlText w:val=""/>
      <w:lvlJc w:val="left"/>
    </w:lvl>
    <w:lvl w:ilvl="7" w:tplc="2C6EF7B2">
      <w:numFmt w:val="decimal"/>
      <w:lvlText w:val=""/>
      <w:lvlJc w:val="left"/>
    </w:lvl>
    <w:lvl w:ilvl="8" w:tplc="2CE4710C">
      <w:numFmt w:val="decimal"/>
      <w:lvlText w:val=""/>
      <w:lvlJc w:val="left"/>
    </w:lvl>
  </w:abstractNum>
  <w:abstractNum w:abstractNumId="1" w15:restartNumberingAfterBreak="0">
    <w:nsid w:val="4C5C1C16"/>
    <w:multiLevelType w:val="hybridMultilevel"/>
    <w:tmpl w:val="735AA50C"/>
    <w:lvl w:ilvl="0" w:tplc="3A228022">
      <w:start w:val="1"/>
      <w:numFmt w:val="bullet"/>
      <w:lvlText w:val="●"/>
      <w:lvlJc w:val="left"/>
      <w:pPr>
        <w:ind w:left="720" w:hanging="360"/>
      </w:pPr>
    </w:lvl>
    <w:lvl w:ilvl="1" w:tplc="01F8FA04">
      <w:start w:val="1"/>
      <w:numFmt w:val="bullet"/>
      <w:lvlText w:val="○"/>
      <w:lvlJc w:val="left"/>
      <w:pPr>
        <w:ind w:left="1440" w:hanging="360"/>
      </w:pPr>
    </w:lvl>
    <w:lvl w:ilvl="2" w:tplc="33D00B20">
      <w:start w:val="1"/>
      <w:numFmt w:val="bullet"/>
      <w:lvlText w:val="■"/>
      <w:lvlJc w:val="left"/>
      <w:pPr>
        <w:ind w:left="2160" w:hanging="360"/>
      </w:pPr>
    </w:lvl>
    <w:lvl w:ilvl="3" w:tplc="0C30E918">
      <w:start w:val="1"/>
      <w:numFmt w:val="bullet"/>
      <w:lvlText w:val="●"/>
      <w:lvlJc w:val="left"/>
      <w:pPr>
        <w:ind w:left="2880" w:hanging="360"/>
      </w:pPr>
    </w:lvl>
    <w:lvl w:ilvl="4" w:tplc="02585D3A">
      <w:start w:val="1"/>
      <w:numFmt w:val="bullet"/>
      <w:lvlText w:val="○"/>
      <w:lvlJc w:val="left"/>
      <w:pPr>
        <w:ind w:left="3600" w:hanging="360"/>
      </w:pPr>
    </w:lvl>
    <w:lvl w:ilvl="5" w:tplc="EBF81970">
      <w:start w:val="1"/>
      <w:numFmt w:val="bullet"/>
      <w:lvlText w:val="■"/>
      <w:lvlJc w:val="left"/>
      <w:pPr>
        <w:ind w:left="4320" w:hanging="360"/>
      </w:pPr>
    </w:lvl>
    <w:lvl w:ilvl="6" w:tplc="38F6AE06">
      <w:start w:val="1"/>
      <w:numFmt w:val="bullet"/>
      <w:lvlText w:val="●"/>
      <w:lvlJc w:val="left"/>
      <w:pPr>
        <w:ind w:left="5040" w:hanging="360"/>
      </w:pPr>
    </w:lvl>
    <w:lvl w:ilvl="7" w:tplc="CB7AB10E">
      <w:start w:val="1"/>
      <w:numFmt w:val="bullet"/>
      <w:lvlText w:val="●"/>
      <w:lvlJc w:val="left"/>
      <w:pPr>
        <w:ind w:left="5760" w:hanging="360"/>
      </w:pPr>
    </w:lvl>
    <w:lvl w:ilvl="8" w:tplc="F41EBCF6">
      <w:start w:val="1"/>
      <w:numFmt w:val="bullet"/>
      <w:lvlText w:val="●"/>
      <w:lvlJc w:val="left"/>
      <w:pPr>
        <w:ind w:left="6480" w:hanging="360"/>
      </w:pPr>
    </w:lvl>
  </w:abstractNum>
  <w:num w:numId="1" w16cid:durableId="717358038">
    <w:abstractNumId w:val="1"/>
    <w:lvlOverride w:ilvl="0">
      <w:startOverride w:val="1"/>
    </w:lvlOverride>
  </w:num>
  <w:num w:numId="2" w16cid:durableId="8992478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8FE"/>
    <w:rsid w:val="00042782"/>
    <w:rsid w:val="00AA58FE"/>
    <w:rsid w:val="00E16E7C"/>
    <w:rsid w:val="00E17D69"/>
    <w:rsid w:val="00E6596C"/>
    <w:rsid w:val="00EB053C"/>
    <w:rsid w:val="00EB50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A7E8D"/>
  <w15:docId w15:val="{45C0B627-7EF7-44FB-99AB-B99695D33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rsid w:val="00E17D69"/>
    <w:pPr>
      <w:spacing w:before="360" w:after="160"/>
      <w:jc w:val="center"/>
      <w:outlineLvl w:val="0"/>
    </w:pPr>
    <w:rPr>
      <w:b/>
      <w:bCs/>
      <w:sz w:val="32"/>
      <w:szCs w:val="32"/>
    </w:rPr>
  </w:style>
  <w:style w:type="paragraph" w:styleId="Ttulo2">
    <w:name w:val="heading 2"/>
    <w:uiPriority w:val="9"/>
    <w:semiHidden/>
    <w:unhideWhenUsed/>
    <w:qFormat/>
    <w:pPr>
      <w:spacing w:before="280" w:after="120"/>
      <w:outlineLvl w:val="1"/>
    </w:pPr>
    <w:rPr>
      <w:b/>
      <w:bCs/>
      <w:color w:val="2E5FAC"/>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E17D69"/>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DC1">
    <w:name w:val="toc 1"/>
    <w:basedOn w:val="Normal"/>
    <w:next w:val="Normal"/>
    <w:autoRedefine/>
    <w:uiPriority w:val="39"/>
    <w:unhideWhenUsed/>
    <w:rsid w:val="00E17D6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8D21A-FA0D-40BF-B94D-720D62438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15</Pages>
  <Words>2879</Words>
  <Characters>15840</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sebastian niño forero</cp:lastModifiedBy>
  <cp:revision>5</cp:revision>
  <dcterms:created xsi:type="dcterms:W3CDTF">2026-04-27T22:55:00Z</dcterms:created>
  <dcterms:modified xsi:type="dcterms:W3CDTF">2026-04-27T23:24:00Z</dcterms:modified>
</cp:coreProperties>
</file>