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B5F1" w14:textId="77777777" w:rsidR="0009737A" w:rsidRDefault="0009737A" w:rsidP="0009737A">
      <w:r>
        <w:t xml:space="preserve">1. Un autor puede escribir muchos libros y un libro puede tener muchos autores (en el caso de libros con múltiples autores). ¿Cuál sería la relación? </w:t>
      </w:r>
    </w:p>
    <w:p w14:paraId="3315C5F7" w14:textId="77777777" w:rsidR="0009737A" w:rsidRDefault="0009737A" w:rsidP="0009737A">
      <w:pPr>
        <w:pStyle w:val="Prrafodelista"/>
      </w:pPr>
      <w:r>
        <w:t xml:space="preserve">a. Uno a muchos </w:t>
      </w:r>
    </w:p>
    <w:p w14:paraId="0888F767" w14:textId="77777777" w:rsidR="0009737A" w:rsidRDefault="0009737A" w:rsidP="0009737A">
      <w:pPr>
        <w:pStyle w:val="Prrafodelista"/>
      </w:pPr>
      <w:r>
        <w:t>b. Muchos a muchos</w:t>
      </w:r>
    </w:p>
    <w:p w14:paraId="0A6AED60" w14:textId="3242A74D" w:rsidR="00954E38" w:rsidRDefault="0009737A" w:rsidP="0009737A">
      <w:pPr>
        <w:pStyle w:val="Prrafodelista"/>
      </w:pPr>
      <w:r>
        <w:t>c. Muchos a uno</w:t>
      </w:r>
    </w:p>
    <w:p w14:paraId="4218F350" w14:textId="7D29349A" w:rsidR="0009737A" w:rsidRDefault="0009737A" w:rsidP="0009737A">
      <w:r>
        <w:t>R/ muchos a muchos</w:t>
      </w:r>
    </w:p>
    <w:p w14:paraId="47682849" w14:textId="77777777" w:rsidR="0009737A" w:rsidRDefault="0009737A" w:rsidP="0009737A">
      <w:r>
        <w:t xml:space="preserve">2. Un país puede tener muchas ciudades y una ciudad pertenece a un solo país. ¿Cuál sería la relación? </w:t>
      </w:r>
    </w:p>
    <w:p w14:paraId="4C0422D2" w14:textId="77777777" w:rsidR="0009737A" w:rsidRDefault="0009737A" w:rsidP="0009737A">
      <w:pPr>
        <w:ind w:firstLine="708"/>
      </w:pPr>
      <w:r>
        <w:t xml:space="preserve">a. Uno a muchos </w:t>
      </w:r>
    </w:p>
    <w:p w14:paraId="2BAFD422" w14:textId="77777777" w:rsidR="0009737A" w:rsidRDefault="0009737A" w:rsidP="0009737A">
      <w:pPr>
        <w:ind w:firstLine="708"/>
      </w:pPr>
      <w:r>
        <w:t>b. Muchos a muchos</w:t>
      </w:r>
    </w:p>
    <w:p w14:paraId="2AA011A3" w14:textId="5044B273" w:rsidR="0009737A" w:rsidRDefault="0009737A" w:rsidP="0009737A">
      <w:r>
        <w:t xml:space="preserve"> </w:t>
      </w:r>
      <w:r>
        <w:tab/>
        <w:t>c. Muchos a uno</w:t>
      </w:r>
    </w:p>
    <w:p w14:paraId="767ED80A" w14:textId="30D3EBC9" w:rsidR="0009737A" w:rsidRDefault="0009737A" w:rsidP="0009737A">
      <w:r>
        <w:t>R/ uno a muchos</w:t>
      </w:r>
    </w:p>
    <w:p w14:paraId="163B4151" w14:textId="77777777" w:rsidR="0009737A" w:rsidRDefault="0009737A" w:rsidP="0009737A">
      <w:r>
        <w:t xml:space="preserve">3. Un empleado puede trabajar en muchos proyectos y un proyecto puede tener muchos empleados. ¿Cuál sería la relación? </w:t>
      </w:r>
    </w:p>
    <w:p w14:paraId="5944EB01" w14:textId="77777777" w:rsidR="0009737A" w:rsidRDefault="0009737A" w:rsidP="0009737A">
      <w:pPr>
        <w:ind w:firstLine="708"/>
      </w:pPr>
      <w:r>
        <w:t xml:space="preserve">a. Uno a muchos </w:t>
      </w:r>
    </w:p>
    <w:p w14:paraId="4D095C5B" w14:textId="43F87D79" w:rsidR="0009737A" w:rsidRDefault="0009737A" w:rsidP="0009737A">
      <w:pPr>
        <w:ind w:firstLine="708"/>
      </w:pPr>
      <w:r>
        <w:t>b. Muchos a muchos</w:t>
      </w:r>
    </w:p>
    <w:p w14:paraId="2EF26B51" w14:textId="289A88EE" w:rsidR="0009737A" w:rsidRDefault="0009737A" w:rsidP="0009737A">
      <w:pPr>
        <w:ind w:firstLine="708"/>
      </w:pPr>
      <w:r>
        <w:t>c. Muchos a uno</w:t>
      </w:r>
    </w:p>
    <w:p w14:paraId="4B83D49F" w14:textId="7E529ECA" w:rsidR="0009737A" w:rsidRDefault="0009737A" w:rsidP="0009737A">
      <w:r>
        <w:t xml:space="preserve">R/ muchos a muchos </w:t>
      </w:r>
    </w:p>
    <w:p w14:paraId="00663C97" w14:textId="77777777" w:rsidR="0009737A" w:rsidRDefault="0009737A" w:rsidP="0009737A">
      <w:r>
        <w:t xml:space="preserve">4. Un cliente puede hacer muchos pedidos y un pedido pertenece a un solo cliente. ¿Cuál sería la relación? </w:t>
      </w:r>
    </w:p>
    <w:p w14:paraId="422F2E9D" w14:textId="77777777" w:rsidR="0009737A" w:rsidRDefault="0009737A" w:rsidP="0009737A">
      <w:pPr>
        <w:ind w:firstLine="708"/>
      </w:pPr>
      <w:r>
        <w:t xml:space="preserve">a. Uno a muchos </w:t>
      </w:r>
    </w:p>
    <w:p w14:paraId="7B3925F5" w14:textId="77777777" w:rsidR="0009737A" w:rsidRDefault="0009737A" w:rsidP="0009737A">
      <w:pPr>
        <w:ind w:firstLine="708"/>
      </w:pPr>
      <w:r>
        <w:t xml:space="preserve">b. Muchos a muchos </w:t>
      </w:r>
    </w:p>
    <w:p w14:paraId="42A2B494" w14:textId="5A722AE7" w:rsidR="0009737A" w:rsidRDefault="0009737A" w:rsidP="0009737A">
      <w:pPr>
        <w:ind w:firstLine="708"/>
      </w:pPr>
      <w:r>
        <w:t>c. Muchos a uno</w:t>
      </w:r>
    </w:p>
    <w:p w14:paraId="68E4C658" w14:textId="33F163E9" w:rsidR="0009737A" w:rsidRDefault="0009737A" w:rsidP="0009737A">
      <w:r>
        <w:t xml:space="preserve">R/ uno a muchos </w:t>
      </w:r>
    </w:p>
    <w:p w14:paraId="3304C645" w14:textId="77777777" w:rsidR="0009737A" w:rsidRDefault="0009737A" w:rsidP="0009737A">
      <w:r>
        <w:t xml:space="preserve">5. Un género musical puede tener muchas canciones y una canción pertenece a un solo género musical. ¿Cuál sería la relación? </w:t>
      </w:r>
    </w:p>
    <w:p w14:paraId="32533FD6" w14:textId="77777777" w:rsidR="0009737A" w:rsidRDefault="0009737A" w:rsidP="0009737A">
      <w:pPr>
        <w:ind w:firstLine="708"/>
      </w:pPr>
      <w:r>
        <w:t>a. Uno a muchos</w:t>
      </w:r>
    </w:p>
    <w:p w14:paraId="1AACB00D" w14:textId="77777777" w:rsidR="0009737A" w:rsidRDefault="0009737A" w:rsidP="0009737A">
      <w:pPr>
        <w:ind w:firstLine="708"/>
      </w:pPr>
      <w:r>
        <w:t xml:space="preserve"> b. Muchos a muchos</w:t>
      </w:r>
    </w:p>
    <w:p w14:paraId="4E92ACF2" w14:textId="3BACFA7A" w:rsidR="0009737A" w:rsidRDefault="0009737A" w:rsidP="0009737A">
      <w:pPr>
        <w:ind w:firstLine="708"/>
      </w:pPr>
      <w:r>
        <w:t xml:space="preserve"> c. Muchos a uno</w:t>
      </w:r>
    </w:p>
    <w:p w14:paraId="2F452926" w14:textId="0431939C" w:rsidR="00C85279" w:rsidRDefault="00C85279" w:rsidP="00C85279">
      <w:r>
        <w:t xml:space="preserve">R/ uno a muchos </w:t>
      </w:r>
    </w:p>
    <w:p w14:paraId="7CF88C27" w14:textId="6625B51E" w:rsidR="00C85279" w:rsidRDefault="00C85279" w:rsidP="00C85279"/>
    <w:p w14:paraId="4FA230F7" w14:textId="4CF58A59" w:rsidR="00C85279" w:rsidRPr="00C85279" w:rsidRDefault="00C85279" w:rsidP="00C85279">
      <w:pPr>
        <w:rPr>
          <w:b/>
          <w:bCs/>
        </w:rPr>
      </w:pPr>
      <w:r w:rsidRPr="00C85279">
        <w:rPr>
          <w:b/>
          <w:bCs/>
        </w:rPr>
        <w:lastRenderedPageBreak/>
        <w:t>Parte 2</w:t>
      </w:r>
    </w:p>
    <w:p w14:paraId="53223F28"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Aptos" w:hAnsi="Aptos" w:cs="Aptos"/>
          <w:b/>
          <w:bCs/>
          <w:sz w:val="24"/>
          <w:szCs w:val="24"/>
        </w:rPr>
        <w:t>¿Qué es el Diagrama Entidad-Relación (DER)?</w:t>
      </w:r>
    </w:p>
    <w:p w14:paraId="63DDD452"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SymbolMT" w:hAnsi="SymbolMT" w:cs="SymbolMT"/>
          <w:b/>
          <w:bCs/>
          <w:sz w:val="24"/>
          <w:szCs w:val="24"/>
        </w:rPr>
        <w:t xml:space="preserve">• </w:t>
      </w:r>
      <w:r w:rsidRPr="00806B7A">
        <w:rPr>
          <w:rFonts w:ascii="Aptos" w:hAnsi="Aptos" w:cs="Aptos"/>
          <w:b/>
          <w:bCs/>
          <w:sz w:val="24"/>
          <w:szCs w:val="24"/>
        </w:rPr>
        <w:t>Define qué es un DER.</w:t>
      </w:r>
    </w:p>
    <w:p w14:paraId="13BE24C5" w14:textId="2A2B7A10" w:rsidR="0009737A" w:rsidRPr="00806B7A" w:rsidRDefault="00C85279" w:rsidP="00C85279">
      <w:pPr>
        <w:rPr>
          <w:rFonts w:ascii="Aptos" w:hAnsi="Aptos" w:cs="Aptos"/>
          <w:b/>
          <w:bCs/>
          <w:sz w:val="24"/>
          <w:szCs w:val="24"/>
        </w:rPr>
      </w:pPr>
      <w:r w:rsidRPr="00806B7A">
        <w:rPr>
          <w:rFonts w:ascii="SymbolMT" w:hAnsi="SymbolMT" w:cs="SymbolMT"/>
          <w:b/>
          <w:bCs/>
          <w:sz w:val="24"/>
          <w:szCs w:val="24"/>
        </w:rPr>
        <w:t xml:space="preserve">• </w:t>
      </w:r>
      <w:r w:rsidRPr="00806B7A">
        <w:rPr>
          <w:rFonts w:ascii="Aptos" w:hAnsi="Aptos" w:cs="Aptos"/>
          <w:b/>
          <w:bCs/>
          <w:sz w:val="24"/>
          <w:szCs w:val="24"/>
        </w:rPr>
        <w:t>Explica los conceptos clave: entidades, atributos, y relaciones.</w:t>
      </w:r>
    </w:p>
    <w:p w14:paraId="60F67DA5" w14:textId="6B3F1EDF" w:rsidR="00C85279" w:rsidRPr="00806B7A" w:rsidRDefault="00C85279" w:rsidP="00C85279">
      <w:pPr>
        <w:rPr>
          <w:rFonts w:ascii="Aptos" w:hAnsi="Aptos" w:cs="Aptos"/>
          <w:b/>
          <w:bCs/>
          <w:sz w:val="24"/>
          <w:szCs w:val="24"/>
        </w:rPr>
      </w:pPr>
    </w:p>
    <w:p w14:paraId="3A02F3F9"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Aptos" w:hAnsi="Aptos" w:cs="Aptos"/>
          <w:b/>
          <w:bCs/>
          <w:sz w:val="24"/>
          <w:szCs w:val="24"/>
        </w:rPr>
        <w:t>Tipos de relaciones en un DER:</w:t>
      </w:r>
    </w:p>
    <w:p w14:paraId="1E56592C"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SymbolMT" w:hAnsi="SymbolMT" w:cs="SymbolMT"/>
          <w:b/>
          <w:bCs/>
          <w:sz w:val="24"/>
          <w:szCs w:val="24"/>
        </w:rPr>
        <w:t xml:space="preserve">• </w:t>
      </w:r>
      <w:r w:rsidRPr="00806B7A">
        <w:rPr>
          <w:rFonts w:ascii="Aptos" w:hAnsi="Aptos" w:cs="Aptos"/>
          <w:b/>
          <w:bCs/>
          <w:sz w:val="24"/>
          <w:szCs w:val="24"/>
        </w:rPr>
        <w:t>Explica los tipos de relaciones uno a uno (1:1), uno a muchos (1) y</w:t>
      </w:r>
    </w:p>
    <w:p w14:paraId="71A7ABEC"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Aptos" w:hAnsi="Aptos" w:cs="Aptos"/>
          <w:b/>
          <w:bCs/>
          <w:sz w:val="24"/>
          <w:szCs w:val="24"/>
        </w:rPr>
        <w:t>muchos a muchos (N).</w:t>
      </w:r>
    </w:p>
    <w:p w14:paraId="487B6CC1"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SymbolMT" w:hAnsi="SymbolMT" w:cs="SymbolMT"/>
          <w:b/>
          <w:bCs/>
          <w:sz w:val="24"/>
          <w:szCs w:val="24"/>
        </w:rPr>
        <w:t xml:space="preserve">• </w:t>
      </w:r>
      <w:r w:rsidRPr="00806B7A">
        <w:rPr>
          <w:rFonts w:ascii="Aptos" w:hAnsi="Aptos" w:cs="Aptos"/>
          <w:b/>
          <w:bCs/>
          <w:sz w:val="24"/>
          <w:szCs w:val="24"/>
        </w:rPr>
        <w:t>Representa estas relaciones utilizando ejemplos de la vida real</w:t>
      </w:r>
    </w:p>
    <w:p w14:paraId="6F903B7B" w14:textId="5F85E9B7" w:rsidR="00C85279" w:rsidRPr="00806B7A" w:rsidRDefault="00C85279" w:rsidP="00C85279">
      <w:pPr>
        <w:rPr>
          <w:rFonts w:ascii="Aptos" w:hAnsi="Aptos" w:cs="Aptos"/>
          <w:b/>
          <w:bCs/>
          <w:sz w:val="24"/>
          <w:szCs w:val="24"/>
        </w:rPr>
      </w:pPr>
      <w:r w:rsidRPr="00806B7A">
        <w:rPr>
          <w:rFonts w:ascii="Aptos" w:hAnsi="Aptos" w:cs="Aptos"/>
          <w:b/>
          <w:bCs/>
          <w:sz w:val="24"/>
          <w:szCs w:val="24"/>
        </w:rPr>
        <w:t>(puedes basarte en los ejercicios de la Parte 1)</w:t>
      </w:r>
    </w:p>
    <w:p w14:paraId="2F63EF38" w14:textId="27DCF3BD" w:rsidR="00C85279" w:rsidRDefault="00C85279" w:rsidP="00C85279">
      <w:pPr>
        <w:rPr>
          <w:rFonts w:ascii="Aptos" w:hAnsi="Aptos" w:cs="Aptos"/>
          <w:sz w:val="24"/>
          <w:szCs w:val="24"/>
        </w:rPr>
      </w:pPr>
    </w:p>
    <w:p w14:paraId="627F5C92" w14:textId="36DAC87E" w:rsidR="00C85279" w:rsidRDefault="00C85279" w:rsidP="00C85279">
      <w:pPr>
        <w:rPr>
          <w:rFonts w:ascii="Aptos" w:hAnsi="Aptos" w:cs="Aptos"/>
          <w:sz w:val="24"/>
          <w:szCs w:val="24"/>
        </w:rPr>
      </w:pPr>
      <w:r>
        <w:rPr>
          <w:rFonts w:ascii="Aptos" w:hAnsi="Aptos" w:cs="Aptos"/>
          <w:sz w:val="24"/>
          <w:szCs w:val="24"/>
        </w:rPr>
        <w:t>R/ Un diagrama entidad relación es un tipo de diagrama con el cual se buscan representar entidades (a través de rectángulos), sus atributos (representados con óvalos),  las relaciones entre entidades (representadas con rombos), y los tipos de relaciones que tienen las entidades.</w:t>
      </w:r>
    </w:p>
    <w:p w14:paraId="024A5EF9" w14:textId="4A2BF887" w:rsidR="00C85279" w:rsidRDefault="00C85279" w:rsidP="00C85279">
      <w:pPr>
        <w:rPr>
          <w:rFonts w:ascii="Aptos" w:hAnsi="Aptos" w:cs="Aptos"/>
          <w:sz w:val="24"/>
          <w:szCs w:val="24"/>
        </w:rPr>
      </w:pPr>
      <w:r w:rsidRPr="00806B7A">
        <w:rPr>
          <w:rFonts w:ascii="Aptos" w:hAnsi="Aptos" w:cs="Aptos"/>
          <w:b/>
          <w:bCs/>
          <w:sz w:val="24"/>
          <w:szCs w:val="24"/>
        </w:rPr>
        <w:t>Entidades:</w:t>
      </w:r>
      <w:r>
        <w:rPr>
          <w:rFonts w:ascii="Aptos" w:hAnsi="Aptos" w:cs="Aptos"/>
          <w:sz w:val="24"/>
          <w:szCs w:val="24"/>
        </w:rPr>
        <w:t xml:space="preserve"> Objetos de la vida real (o personas) que se pueden representar, además que tienen características que los describen.</w:t>
      </w:r>
    </w:p>
    <w:p w14:paraId="53E447A5" w14:textId="13EA2D7C" w:rsidR="00C85279" w:rsidRDefault="00C85279" w:rsidP="00C85279">
      <w:pPr>
        <w:rPr>
          <w:rFonts w:ascii="Aptos" w:hAnsi="Aptos" w:cs="Aptos"/>
          <w:sz w:val="24"/>
          <w:szCs w:val="24"/>
        </w:rPr>
      </w:pPr>
      <w:r w:rsidRPr="00806B7A">
        <w:rPr>
          <w:rFonts w:ascii="Aptos" w:hAnsi="Aptos" w:cs="Aptos"/>
          <w:b/>
          <w:bCs/>
          <w:sz w:val="24"/>
          <w:szCs w:val="24"/>
        </w:rPr>
        <w:t>Atributos:</w:t>
      </w:r>
      <w:r>
        <w:rPr>
          <w:rFonts w:ascii="Aptos" w:hAnsi="Aptos" w:cs="Aptos"/>
          <w:sz w:val="24"/>
          <w:szCs w:val="24"/>
        </w:rPr>
        <w:t xml:space="preserve"> Características de las entidades las cuales las describen.</w:t>
      </w:r>
    </w:p>
    <w:p w14:paraId="19DFAABE" w14:textId="5827A1AB" w:rsidR="00C85279" w:rsidRDefault="00C85279" w:rsidP="00C85279">
      <w:pPr>
        <w:rPr>
          <w:rFonts w:ascii="Aptos" w:hAnsi="Aptos" w:cs="Aptos"/>
          <w:sz w:val="24"/>
          <w:szCs w:val="24"/>
        </w:rPr>
      </w:pPr>
      <w:r w:rsidRPr="00806B7A">
        <w:rPr>
          <w:rFonts w:ascii="Aptos" w:hAnsi="Aptos" w:cs="Aptos"/>
          <w:b/>
          <w:bCs/>
          <w:sz w:val="24"/>
          <w:szCs w:val="24"/>
        </w:rPr>
        <w:t>Relaciones:</w:t>
      </w:r>
      <w:r>
        <w:rPr>
          <w:rFonts w:ascii="Aptos" w:hAnsi="Aptos" w:cs="Aptos"/>
          <w:sz w:val="24"/>
          <w:szCs w:val="24"/>
        </w:rPr>
        <w:t xml:space="preserve"> El tipo de relación que tienen las entidades, es decir de qué forma se relacionan entre sí.</w:t>
      </w:r>
    </w:p>
    <w:p w14:paraId="0E4A4FE2" w14:textId="37728DC0" w:rsidR="00C85279" w:rsidRPr="00806B7A" w:rsidRDefault="00C85279" w:rsidP="00C85279">
      <w:pPr>
        <w:rPr>
          <w:rFonts w:ascii="Aptos" w:hAnsi="Aptos" w:cs="Aptos"/>
          <w:b/>
          <w:bCs/>
          <w:sz w:val="28"/>
          <w:szCs w:val="28"/>
        </w:rPr>
      </w:pPr>
      <w:r w:rsidRPr="00806B7A">
        <w:rPr>
          <w:rFonts w:ascii="Aptos" w:hAnsi="Aptos" w:cs="Aptos"/>
          <w:b/>
          <w:bCs/>
          <w:sz w:val="28"/>
          <w:szCs w:val="28"/>
        </w:rPr>
        <w:t>Tipos de Relaciones.</w:t>
      </w:r>
    </w:p>
    <w:p w14:paraId="40B4CB2D" w14:textId="53EB13F2" w:rsidR="00C85279" w:rsidRDefault="00C85279" w:rsidP="00C85279">
      <w:pPr>
        <w:rPr>
          <w:rFonts w:ascii="Aptos" w:hAnsi="Aptos" w:cs="Aptos"/>
          <w:sz w:val="24"/>
          <w:szCs w:val="24"/>
        </w:rPr>
      </w:pPr>
      <w:r w:rsidRPr="00806B7A">
        <w:rPr>
          <w:rFonts w:ascii="Aptos" w:hAnsi="Aptos" w:cs="Aptos"/>
          <w:b/>
          <w:bCs/>
          <w:sz w:val="24"/>
          <w:szCs w:val="24"/>
        </w:rPr>
        <w:t>1 a 1:</w:t>
      </w:r>
      <w:r>
        <w:rPr>
          <w:rFonts w:ascii="Aptos" w:hAnsi="Aptos" w:cs="Aptos"/>
          <w:sz w:val="24"/>
          <w:szCs w:val="24"/>
        </w:rPr>
        <w:t xml:space="preserve"> Cada elemento de una entidad se relaciona con uno solo de la entidad a relacionar, y viceversa.</w:t>
      </w:r>
    </w:p>
    <w:p w14:paraId="7C691C47" w14:textId="7033AFBB" w:rsidR="00C85279" w:rsidRDefault="00C85279" w:rsidP="00C85279">
      <w:pPr>
        <w:rPr>
          <w:rFonts w:ascii="Aptos" w:hAnsi="Aptos" w:cs="Aptos"/>
          <w:sz w:val="24"/>
          <w:szCs w:val="24"/>
        </w:rPr>
      </w:pPr>
      <w:r w:rsidRPr="00806B7A">
        <w:rPr>
          <w:rFonts w:ascii="Aptos" w:hAnsi="Aptos" w:cs="Aptos"/>
          <w:b/>
          <w:bCs/>
          <w:sz w:val="24"/>
          <w:szCs w:val="24"/>
        </w:rPr>
        <w:t>1 a muchos:</w:t>
      </w:r>
      <w:r>
        <w:rPr>
          <w:rFonts w:ascii="Aptos" w:hAnsi="Aptos" w:cs="Aptos"/>
          <w:sz w:val="24"/>
          <w:szCs w:val="24"/>
        </w:rPr>
        <w:t xml:space="preserve"> Un </w:t>
      </w:r>
      <w:r w:rsidR="00063B49">
        <w:rPr>
          <w:rFonts w:ascii="Aptos" w:hAnsi="Aptos" w:cs="Aptos"/>
          <w:sz w:val="24"/>
          <w:szCs w:val="24"/>
        </w:rPr>
        <w:t>registro</w:t>
      </w:r>
      <w:r>
        <w:rPr>
          <w:rFonts w:ascii="Aptos" w:hAnsi="Aptos" w:cs="Aptos"/>
          <w:sz w:val="24"/>
          <w:szCs w:val="24"/>
        </w:rPr>
        <w:t xml:space="preserve"> de una</w:t>
      </w:r>
      <w:r w:rsidR="00806B7A">
        <w:rPr>
          <w:rFonts w:ascii="Aptos" w:hAnsi="Aptos" w:cs="Aptos"/>
          <w:sz w:val="24"/>
          <w:szCs w:val="24"/>
        </w:rPr>
        <w:t xml:space="preserve"> primera</w:t>
      </w:r>
      <w:r>
        <w:rPr>
          <w:rFonts w:ascii="Aptos" w:hAnsi="Aptos" w:cs="Aptos"/>
          <w:sz w:val="24"/>
          <w:szCs w:val="24"/>
        </w:rPr>
        <w:t xml:space="preserve"> entidad se puede relacionar con uno o mas </w:t>
      </w:r>
      <w:r w:rsidR="00063B49">
        <w:rPr>
          <w:rFonts w:ascii="Aptos" w:hAnsi="Aptos" w:cs="Aptos"/>
          <w:sz w:val="24"/>
          <w:szCs w:val="24"/>
        </w:rPr>
        <w:t>registro</w:t>
      </w:r>
      <w:r>
        <w:rPr>
          <w:rFonts w:ascii="Aptos" w:hAnsi="Aptos" w:cs="Aptos"/>
          <w:sz w:val="24"/>
          <w:szCs w:val="24"/>
        </w:rPr>
        <w:t xml:space="preserve"> de </w:t>
      </w:r>
      <w:r w:rsidR="00806B7A">
        <w:rPr>
          <w:rFonts w:ascii="Aptos" w:hAnsi="Aptos" w:cs="Aptos"/>
          <w:sz w:val="24"/>
          <w:szCs w:val="24"/>
        </w:rPr>
        <w:t>una segunda</w:t>
      </w:r>
      <w:r>
        <w:rPr>
          <w:rFonts w:ascii="Aptos" w:hAnsi="Aptos" w:cs="Aptos"/>
          <w:sz w:val="24"/>
          <w:szCs w:val="24"/>
        </w:rPr>
        <w:t xml:space="preserve"> entidad, sin </w:t>
      </w:r>
      <w:r w:rsidR="00806B7A">
        <w:rPr>
          <w:rFonts w:ascii="Aptos" w:hAnsi="Aptos" w:cs="Aptos"/>
          <w:sz w:val="24"/>
          <w:szCs w:val="24"/>
        </w:rPr>
        <w:t>embargo,</w:t>
      </w:r>
      <w:r>
        <w:rPr>
          <w:rFonts w:ascii="Aptos" w:hAnsi="Aptos" w:cs="Aptos"/>
          <w:sz w:val="24"/>
          <w:szCs w:val="24"/>
        </w:rPr>
        <w:t xml:space="preserve"> los </w:t>
      </w:r>
      <w:r w:rsidR="00063B49">
        <w:rPr>
          <w:rFonts w:ascii="Aptos" w:hAnsi="Aptos" w:cs="Aptos"/>
          <w:sz w:val="24"/>
          <w:szCs w:val="24"/>
        </w:rPr>
        <w:t>registros</w:t>
      </w:r>
      <w:r>
        <w:rPr>
          <w:rFonts w:ascii="Aptos" w:hAnsi="Aptos" w:cs="Aptos"/>
          <w:sz w:val="24"/>
          <w:szCs w:val="24"/>
        </w:rPr>
        <w:t xml:space="preserve"> de esa </w:t>
      </w:r>
      <w:r w:rsidR="00806B7A">
        <w:rPr>
          <w:rFonts w:ascii="Aptos" w:hAnsi="Aptos" w:cs="Aptos"/>
          <w:sz w:val="24"/>
          <w:szCs w:val="24"/>
        </w:rPr>
        <w:t xml:space="preserve">primera </w:t>
      </w:r>
      <w:r>
        <w:rPr>
          <w:rFonts w:ascii="Aptos" w:hAnsi="Aptos" w:cs="Aptos"/>
          <w:sz w:val="24"/>
          <w:szCs w:val="24"/>
        </w:rPr>
        <w:t>entidad se pueden relacionar con sol</w:t>
      </w:r>
      <w:r w:rsidR="00806B7A">
        <w:rPr>
          <w:rFonts w:ascii="Aptos" w:hAnsi="Aptos" w:cs="Aptos"/>
          <w:sz w:val="24"/>
          <w:szCs w:val="24"/>
        </w:rPr>
        <w:t xml:space="preserve">o un </w:t>
      </w:r>
      <w:r w:rsidR="00063B49">
        <w:rPr>
          <w:rFonts w:ascii="Aptos" w:hAnsi="Aptos" w:cs="Aptos"/>
          <w:sz w:val="24"/>
          <w:szCs w:val="24"/>
        </w:rPr>
        <w:t xml:space="preserve">registro </w:t>
      </w:r>
      <w:r w:rsidR="00806B7A">
        <w:rPr>
          <w:rFonts w:ascii="Aptos" w:hAnsi="Aptos" w:cs="Aptos"/>
          <w:sz w:val="24"/>
          <w:szCs w:val="24"/>
        </w:rPr>
        <w:t>de la primera entidad.</w:t>
      </w:r>
    </w:p>
    <w:p w14:paraId="4688D92A" w14:textId="7FA85CF6" w:rsidR="00806B7A" w:rsidRDefault="00806B7A" w:rsidP="00C85279">
      <w:pPr>
        <w:rPr>
          <w:rFonts w:ascii="Aptos" w:hAnsi="Aptos" w:cs="Aptos"/>
          <w:sz w:val="24"/>
          <w:szCs w:val="24"/>
        </w:rPr>
      </w:pPr>
      <w:r w:rsidRPr="00806B7A">
        <w:rPr>
          <w:rFonts w:ascii="Aptos" w:hAnsi="Aptos" w:cs="Aptos"/>
          <w:b/>
          <w:bCs/>
          <w:sz w:val="24"/>
          <w:szCs w:val="24"/>
        </w:rPr>
        <w:t>Muchos a muchos:</w:t>
      </w:r>
      <w:r>
        <w:rPr>
          <w:rFonts w:ascii="Aptos" w:hAnsi="Aptos" w:cs="Aptos"/>
          <w:sz w:val="24"/>
          <w:szCs w:val="24"/>
        </w:rPr>
        <w:t xml:space="preserve"> Los </w:t>
      </w:r>
      <w:r w:rsidR="00063B49">
        <w:rPr>
          <w:rFonts w:ascii="Aptos" w:hAnsi="Aptos" w:cs="Aptos"/>
          <w:sz w:val="24"/>
          <w:szCs w:val="24"/>
        </w:rPr>
        <w:t>registros</w:t>
      </w:r>
      <w:r>
        <w:rPr>
          <w:rFonts w:ascii="Aptos" w:hAnsi="Aptos" w:cs="Aptos"/>
          <w:sz w:val="24"/>
          <w:szCs w:val="24"/>
        </w:rPr>
        <w:t xml:space="preserve"> de una primera entidad se pueden relacionar con uno o muchos </w:t>
      </w:r>
      <w:r w:rsidR="00063B49">
        <w:rPr>
          <w:rFonts w:ascii="Aptos" w:hAnsi="Aptos" w:cs="Aptos"/>
          <w:sz w:val="24"/>
          <w:szCs w:val="24"/>
        </w:rPr>
        <w:t>registros</w:t>
      </w:r>
      <w:r>
        <w:rPr>
          <w:rFonts w:ascii="Aptos" w:hAnsi="Aptos" w:cs="Aptos"/>
          <w:sz w:val="24"/>
          <w:szCs w:val="24"/>
        </w:rPr>
        <w:t xml:space="preserve"> de una segunda entidad; y los </w:t>
      </w:r>
      <w:r w:rsidR="00063B49">
        <w:rPr>
          <w:rFonts w:ascii="Aptos" w:hAnsi="Aptos" w:cs="Aptos"/>
          <w:sz w:val="24"/>
          <w:szCs w:val="24"/>
        </w:rPr>
        <w:t>registros</w:t>
      </w:r>
      <w:r>
        <w:rPr>
          <w:rFonts w:ascii="Aptos" w:hAnsi="Aptos" w:cs="Aptos"/>
          <w:sz w:val="24"/>
          <w:szCs w:val="24"/>
        </w:rPr>
        <w:t xml:space="preserve"> de la segunda entidad se pueden relacionar con unos o muchos</w:t>
      </w:r>
      <w:r w:rsidR="00063B49">
        <w:rPr>
          <w:rFonts w:ascii="Aptos" w:hAnsi="Aptos" w:cs="Aptos"/>
          <w:sz w:val="24"/>
          <w:szCs w:val="24"/>
        </w:rPr>
        <w:t xml:space="preserve"> registros </w:t>
      </w:r>
      <w:r>
        <w:rPr>
          <w:rFonts w:ascii="Aptos" w:hAnsi="Aptos" w:cs="Aptos"/>
          <w:sz w:val="24"/>
          <w:szCs w:val="24"/>
        </w:rPr>
        <w:t xml:space="preserve"> de la primera entidad.</w:t>
      </w:r>
    </w:p>
    <w:p w14:paraId="0C85913D" w14:textId="7B218874" w:rsidR="00307BF8" w:rsidRDefault="00307BF8" w:rsidP="00C85279">
      <w:pPr>
        <w:rPr>
          <w:rFonts w:ascii="Aptos" w:hAnsi="Aptos" w:cs="Aptos"/>
          <w:sz w:val="24"/>
          <w:szCs w:val="24"/>
        </w:rPr>
      </w:pPr>
    </w:p>
    <w:p w14:paraId="507CCC4A" w14:textId="5EB6205A" w:rsidR="00307BF8" w:rsidRDefault="00307BF8" w:rsidP="00C85279">
      <w:pPr>
        <w:rPr>
          <w:rFonts w:ascii="Aptos" w:hAnsi="Aptos" w:cs="Aptos"/>
          <w:sz w:val="24"/>
          <w:szCs w:val="24"/>
        </w:rPr>
      </w:pPr>
    </w:p>
    <w:p w14:paraId="0C040500" w14:textId="11407E7C" w:rsidR="00307BF8" w:rsidRDefault="00307BF8" w:rsidP="00C85279">
      <w:pPr>
        <w:rPr>
          <w:rFonts w:ascii="Aptos" w:hAnsi="Aptos" w:cs="Aptos"/>
          <w:sz w:val="24"/>
          <w:szCs w:val="24"/>
        </w:rPr>
      </w:pPr>
    </w:p>
    <w:p w14:paraId="72411856" w14:textId="464F8B69" w:rsidR="00307BF8" w:rsidRDefault="00307BF8" w:rsidP="00C85279">
      <w:pPr>
        <w:rPr>
          <w:rFonts w:ascii="Aptos" w:hAnsi="Aptos" w:cs="Aptos"/>
          <w:sz w:val="24"/>
          <w:szCs w:val="24"/>
        </w:rPr>
      </w:pPr>
    </w:p>
    <w:p w14:paraId="00F624DF" w14:textId="7DF13A20" w:rsidR="00307BF8" w:rsidRDefault="00307BF8" w:rsidP="00307BF8">
      <w:pPr>
        <w:rPr>
          <w:rFonts w:ascii="Aptos" w:hAnsi="Aptos" w:cs="Aptos"/>
          <w:sz w:val="24"/>
          <w:szCs w:val="24"/>
        </w:rPr>
      </w:pPr>
    </w:p>
    <w:p w14:paraId="2A4FE9E5" w14:textId="66B64AB0" w:rsidR="00307BF8" w:rsidRDefault="00307BF8" w:rsidP="00307BF8">
      <w:pPr>
        <w:rPr>
          <w:rFonts w:ascii="Aptos" w:hAnsi="Aptos" w:cs="Aptos"/>
          <w:sz w:val="24"/>
          <w:szCs w:val="24"/>
        </w:rPr>
      </w:pPr>
      <w:r w:rsidRPr="00D24AE0">
        <w:rPr>
          <w:rFonts w:ascii="Aptos" w:hAnsi="Aptos" w:cs="Aptos"/>
          <w:b/>
          <w:bCs/>
          <w:sz w:val="24"/>
          <w:szCs w:val="24"/>
        </w:rPr>
        <w:t>Entidades:</w:t>
      </w:r>
      <w:r>
        <w:rPr>
          <w:rFonts w:ascii="Aptos" w:hAnsi="Aptos" w:cs="Aptos"/>
          <w:sz w:val="24"/>
          <w:szCs w:val="24"/>
        </w:rPr>
        <w:t xml:space="preserve"> Camioneros, Paquetes.</w:t>
      </w:r>
    </w:p>
    <w:p w14:paraId="7A5C315A" w14:textId="342618C2" w:rsidR="00307BF8" w:rsidRDefault="00307BF8" w:rsidP="00307BF8">
      <w:pPr>
        <w:rPr>
          <w:rFonts w:ascii="Aptos" w:hAnsi="Aptos" w:cs="Aptos"/>
          <w:sz w:val="24"/>
          <w:szCs w:val="24"/>
        </w:rPr>
      </w:pPr>
      <w:r w:rsidRPr="00D24AE0">
        <w:rPr>
          <w:rFonts w:ascii="Aptos" w:hAnsi="Aptos" w:cs="Aptos"/>
          <w:b/>
          <w:bCs/>
          <w:sz w:val="24"/>
          <w:szCs w:val="24"/>
        </w:rPr>
        <w:t>Atributos:</w:t>
      </w:r>
      <w:r>
        <w:rPr>
          <w:rFonts w:ascii="Aptos" w:hAnsi="Aptos" w:cs="Aptos"/>
          <w:sz w:val="24"/>
          <w:szCs w:val="24"/>
        </w:rPr>
        <w:t xml:space="preserve"> Camioneros </w:t>
      </w:r>
      <w:r w:rsidRPr="00307BF8">
        <w:rPr>
          <w:rFonts w:ascii="Aptos" w:hAnsi="Aptos" w:cs="Aptos"/>
          <w:sz w:val="24"/>
          <w:szCs w:val="24"/>
        </w:rPr>
        <w:sym w:font="Wingdings" w:char="F0E0"/>
      </w:r>
      <w:r>
        <w:rPr>
          <w:rFonts w:ascii="Aptos" w:hAnsi="Aptos" w:cs="Aptos"/>
          <w:sz w:val="24"/>
          <w:szCs w:val="24"/>
        </w:rPr>
        <w:t xml:space="preserve"> id_camionero, nombre.</w:t>
      </w:r>
    </w:p>
    <w:p w14:paraId="29F160A3" w14:textId="3FE1B447" w:rsidR="00307BF8" w:rsidRDefault="00307BF8" w:rsidP="00307BF8">
      <w:pPr>
        <w:rPr>
          <w:rFonts w:ascii="Aptos" w:hAnsi="Aptos" w:cs="Aptos"/>
          <w:sz w:val="24"/>
          <w:szCs w:val="24"/>
        </w:rPr>
      </w:pPr>
      <w:r>
        <w:rPr>
          <w:rFonts w:ascii="Aptos" w:hAnsi="Aptos" w:cs="Aptos"/>
          <w:sz w:val="24"/>
          <w:szCs w:val="24"/>
        </w:rPr>
        <w:tab/>
        <w:t xml:space="preserve">Paquetes </w:t>
      </w:r>
      <w:r w:rsidRPr="00307BF8">
        <w:rPr>
          <w:rFonts w:ascii="Aptos" w:hAnsi="Aptos" w:cs="Aptos"/>
          <w:sz w:val="24"/>
          <w:szCs w:val="24"/>
        </w:rPr>
        <w:sym w:font="Wingdings" w:char="F0E0"/>
      </w:r>
      <w:r>
        <w:rPr>
          <w:rFonts w:ascii="Aptos" w:hAnsi="Aptos" w:cs="Aptos"/>
          <w:sz w:val="24"/>
          <w:szCs w:val="24"/>
        </w:rPr>
        <w:t xml:space="preserve"> id_paquete, peso.</w:t>
      </w:r>
    </w:p>
    <w:p w14:paraId="114649B4" w14:textId="3022C8EC" w:rsidR="00307BF8" w:rsidRDefault="00307BF8" w:rsidP="00307BF8">
      <w:pPr>
        <w:rPr>
          <w:rFonts w:ascii="Aptos" w:hAnsi="Aptos" w:cs="Aptos"/>
          <w:sz w:val="24"/>
          <w:szCs w:val="24"/>
        </w:rPr>
      </w:pPr>
      <w:r w:rsidRPr="00D24AE0">
        <w:rPr>
          <w:rFonts w:ascii="Aptos" w:hAnsi="Aptos" w:cs="Aptos"/>
          <w:b/>
          <w:bCs/>
          <w:sz w:val="24"/>
          <w:szCs w:val="24"/>
        </w:rPr>
        <w:t>Cardinalidades</w:t>
      </w:r>
      <w:r>
        <w:rPr>
          <w:rFonts w:ascii="Aptos" w:hAnsi="Aptos" w:cs="Aptos"/>
          <w:sz w:val="24"/>
          <w:szCs w:val="24"/>
        </w:rPr>
        <w:t>: 1 a muchos. Un camionero puede entregar muchos paquetes, pero un paquete puede ser entregado por un solo camionero.</w:t>
      </w:r>
    </w:p>
    <w:p w14:paraId="0A9DB354" w14:textId="09D8A28A" w:rsidR="00307BF8" w:rsidRDefault="00307BF8" w:rsidP="00C85279">
      <w:pPr>
        <w:rPr>
          <w:rFonts w:ascii="Aptos" w:hAnsi="Aptos" w:cs="Aptos"/>
          <w:sz w:val="24"/>
          <w:szCs w:val="24"/>
        </w:rPr>
      </w:pPr>
      <w:r>
        <w:rPr>
          <w:noProof/>
        </w:rPr>
        <w:drawing>
          <wp:inline distT="0" distB="0" distL="0" distR="0" wp14:anchorId="16F0FB47" wp14:editId="76FFEE25">
            <wp:extent cx="5612130" cy="1595755"/>
            <wp:effectExtent l="0" t="0" r="7620" b="4445"/>
            <wp:docPr id="1" name="Imagen 1" descr="Imagen que contiene competencia de atletismo, foto, colgand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ompetencia de atletismo, foto, colgando, tabla&#10;&#10;Descripción generada automáticamente"/>
                    <pic:cNvPicPr/>
                  </pic:nvPicPr>
                  <pic:blipFill>
                    <a:blip r:embed="rId5"/>
                    <a:stretch>
                      <a:fillRect/>
                    </a:stretch>
                  </pic:blipFill>
                  <pic:spPr>
                    <a:xfrm>
                      <a:off x="0" y="0"/>
                      <a:ext cx="5612130" cy="1595755"/>
                    </a:xfrm>
                    <a:prstGeom prst="rect">
                      <a:avLst/>
                    </a:prstGeom>
                  </pic:spPr>
                </pic:pic>
              </a:graphicData>
            </a:graphic>
          </wp:inline>
        </w:drawing>
      </w:r>
    </w:p>
    <w:p w14:paraId="56E043D9" w14:textId="7497D31D" w:rsidR="006B1E07" w:rsidRDefault="006B1E07" w:rsidP="00C85279">
      <w:pPr>
        <w:rPr>
          <w:rFonts w:ascii="Aptos" w:hAnsi="Aptos" w:cs="Aptos"/>
          <w:sz w:val="24"/>
          <w:szCs w:val="24"/>
        </w:rPr>
      </w:pPr>
    </w:p>
    <w:p w14:paraId="137EBC08" w14:textId="77777777" w:rsidR="006B1E07" w:rsidRPr="00D24AE0" w:rsidRDefault="006B1E07" w:rsidP="006B1E07">
      <w:pPr>
        <w:autoSpaceDE w:val="0"/>
        <w:autoSpaceDN w:val="0"/>
        <w:adjustRightInd w:val="0"/>
        <w:spacing w:after="0" w:line="240" w:lineRule="auto"/>
        <w:rPr>
          <w:rFonts w:ascii="Aptos" w:hAnsi="Aptos" w:cs="Aptos"/>
          <w:b/>
          <w:bCs/>
          <w:sz w:val="24"/>
          <w:szCs w:val="24"/>
        </w:rPr>
      </w:pPr>
      <w:r w:rsidRPr="00D24AE0">
        <w:rPr>
          <w:rFonts w:ascii="Aptos" w:hAnsi="Aptos" w:cs="Aptos"/>
          <w:b/>
          <w:bCs/>
          <w:sz w:val="24"/>
          <w:szCs w:val="24"/>
        </w:rPr>
        <w:t>Actividad 2: Diagramas DER</w:t>
      </w:r>
    </w:p>
    <w:p w14:paraId="00002799" w14:textId="77777777" w:rsidR="006B1E07" w:rsidRDefault="006B1E07" w:rsidP="006B1E07">
      <w:pPr>
        <w:autoSpaceDE w:val="0"/>
        <w:autoSpaceDN w:val="0"/>
        <w:adjustRightInd w:val="0"/>
        <w:spacing w:after="0" w:line="240" w:lineRule="auto"/>
        <w:rPr>
          <w:rFonts w:ascii="Aptos" w:hAnsi="Aptos" w:cs="Aptos"/>
          <w:sz w:val="24"/>
          <w:szCs w:val="24"/>
        </w:rPr>
      </w:pPr>
    </w:p>
    <w:p w14:paraId="20FBBDE6" w14:textId="77777777" w:rsidR="006B1E07" w:rsidRDefault="006B1E07" w:rsidP="006B1E07">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Representación gráfica:</w:t>
      </w:r>
    </w:p>
    <w:p w14:paraId="74B0E590" w14:textId="77777777" w:rsidR="006B1E07" w:rsidRDefault="006B1E07" w:rsidP="006B1E07">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Dibuja o utiliza una herramienta de modelado como draw.io,</w:t>
      </w:r>
    </w:p>
    <w:p w14:paraId="4163B81A" w14:textId="77777777" w:rsidR="006B1E07" w:rsidRDefault="006B1E07" w:rsidP="006B1E07">
      <w:pPr>
        <w:autoSpaceDE w:val="0"/>
        <w:autoSpaceDN w:val="0"/>
        <w:adjustRightInd w:val="0"/>
        <w:spacing w:after="0" w:line="240" w:lineRule="auto"/>
        <w:rPr>
          <w:rFonts w:ascii="Aptos" w:hAnsi="Aptos" w:cs="Aptos"/>
          <w:sz w:val="24"/>
          <w:szCs w:val="24"/>
        </w:rPr>
      </w:pPr>
      <w:r>
        <w:rPr>
          <w:rFonts w:ascii="Aptos" w:hAnsi="Aptos" w:cs="Aptos"/>
          <w:sz w:val="24"/>
          <w:szCs w:val="24"/>
        </w:rPr>
        <w:t>Lucidchart, o Microsoft Visio para representar un diagrama DER con</w:t>
      </w:r>
    </w:p>
    <w:p w14:paraId="299AA1C7" w14:textId="77777777" w:rsidR="006B1E07" w:rsidRDefault="006B1E07" w:rsidP="006B1E07">
      <w:pPr>
        <w:autoSpaceDE w:val="0"/>
        <w:autoSpaceDN w:val="0"/>
        <w:adjustRightInd w:val="0"/>
        <w:spacing w:after="0" w:line="240" w:lineRule="auto"/>
        <w:rPr>
          <w:rFonts w:ascii="Aptos" w:hAnsi="Aptos" w:cs="Aptos"/>
          <w:sz w:val="24"/>
          <w:szCs w:val="24"/>
        </w:rPr>
      </w:pPr>
      <w:r>
        <w:rPr>
          <w:rFonts w:ascii="Aptos" w:hAnsi="Aptos" w:cs="Aptos"/>
          <w:sz w:val="24"/>
          <w:szCs w:val="24"/>
        </w:rPr>
        <w:t>los ejemplos mencionados en la Parte 1.</w:t>
      </w:r>
    </w:p>
    <w:p w14:paraId="2C3D0B16" w14:textId="77777777" w:rsidR="006B1E07" w:rsidRDefault="006B1E07" w:rsidP="006B1E07">
      <w:pPr>
        <w:autoSpaceDE w:val="0"/>
        <w:autoSpaceDN w:val="0"/>
        <w:adjustRightInd w:val="0"/>
        <w:spacing w:after="0" w:line="240" w:lineRule="auto"/>
        <w:rPr>
          <w:rFonts w:ascii="Aptos" w:hAnsi="Aptos" w:cs="Aptos"/>
          <w:sz w:val="24"/>
          <w:szCs w:val="24"/>
        </w:rPr>
      </w:pPr>
      <w:r>
        <w:rPr>
          <w:rFonts w:ascii="Aptos" w:hAnsi="Aptos" w:cs="Aptos"/>
          <w:sz w:val="24"/>
          <w:szCs w:val="24"/>
        </w:rPr>
        <w:t>Asegúrate de incluir:</w:t>
      </w:r>
    </w:p>
    <w:p w14:paraId="3CDF22E2" w14:textId="77777777" w:rsidR="006B1E07" w:rsidRDefault="006B1E07" w:rsidP="006B1E07">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Entidades.</w:t>
      </w:r>
    </w:p>
    <w:p w14:paraId="574A146A" w14:textId="77777777" w:rsidR="006B1E07" w:rsidRDefault="006B1E07" w:rsidP="006B1E07">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Relaciones.</w:t>
      </w:r>
    </w:p>
    <w:p w14:paraId="4FFDF7F4" w14:textId="474A15AA" w:rsidR="006B1E07" w:rsidRDefault="006B1E07" w:rsidP="006B1E07">
      <w:pPr>
        <w:rPr>
          <w:rFonts w:ascii="Aptos" w:hAnsi="Aptos" w:cs="Aptos"/>
          <w:sz w:val="24"/>
          <w:szCs w:val="24"/>
        </w:rPr>
      </w:pPr>
      <w:r>
        <w:rPr>
          <w:rFonts w:ascii="SymbolMT" w:hAnsi="SymbolMT" w:cs="SymbolMT"/>
          <w:sz w:val="24"/>
          <w:szCs w:val="24"/>
        </w:rPr>
        <w:t xml:space="preserve">• </w:t>
      </w:r>
      <w:r>
        <w:rPr>
          <w:rFonts w:ascii="Aptos" w:hAnsi="Aptos" w:cs="Aptos"/>
          <w:sz w:val="24"/>
          <w:szCs w:val="24"/>
        </w:rPr>
        <w:t>Cardinalidades (indicando si es 1:1, 1, o N).</w:t>
      </w:r>
    </w:p>
    <w:p w14:paraId="002DF354" w14:textId="63D86910" w:rsidR="006B1E07" w:rsidRPr="00D24AE0" w:rsidRDefault="006B1E07" w:rsidP="006B1E07">
      <w:pPr>
        <w:rPr>
          <w:rFonts w:ascii="Aptos" w:hAnsi="Aptos" w:cs="Aptos"/>
          <w:b/>
          <w:bCs/>
          <w:sz w:val="24"/>
          <w:szCs w:val="24"/>
        </w:rPr>
      </w:pPr>
      <w:r w:rsidRPr="00D24AE0">
        <w:rPr>
          <w:rFonts w:ascii="Aptos" w:hAnsi="Aptos" w:cs="Aptos"/>
          <w:b/>
          <w:bCs/>
          <w:sz w:val="24"/>
          <w:szCs w:val="24"/>
        </w:rPr>
        <w:t xml:space="preserve">Muchos a muchos </w:t>
      </w:r>
    </w:p>
    <w:p w14:paraId="7F8B0654" w14:textId="0FCA6DC1" w:rsidR="006B1E07" w:rsidRDefault="006B1E07" w:rsidP="00C85279">
      <w:pPr>
        <w:rPr>
          <w:rFonts w:ascii="Aptos" w:hAnsi="Aptos" w:cs="Aptos"/>
          <w:sz w:val="24"/>
          <w:szCs w:val="24"/>
        </w:rPr>
      </w:pPr>
      <w:r>
        <w:rPr>
          <w:noProof/>
        </w:rPr>
        <w:drawing>
          <wp:inline distT="0" distB="0" distL="0" distR="0" wp14:anchorId="0772926E" wp14:editId="5FE2830D">
            <wp:extent cx="5612130" cy="1337945"/>
            <wp:effectExtent l="0" t="0" r="7620" b="0"/>
            <wp:docPr id="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persona&#10;&#10;Descripción generada automáticamente con confianza baja"/>
                    <pic:cNvPicPr/>
                  </pic:nvPicPr>
                  <pic:blipFill>
                    <a:blip r:embed="rId6"/>
                    <a:stretch>
                      <a:fillRect/>
                    </a:stretch>
                  </pic:blipFill>
                  <pic:spPr>
                    <a:xfrm>
                      <a:off x="0" y="0"/>
                      <a:ext cx="5612130" cy="1337945"/>
                    </a:xfrm>
                    <a:prstGeom prst="rect">
                      <a:avLst/>
                    </a:prstGeom>
                  </pic:spPr>
                </pic:pic>
              </a:graphicData>
            </a:graphic>
          </wp:inline>
        </w:drawing>
      </w:r>
    </w:p>
    <w:p w14:paraId="63E14B65" w14:textId="3210F172" w:rsidR="006B1E07" w:rsidRDefault="006B1E07" w:rsidP="00C85279">
      <w:pPr>
        <w:rPr>
          <w:rFonts w:ascii="Aptos" w:hAnsi="Aptos" w:cs="Aptos"/>
          <w:sz w:val="24"/>
          <w:szCs w:val="24"/>
        </w:rPr>
      </w:pPr>
    </w:p>
    <w:p w14:paraId="4F0B6C98" w14:textId="77777777" w:rsidR="006B1E07" w:rsidRDefault="006B1E07" w:rsidP="00C85279">
      <w:pPr>
        <w:rPr>
          <w:rFonts w:ascii="Aptos" w:hAnsi="Aptos" w:cs="Aptos"/>
          <w:sz w:val="24"/>
          <w:szCs w:val="24"/>
        </w:rPr>
      </w:pPr>
    </w:p>
    <w:p w14:paraId="53C4FDD1" w14:textId="09DA7FB2" w:rsidR="006B1E07" w:rsidRPr="00D24AE0" w:rsidRDefault="006B1E07" w:rsidP="00C85279">
      <w:pPr>
        <w:rPr>
          <w:rFonts w:ascii="Aptos" w:hAnsi="Aptos" w:cs="Aptos"/>
          <w:b/>
          <w:bCs/>
          <w:sz w:val="24"/>
          <w:szCs w:val="24"/>
        </w:rPr>
      </w:pPr>
      <w:r w:rsidRPr="00D24AE0">
        <w:rPr>
          <w:rFonts w:ascii="Aptos" w:hAnsi="Aptos" w:cs="Aptos"/>
          <w:b/>
          <w:bCs/>
          <w:sz w:val="24"/>
          <w:szCs w:val="24"/>
        </w:rPr>
        <w:lastRenderedPageBreak/>
        <w:t xml:space="preserve">Uno a muchos </w:t>
      </w:r>
    </w:p>
    <w:p w14:paraId="1E617A3A" w14:textId="25FB9484" w:rsidR="006B1E07" w:rsidRDefault="00535B4C" w:rsidP="00C85279">
      <w:pPr>
        <w:rPr>
          <w:rFonts w:ascii="Aptos" w:hAnsi="Aptos" w:cs="Aptos"/>
          <w:sz w:val="24"/>
          <w:szCs w:val="24"/>
        </w:rPr>
      </w:pPr>
      <w:r>
        <w:rPr>
          <w:noProof/>
        </w:rPr>
        <w:drawing>
          <wp:inline distT="0" distB="0" distL="0" distR="0" wp14:anchorId="3F7D4E0A" wp14:editId="5FEAEF31">
            <wp:extent cx="5612130" cy="1403350"/>
            <wp:effectExtent l="0" t="0" r="7620" b="6350"/>
            <wp:docPr id="5" name="Imagen 5" descr="Imagen que contiene interior, texto, competencia de atletismo, colg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ior, texto, competencia de atletismo, colgando&#10;&#10;Descripción generada automáticamente"/>
                    <pic:cNvPicPr/>
                  </pic:nvPicPr>
                  <pic:blipFill>
                    <a:blip r:embed="rId7"/>
                    <a:stretch>
                      <a:fillRect/>
                    </a:stretch>
                  </pic:blipFill>
                  <pic:spPr>
                    <a:xfrm>
                      <a:off x="0" y="0"/>
                      <a:ext cx="5612130" cy="1403350"/>
                    </a:xfrm>
                    <a:prstGeom prst="rect">
                      <a:avLst/>
                    </a:prstGeom>
                  </pic:spPr>
                </pic:pic>
              </a:graphicData>
            </a:graphic>
          </wp:inline>
        </w:drawing>
      </w:r>
    </w:p>
    <w:p w14:paraId="479CB335" w14:textId="6193C49B" w:rsidR="006B1E07" w:rsidRDefault="006B1E07" w:rsidP="00C85279">
      <w:pPr>
        <w:rPr>
          <w:rFonts w:ascii="Aptos" w:hAnsi="Aptos" w:cs="Aptos"/>
          <w:sz w:val="24"/>
          <w:szCs w:val="24"/>
        </w:rPr>
      </w:pPr>
    </w:p>
    <w:p w14:paraId="7CEA4BAA" w14:textId="52E7090F" w:rsidR="006B1E07" w:rsidRPr="00D24AE0" w:rsidRDefault="006B1E07" w:rsidP="00C85279">
      <w:pPr>
        <w:rPr>
          <w:rFonts w:ascii="Aptos" w:hAnsi="Aptos" w:cs="Aptos"/>
          <w:b/>
          <w:bCs/>
          <w:sz w:val="24"/>
          <w:szCs w:val="24"/>
        </w:rPr>
      </w:pPr>
      <w:r w:rsidRPr="00D24AE0">
        <w:rPr>
          <w:rFonts w:ascii="Aptos" w:hAnsi="Aptos" w:cs="Aptos"/>
          <w:b/>
          <w:bCs/>
          <w:sz w:val="24"/>
          <w:szCs w:val="24"/>
        </w:rPr>
        <w:t xml:space="preserve">Muchos a muchos </w:t>
      </w:r>
    </w:p>
    <w:p w14:paraId="045371A0" w14:textId="05E9359A" w:rsidR="00535B4C" w:rsidRDefault="00535B4C" w:rsidP="00C85279">
      <w:pPr>
        <w:rPr>
          <w:rFonts w:ascii="Aptos" w:hAnsi="Aptos" w:cs="Aptos"/>
          <w:sz w:val="24"/>
          <w:szCs w:val="24"/>
        </w:rPr>
      </w:pPr>
      <w:r>
        <w:rPr>
          <w:noProof/>
        </w:rPr>
        <w:drawing>
          <wp:inline distT="0" distB="0" distL="0" distR="0" wp14:anchorId="7CB540B8" wp14:editId="4D991C8D">
            <wp:extent cx="5612130" cy="1463675"/>
            <wp:effectExtent l="0" t="0" r="762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8"/>
                    <a:stretch>
                      <a:fillRect/>
                    </a:stretch>
                  </pic:blipFill>
                  <pic:spPr>
                    <a:xfrm>
                      <a:off x="0" y="0"/>
                      <a:ext cx="5612130" cy="1463675"/>
                    </a:xfrm>
                    <a:prstGeom prst="rect">
                      <a:avLst/>
                    </a:prstGeom>
                  </pic:spPr>
                </pic:pic>
              </a:graphicData>
            </a:graphic>
          </wp:inline>
        </w:drawing>
      </w:r>
    </w:p>
    <w:p w14:paraId="5EBA0965" w14:textId="2207473A" w:rsidR="00535B4C" w:rsidRDefault="00535B4C" w:rsidP="00C85279">
      <w:pPr>
        <w:rPr>
          <w:rFonts w:ascii="Aptos" w:hAnsi="Aptos" w:cs="Aptos"/>
          <w:sz w:val="24"/>
          <w:szCs w:val="24"/>
        </w:rPr>
      </w:pPr>
    </w:p>
    <w:p w14:paraId="0C444641" w14:textId="675BE674" w:rsidR="00535B4C" w:rsidRPr="00D24AE0" w:rsidRDefault="00535B4C" w:rsidP="00C85279">
      <w:pPr>
        <w:rPr>
          <w:rFonts w:ascii="Aptos" w:hAnsi="Aptos" w:cs="Aptos"/>
          <w:b/>
          <w:bCs/>
          <w:sz w:val="24"/>
          <w:szCs w:val="24"/>
        </w:rPr>
      </w:pPr>
      <w:r w:rsidRPr="00D24AE0">
        <w:rPr>
          <w:rFonts w:ascii="Aptos" w:hAnsi="Aptos" w:cs="Aptos"/>
          <w:b/>
          <w:bCs/>
          <w:sz w:val="24"/>
          <w:szCs w:val="24"/>
        </w:rPr>
        <w:t xml:space="preserve">Uno a muchos </w:t>
      </w:r>
    </w:p>
    <w:p w14:paraId="4BA4D358" w14:textId="0716389C" w:rsidR="00535B4C" w:rsidRDefault="00535B4C" w:rsidP="00C85279">
      <w:pPr>
        <w:rPr>
          <w:rFonts w:ascii="Aptos" w:hAnsi="Aptos" w:cs="Aptos"/>
          <w:sz w:val="24"/>
          <w:szCs w:val="24"/>
        </w:rPr>
      </w:pPr>
      <w:r>
        <w:rPr>
          <w:noProof/>
        </w:rPr>
        <w:drawing>
          <wp:inline distT="0" distB="0" distL="0" distR="0" wp14:anchorId="3B544372" wp14:editId="7EB1D3C5">
            <wp:extent cx="5612130" cy="1365250"/>
            <wp:effectExtent l="0" t="0" r="7620" b="635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9"/>
                    <a:stretch>
                      <a:fillRect/>
                    </a:stretch>
                  </pic:blipFill>
                  <pic:spPr>
                    <a:xfrm>
                      <a:off x="0" y="0"/>
                      <a:ext cx="5612130" cy="1365250"/>
                    </a:xfrm>
                    <a:prstGeom prst="rect">
                      <a:avLst/>
                    </a:prstGeom>
                  </pic:spPr>
                </pic:pic>
              </a:graphicData>
            </a:graphic>
          </wp:inline>
        </w:drawing>
      </w:r>
    </w:p>
    <w:p w14:paraId="7A867EE0" w14:textId="14BE5F26" w:rsidR="00535B4C" w:rsidRDefault="00535B4C" w:rsidP="00C85279">
      <w:pPr>
        <w:rPr>
          <w:rFonts w:ascii="Aptos" w:hAnsi="Aptos" w:cs="Aptos"/>
          <w:sz w:val="24"/>
          <w:szCs w:val="24"/>
        </w:rPr>
      </w:pPr>
    </w:p>
    <w:p w14:paraId="6654ED60" w14:textId="3D969A97" w:rsidR="00535B4C" w:rsidRPr="00D24AE0" w:rsidRDefault="00535B4C" w:rsidP="00C85279">
      <w:pPr>
        <w:rPr>
          <w:rFonts w:ascii="Aptos" w:hAnsi="Aptos" w:cs="Aptos"/>
          <w:b/>
          <w:bCs/>
          <w:sz w:val="24"/>
          <w:szCs w:val="24"/>
        </w:rPr>
      </w:pPr>
      <w:r w:rsidRPr="00D24AE0">
        <w:rPr>
          <w:rFonts w:ascii="Aptos" w:hAnsi="Aptos" w:cs="Aptos"/>
          <w:b/>
          <w:bCs/>
          <w:sz w:val="24"/>
          <w:szCs w:val="24"/>
        </w:rPr>
        <w:t xml:space="preserve">Uno a muchos </w:t>
      </w:r>
    </w:p>
    <w:p w14:paraId="55B5747C" w14:textId="2EFE8366" w:rsidR="00535B4C" w:rsidRDefault="00535B4C" w:rsidP="00C85279">
      <w:pPr>
        <w:rPr>
          <w:rFonts w:ascii="Aptos" w:hAnsi="Aptos" w:cs="Aptos"/>
          <w:sz w:val="24"/>
          <w:szCs w:val="24"/>
        </w:rPr>
      </w:pPr>
      <w:r>
        <w:rPr>
          <w:noProof/>
        </w:rPr>
        <w:drawing>
          <wp:inline distT="0" distB="0" distL="0" distR="0" wp14:anchorId="72124EAF" wp14:editId="631D7700">
            <wp:extent cx="5612130" cy="1445260"/>
            <wp:effectExtent l="0" t="0" r="7620" b="2540"/>
            <wp:docPr id="8" name="Imagen 8"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con confianza baja"/>
                    <pic:cNvPicPr/>
                  </pic:nvPicPr>
                  <pic:blipFill>
                    <a:blip r:embed="rId10"/>
                    <a:stretch>
                      <a:fillRect/>
                    </a:stretch>
                  </pic:blipFill>
                  <pic:spPr>
                    <a:xfrm>
                      <a:off x="0" y="0"/>
                      <a:ext cx="5612130" cy="1445260"/>
                    </a:xfrm>
                    <a:prstGeom prst="rect">
                      <a:avLst/>
                    </a:prstGeom>
                  </pic:spPr>
                </pic:pic>
              </a:graphicData>
            </a:graphic>
          </wp:inline>
        </w:drawing>
      </w:r>
    </w:p>
    <w:p w14:paraId="273F4958"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lastRenderedPageBreak/>
        <w:t>Actividad 3: Modelo Entidad-Relación extendido (MER)</w:t>
      </w:r>
    </w:p>
    <w:p w14:paraId="41ED7183"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t>Investiga qué es el Modelo Entidad-Relación extendido (MER):</w:t>
      </w:r>
    </w:p>
    <w:p w14:paraId="4D287F70" w14:textId="77777777" w:rsidR="00D24AE0" w:rsidRDefault="00D24AE0" w:rsidP="00D24AE0">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Explica las diferencias entre el DER y el MER.</w:t>
      </w:r>
    </w:p>
    <w:p w14:paraId="25ADC527" w14:textId="77777777" w:rsidR="00D24AE0" w:rsidRDefault="00D24AE0" w:rsidP="00D24AE0">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Identifica nuevas características que incluye el MER, como la</w:t>
      </w:r>
    </w:p>
    <w:p w14:paraId="16713E5D"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t>especialización, generalización, y herencia.</w:t>
      </w:r>
    </w:p>
    <w:p w14:paraId="11723D6B"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t>Comparación: Elabora una tabla que compare las principales diferencias</w:t>
      </w:r>
    </w:p>
    <w:p w14:paraId="66AAFE39"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t>entre el DER y el MER.</w:t>
      </w:r>
    </w:p>
    <w:p w14:paraId="00281659" w14:textId="28FFF20F" w:rsidR="00D24AE0" w:rsidRDefault="00D24AE0" w:rsidP="00D24AE0">
      <w:pPr>
        <w:rPr>
          <w:rFonts w:ascii="Aptos" w:hAnsi="Aptos" w:cs="Aptos"/>
          <w:sz w:val="24"/>
          <w:szCs w:val="24"/>
        </w:rPr>
      </w:pPr>
      <w:r>
        <w:rPr>
          <w:rFonts w:ascii="SymbolMT" w:hAnsi="SymbolMT" w:cs="SymbolMT"/>
          <w:sz w:val="24"/>
          <w:szCs w:val="24"/>
        </w:rPr>
        <w:t xml:space="preserve">• </w:t>
      </w:r>
      <w:r>
        <w:rPr>
          <w:rFonts w:ascii="Aptos" w:hAnsi="Aptos" w:cs="Aptos"/>
          <w:sz w:val="24"/>
          <w:szCs w:val="24"/>
        </w:rPr>
        <w:t>Incluye al menos tres diferencias clave.</w:t>
      </w:r>
    </w:p>
    <w:p w14:paraId="44E4FF6F" w14:textId="2F5F2D4B" w:rsidR="00D24AE0" w:rsidRDefault="00A25E61" w:rsidP="00D24AE0">
      <w:pPr>
        <w:rPr>
          <w:rFonts w:ascii="Aptos" w:hAnsi="Aptos" w:cs="Aptos"/>
          <w:sz w:val="24"/>
          <w:szCs w:val="24"/>
        </w:rPr>
      </w:pPr>
      <w:r>
        <w:rPr>
          <w:rFonts w:ascii="Aptos" w:hAnsi="Aptos" w:cs="Aptos"/>
          <w:sz w:val="24"/>
          <w:szCs w:val="24"/>
        </w:rPr>
        <w:t>El modelo Entidad-Relación extendido (MER) es un diagrama para modelar bases de datos. En este se incluyen conceptos como la herencia (superclase, subclase) y la agregación, este permite incluir detalles más compuestos sobre las relaciones de las entidades dentro de una base de datos.</w:t>
      </w:r>
    </w:p>
    <w:p w14:paraId="7159666B" w14:textId="6EFAB3D7" w:rsidR="00A25E61" w:rsidRDefault="00A25E61" w:rsidP="00D24AE0">
      <w:pPr>
        <w:rPr>
          <w:rFonts w:ascii="Aptos" w:hAnsi="Aptos" w:cs="Aptos"/>
          <w:sz w:val="24"/>
          <w:szCs w:val="24"/>
        </w:rPr>
      </w:pPr>
      <w:r>
        <w:rPr>
          <w:rFonts w:ascii="Aptos" w:hAnsi="Aptos" w:cs="Aptos"/>
          <w:sz w:val="24"/>
          <w:szCs w:val="24"/>
        </w:rPr>
        <w:t>El diagrama entidad relación es mas general y no profundiza tanto en la especificidad de relaciones entre entidades.</w:t>
      </w:r>
    </w:p>
    <w:p w14:paraId="76F9FA0D" w14:textId="1DAC31D9" w:rsidR="00A25E61" w:rsidRDefault="00A25E61" w:rsidP="00D24AE0">
      <w:pPr>
        <w:rPr>
          <w:rFonts w:ascii="Aptos" w:hAnsi="Aptos" w:cs="Aptos"/>
          <w:sz w:val="24"/>
          <w:szCs w:val="24"/>
        </w:rPr>
      </w:pPr>
      <w:r>
        <w:rPr>
          <w:rFonts w:ascii="Aptos" w:hAnsi="Aptos" w:cs="Aptos"/>
          <w:sz w:val="24"/>
          <w:szCs w:val="24"/>
        </w:rPr>
        <w:t>El modelo entidad relación extendido modela superclase que tienen atributos generales que pueden compartir otras entidades, y también modela subentidades que tienen atributos únicos y además heredan otros atributos de la superentidad</w:t>
      </w:r>
      <w:r w:rsidR="006C3621">
        <w:rPr>
          <w:rFonts w:ascii="Aptos" w:hAnsi="Aptos" w:cs="Aptos"/>
          <w:sz w:val="24"/>
          <w:szCs w:val="24"/>
        </w:rPr>
        <w:t>.</w:t>
      </w:r>
    </w:p>
    <w:p w14:paraId="72012287" w14:textId="0313E37D" w:rsidR="006C3621" w:rsidRDefault="006C3621" w:rsidP="00D24AE0">
      <w:pPr>
        <w:rPr>
          <w:rFonts w:ascii="Aptos" w:hAnsi="Aptos" w:cs="Aptos"/>
          <w:sz w:val="24"/>
          <w:szCs w:val="24"/>
        </w:rPr>
      </w:pPr>
      <w:r w:rsidRPr="006C3621">
        <w:rPr>
          <w:rFonts w:ascii="Aptos" w:hAnsi="Aptos" w:cs="Aptos"/>
          <w:b/>
          <w:bCs/>
          <w:sz w:val="24"/>
          <w:szCs w:val="24"/>
        </w:rPr>
        <w:t>Herencia</w:t>
      </w:r>
      <w:r>
        <w:rPr>
          <w:rFonts w:ascii="Aptos" w:hAnsi="Aptos" w:cs="Aptos"/>
          <w:sz w:val="24"/>
          <w:szCs w:val="24"/>
        </w:rPr>
        <w:t>: Las subclases heredan atributos que tiene la superclase.</w:t>
      </w:r>
    </w:p>
    <w:p w14:paraId="2D0AE849" w14:textId="7012064C" w:rsidR="006C3621" w:rsidRDefault="006C3621" w:rsidP="00D24AE0">
      <w:pPr>
        <w:rPr>
          <w:rFonts w:ascii="Aptos" w:hAnsi="Aptos" w:cs="Aptos"/>
          <w:sz w:val="24"/>
          <w:szCs w:val="24"/>
        </w:rPr>
      </w:pPr>
      <w:r w:rsidRPr="006C3621">
        <w:rPr>
          <w:rFonts w:ascii="Aptos" w:hAnsi="Aptos" w:cs="Aptos"/>
          <w:b/>
          <w:bCs/>
          <w:sz w:val="24"/>
          <w:szCs w:val="24"/>
        </w:rPr>
        <w:t>Generalización</w:t>
      </w:r>
      <w:r>
        <w:rPr>
          <w:rFonts w:ascii="Aptos" w:hAnsi="Aptos" w:cs="Aptos"/>
          <w:sz w:val="24"/>
          <w:szCs w:val="24"/>
        </w:rPr>
        <w:t>: Se busca eliminar la redundancia de atributos y se agrupan los atributos semejantes.</w:t>
      </w:r>
    </w:p>
    <w:p w14:paraId="4A1F12C4" w14:textId="184466E4" w:rsidR="006C3621" w:rsidRDefault="006C3621" w:rsidP="00D24AE0">
      <w:pPr>
        <w:rPr>
          <w:rFonts w:ascii="Aptos" w:hAnsi="Aptos" w:cs="Aptos"/>
          <w:sz w:val="24"/>
          <w:szCs w:val="24"/>
        </w:rPr>
      </w:pPr>
      <w:r w:rsidRPr="006C3621">
        <w:rPr>
          <w:rFonts w:ascii="Aptos" w:hAnsi="Aptos" w:cs="Aptos"/>
          <w:b/>
          <w:bCs/>
          <w:sz w:val="24"/>
          <w:szCs w:val="24"/>
        </w:rPr>
        <w:t>Especialización:</w:t>
      </w:r>
      <w:r>
        <w:rPr>
          <w:rFonts w:ascii="Aptos" w:hAnsi="Aptos" w:cs="Aptos"/>
          <w:sz w:val="24"/>
          <w:szCs w:val="24"/>
        </w:rPr>
        <w:t xml:space="preserve"> Definir cada subentidad y detallar los atributos que tienen únicos, es decir los que tienen diferentes a la superentidad y a las otras subentidades.</w:t>
      </w:r>
    </w:p>
    <w:p w14:paraId="132C0688" w14:textId="1B0350BF" w:rsidR="008832AB" w:rsidRDefault="008832AB" w:rsidP="00D24AE0">
      <w:pPr>
        <w:rPr>
          <w:rFonts w:ascii="Aptos" w:hAnsi="Aptos" w:cs="Aptos"/>
          <w:sz w:val="24"/>
          <w:szCs w:val="24"/>
        </w:rPr>
      </w:pPr>
    </w:p>
    <w:tbl>
      <w:tblPr>
        <w:tblStyle w:val="Tablaconcuadrcula"/>
        <w:tblW w:w="0" w:type="auto"/>
        <w:tblLook w:val="04A0" w:firstRow="1" w:lastRow="0" w:firstColumn="1" w:lastColumn="0" w:noHBand="0" w:noVBand="1"/>
      </w:tblPr>
      <w:tblGrid>
        <w:gridCol w:w="4414"/>
        <w:gridCol w:w="4414"/>
      </w:tblGrid>
      <w:tr w:rsidR="008832AB" w14:paraId="7ECD96A2" w14:textId="77777777" w:rsidTr="008832AB">
        <w:tc>
          <w:tcPr>
            <w:tcW w:w="4414" w:type="dxa"/>
          </w:tcPr>
          <w:p w14:paraId="55914BBD" w14:textId="55F8F9AE" w:rsidR="008832AB" w:rsidRDefault="008832AB" w:rsidP="00D24AE0">
            <w:pPr>
              <w:rPr>
                <w:rFonts w:ascii="Aptos" w:hAnsi="Aptos" w:cs="Aptos"/>
                <w:sz w:val="24"/>
                <w:szCs w:val="24"/>
              </w:rPr>
            </w:pPr>
            <w:r>
              <w:rPr>
                <w:rFonts w:ascii="Aptos" w:hAnsi="Aptos" w:cs="Aptos"/>
                <w:sz w:val="24"/>
                <w:szCs w:val="24"/>
              </w:rPr>
              <w:t>MER</w:t>
            </w:r>
          </w:p>
        </w:tc>
        <w:tc>
          <w:tcPr>
            <w:tcW w:w="4414" w:type="dxa"/>
          </w:tcPr>
          <w:p w14:paraId="42137072" w14:textId="0BB775BD" w:rsidR="008832AB" w:rsidRDefault="008832AB" w:rsidP="00D24AE0">
            <w:pPr>
              <w:rPr>
                <w:rFonts w:ascii="Aptos" w:hAnsi="Aptos" w:cs="Aptos"/>
                <w:sz w:val="24"/>
                <w:szCs w:val="24"/>
              </w:rPr>
            </w:pPr>
            <w:r>
              <w:rPr>
                <w:rFonts w:ascii="Aptos" w:hAnsi="Aptos" w:cs="Aptos"/>
                <w:sz w:val="24"/>
                <w:szCs w:val="24"/>
              </w:rPr>
              <w:t>DER</w:t>
            </w:r>
          </w:p>
        </w:tc>
      </w:tr>
      <w:tr w:rsidR="008832AB" w14:paraId="47E9F86C" w14:textId="77777777" w:rsidTr="008832AB">
        <w:trPr>
          <w:trHeight w:val="1072"/>
        </w:trPr>
        <w:tc>
          <w:tcPr>
            <w:tcW w:w="4414" w:type="dxa"/>
          </w:tcPr>
          <w:p w14:paraId="3018C129" w14:textId="2A5B90FC" w:rsidR="008832AB" w:rsidRDefault="008832AB" w:rsidP="00D24AE0">
            <w:pPr>
              <w:rPr>
                <w:rFonts w:ascii="Aptos" w:hAnsi="Aptos" w:cs="Aptos"/>
                <w:sz w:val="24"/>
                <w:szCs w:val="24"/>
              </w:rPr>
            </w:pPr>
            <w:r>
              <w:rPr>
                <w:rFonts w:ascii="Aptos" w:hAnsi="Aptos" w:cs="Aptos"/>
                <w:sz w:val="24"/>
                <w:szCs w:val="24"/>
              </w:rPr>
              <w:t>Es mas especifico y da detalles más complejos sobre las relaciones.</w:t>
            </w:r>
          </w:p>
        </w:tc>
        <w:tc>
          <w:tcPr>
            <w:tcW w:w="4414" w:type="dxa"/>
          </w:tcPr>
          <w:p w14:paraId="40B7028F" w14:textId="422E5142" w:rsidR="008832AB" w:rsidRDefault="008832AB" w:rsidP="00D24AE0">
            <w:pPr>
              <w:rPr>
                <w:rFonts w:ascii="Aptos" w:hAnsi="Aptos" w:cs="Aptos"/>
                <w:sz w:val="24"/>
                <w:szCs w:val="24"/>
              </w:rPr>
            </w:pPr>
            <w:r>
              <w:rPr>
                <w:rFonts w:ascii="Aptos" w:hAnsi="Aptos" w:cs="Aptos"/>
                <w:sz w:val="24"/>
                <w:szCs w:val="24"/>
              </w:rPr>
              <w:t>Es muy general: se basa en mostrar entidades, atributos, relaciones entre entidades.</w:t>
            </w:r>
          </w:p>
        </w:tc>
      </w:tr>
      <w:tr w:rsidR="008832AB" w14:paraId="645FEB33" w14:textId="77777777" w:rsidTr="008832AB">
        <w:trPr>
          <w:trHeight w:val="847"/>
        </w:trPr>
        <w:tc>
          <w:tcPr>
            <w:tcW w:w="4414" w:type="dxa"/>
          </w:tcPr>
          <w:p w14:paraId="75EC2438" w14:textId="6C30A4FE" w:rsidR="008832AB" w:rsidRDefault="008832AB" w:rsidP="00D24AE0">
            <w:pPr>
              <w:rPr>
                <w:rFonts w:ascii="Aptos" w:hAnsi="Aptos" w:cs="Aptos"/>
                <w:sz w:val="24"/>
                <w:szCs w:val="24"/>
              </w:rPr>
            </w:pPr>
            <w:r>
              <w:rPr>
                <w:rFonts w:ascii="Aptos" w:hAnsi="Aptos" w:cs="Aptos"/>
                <w:sz w:val="24"/>
                <w:szCs w:val="24"/>
              </w:rPr>
              <w:t xml:space="preserve">Busca optimizar el diseño de la base de datos, ya que </w:t>
            </w:r>
            <w:r w:rsidR="003E4133">
              <w:rPr>
                <w:rFonts w:ascii="Aptos" w:hAnsi="Aptos" w:cs="Aptos"/>
                <w:sz w:val="24"/>
                <w:szCs w:val="24"/>
              </w:rPr>
              <w:t xml:space="preserve">con el modelo de clases y superclases se elimina la redundancia de atributos. </w:t>
            </w:r>
          </w:p>
        </w:tc>
        <w:tc>
          <w:tcPr>
            <w:tcW w:w="4414" w:type="dxa"/>
          </w:tcPr>
          <w:p w14:paraId="7F366224" w14:textId="12510544" w:rsidR="008832AB" w:rsidRDefault="003E4133" w:rsidP="00D24AE0">
            <w:pPr>
              <w:rPr>
                <w:rFonts w:ascii="Aptos" w:hAnsi="Aptos" w:cs="Aptos"/>
                <w:sz w:val="24"/>
                <w:szCs w:val="24"/>
              </w:rPr>
            </w:pPr>
            <w:r>
              <w:rPr>
                <w:rFonts w:ascii="Aptos" w:hAnsi="Aptos" w:cs="Aptos"/>
                <w:sz w:val="24"/>
                <w:szCs w:val="24"/>
              </w:rPr>
              <w:t>Puede incurrir en redundancia de atributos, ya que puede haber atributos comunes entre entidades, pero el DER modelo los atributos de cada entidad independiente de las demás.</w:t>
            </w:r>
          </w:p>
        </w:tc>
      </w:tr>
      <w:tr w:rsidR="008832AB" w14:paraId="0E37EB8F" w14:textId="77777777" w:rsidTr="003E4133">
        <w:trPr>
          <w:trHeight w:val="1634"/>
        </w:trPr>
        <w:tc>
          <w:tcPr>
            <w:tcW w:w="4414" w:type="dxa"/>
          </w:tcPr>
          <w:p w14:paraId="4ECEE190" w14:textId="1251EEEE" w:rsidR="008832AB" w:rsidRDefault="00F511A6" w:rsidP="00D24AE0">
            <w:pPr>
              <w:rPr>
                <w:rFonts w:ascii="Aptos" w:hAnsi="Aptos" w:cs="Aptos"/>
                <w:sz w:val="24"/>
                <w:szCs w:val="24"/>
              </w:rPr>
            </w:pPr>
            <w:r>
              <w:rPr>
                <w:rFonts w:ascii="Aptos" w:hAnsi="Aptos" w:cs="Aptos"/>
                <w:sz w:val="24"/>
                <w:szCs w:val="24"/>
              </w:rPr>
              <w:t>Muestra una mejor jerarquía entre superentidades y subentidades</w:t>
            </w:r>
          </w:p>
        </w:tc>
        <w:tc>
          <w:tcPr>
            <w:tcW w:w="4414" w:type="dxa"/>
          </w:tcPr>
          <w:p w14:paraId="71B02993" w14:textId="042D50B1" w:rsidR="008832AB" w:rsidRDefault="00F511A6" w:rsidP="00D24AE0">
            <w:pPr>
              <w:rPr>
                <w:rFonts w:ascii="Aptos" w:hAnsi="Aptos" w:cs="Aptos"/>
                <w:sz w:val="24"/>
                <w:szCs w:val="24"/>
              </w:rPr>
            </w:pPr>
            <w:r>
              <w:rPr>
                <w:rFonts w:ascii="Aptos" w:hAnsi="Aptos" w:cs="Aptos"/>
                <w:sz w:val="24"/>
                <w:szCs w:val="24"/>
              </w:rPr>
              <w:t>Puede resultar complejo interpretar entidades fuertes y débiles.</w:t>
            </w:r>
          </w:p>
        </w:tc>
      </w:tr>
    </w:tbl>
    <w:p w14:paraId="693D71D9" w14:textId="77777777" w:rsidR="008832AB" w:rsidRDefault="008832AB" w:rsidP="00D24AE0">
      <w:pPr>
        <w:rPr>
          <w:rFonts w:ascii="Aptos" w:hAnsi="Aptos" w:cs="Aptos"/>
          <w:sz w:val="24"/>
          <w:szCs w:val="24"/>
        </w:rPr>
      </w:pPr>
    </w:p>
    <w:p w14:paraId="769A26DF" w14:textId="77777777" w:rsidR="006C3621" w:rsidRPr="00C85279" w:rsidRDefault="006C3621" w:rsidP="00D24AE0">
      <w:pPr>
        <w:rPr>
          <w:rFonts w:ascii="Aptos" w:hAnsi="Aptos" w:cs="Aptos"/>
          <w:sz w:val="24"/>
          <w:szCs w:val="24"/>
        </w:rPr>
      </w:pPr>
    </w:p>
    <w:sectPr w:rsidR="006C3621" w:rsidRPr="00C85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altName w:val="Aptos"/>
    <w:charset w:val="00"/>
    <w:family w:val="swiss"/>
    <w:pitch w:val="variable"/>
    <w:sig w:usb0="20000287" w:usb1="00000003" w:usb2="00000000" w:usb3="00000000" w:csb0="0000019F" w:csb1="00000000"/>
  </w:font>
  <w:font w:name="SymbolMT">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527B5"/>
    <w:multiLevelType w:val="hybridMultilevel"/>
    <w:tmpl w:val="133C505E"/>
    <w:lvl w:ilvl="0" w:tplc="2000E5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8374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7A"/>
    <w:rsid w:val="00063B49"/>
    <w:rsid w:val="0009737A"/>
    <w:rsid w:val="00307BF8"/>
    <w:rsid w:val="003E4133"/>
    <w:rsid w:val="00535B4C"/>
    <w:rsid w:val="006B1E07"/>
    <w:rsid w:val="006C3621"/>
    <w:rsid w:val="00806B7A"/>
    <w:rsid w:val="008832AB"/>
    <w:rsid w:val="008D6E97"/>
    <w:rsid w:val="00954E38"/>
    <w:rsid w:val="00A25E61"/>
    <w:rsid w:val="00C85279"/>
    <w:rsid w:val="00D24AE0"/>
    <w:rsid w:val="00F511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CD22"/>
  <w15:chartTrackingRefBased/>
  <w15:docId w15:val="{BADA79BA-ACA1-4386-B5F5-95B23692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37A"/>
    <w:pPr>
      <w:ind w:left="720"/>
      <w:contextualSpacing/>
    </w:pPr>
  </w:style>
  <w:style w:type="table" w:styleId="Tablaconcuadrcula">
    <w:name w:val="Table Grid"/>
    <w:basedOn w:val="Tablanormal"/>
    <w:uiPriority w:val="39"/>
    <w:rsid w:val="0088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Narváez</dc:creator>
  <cp:keywords/>
  <dc:description/>
  <cp:lastModifiedBy>Andrés Narváez</cp:lastModifiedBy>
  <cp:revision>6</cp:revision>
  <dcterms:created xsi:type="dcterms:W3CDTF">2024-10-30T01:10:00Z</dcterms:created>
  <dcterms:modified xsi:type="dcterms:W3CDTF">2024-10-30T21:59:00Z</dcterms:modified>
</cp:coreProperties>
</file>