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Andres Gonzalez</w:t>
        <w:br/>
      </w:r>
      <w:r>
        <w:t>juan.gonzalezreina@mail.mcgill.ca</w:t>
        <w:br/>
      </w:r>
      <w:r>
        <w:t>(438) 508-5071</w:t>
        <w:br/>
      </w:r>
      <w:r>
        <w:t>linkedin.com/in/andres-gonzalez-reina</w:t>
      </w:r>
    </w:p>
    <w:p/>
    <w:p>
      <w:r>
        <w:t>July 31, 2025</w:t>
        <w:br/>
        <w:br/>
      </w:r>
      <w:r>
        <w:rPr>
          <w:b/>
        </w:rPr>
        <w:t>Nakisa</w:t>
        <w:br/>
      </w:r>
      <w:r>
        <w:t>Hiring Manager</w:t>
        <w:br/>
      </w:r>
      <w:r>
        <w:t>Re: Software Developer Intern - Fall 2025</w:t>
        <w:br/>
      </w:r>
    </w:p>
    <w:p/>
    <w:p>
      <w:r>
        <w:t>What caught my attention about the Software Developer Intern position at Nakisa is the emphasis on developing robust Java services within an Agile team, which aligns well with my experience and interests as a Software Engineering Co-op student at McGill University (3.88 GPA). Your commitment to integrity and service resonates with my personal values, making this role a compelling opportunity for me.</w:t>
      </w:r>
    </w:p>
    <w:p>
      <w:r>
        <w:t>In leading a 7-person team to develop a full-stack Board Game Rental App, I gained hands-on experience in **Java Spring Boot**, **PostgreSQL**, and **Vue.js**. My role involved designing REST APIs and implementing automated reminders, achieving over 85% test coverage and a final grade of 95%. This experience has prepared me to contribute effectively to Nakisa's high-quality software solutions that support Fortune 1000 companies.</w:t>
      </w:r>
    </w:p>
    <w:p>
      <w:r>
        <w:t>Additionally, my work on the Triage Mate project at McHacks 12 honed my skills in **frontend-backend integration** and **real-time communication protocols**. Within a 24-hour timeframe, I designed the frontend and integrated it with a Flask backend to enhance patient communication in emergency settings. This rapid prototyping experience has equipped me to thrive in Nakisa's fast-paced, Agile environment, where innovation and swift delivery are crucial.</w:t>
      </w:r>
    </w:p>
    <w:p>
      <w:r>
        <w:t>Nakisa's focus on fostering a collaborative and inclusive culture, coupled with its leading role in enterprise business solutions, is particularly appealing. I value environments where teamwork and continuous learning are prioritized, and I've seen how Nakisa's approach aligns with my goal of contributing to meaningful, diverse teams.</w:t>
      </w:r>
    </w:p>
    <w:p>
      <w:r>
        <w:t>I look forward to the possibility of contributing to Nakisa's ongoing success and innovation. Thank you for considering my application.</w:t>
      </w:r>
    </w:p>
    <w:p>
      <w:r>
        <w:t>Best regards,</w:t>
      </w:r>
    </w:p>
    <w:p>
      <w:r>
        <w:t>Andres Gonzalez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