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C0CE2C" w14:textId="2892A958" w:rsidR="00DC45D3" w:rsidRDefault="00DC45D3" w:rsidP="00DC45D3">
      <w:pPr>
        <w:pStyle w:val="Title"/>
        <w:rPr>
          <w:lang w:val="es-ES"/>
        </w:rPr>
      </w:pPr>
      <w:r>
        <w:rPr>
          <w:lang w:val="es-ES"/>
        </w:rPr>
        <w:t>Impresión local de ordenes en instalaciones de proveedores.</w:t>
      </w:r>
    </w:p>
    <w:p w14:paraId="4EA4C66A" w14:textId="77777777" w:rsidR="00DC45D3" w:rsidRDefault="00DC45D3" w:rsidP="00DC45D3">
      <w:pPr>
        <w:rPr>
          <w:lang w:val="es-ES"/>
        </w:rPr>
      </w:pPr>
    </w:p>
    <w:p w14:paraId="0FB8C3F2" w14:textId="15273D82" w:rsidR="00DC45D3" w:rsidRDefault="00DC45D3" w:rsidP="00DC45D3">
      <w:pPr>
        <w:rPr>
          <w:lang w:val="es-ES"/>
        </w:rPr>
      </w:pPr>
      <w:r>
        <w:rPr>
          <w:lang w:val="es-ES"/>
        </w:rPr>
        <w:t xml:space="preserve">Este documento cubre los cambios mas importantes a desarrollar para permitir que proveedores de nuestros clientes (lo que usualmente llamamos talleres o </w:t>
      </w:r>
      <w:proofErr w:type="spellStart"/>
      <w:r>
        <w:rPr>
          <w:lang w:val="es-ES"/>
        </w:rPr>
        <w:t>vendors</w:t>
      </w:r>
      <w:proofErr w:type="spellEnd"/>
      <w:r>
        <w:rPr>
          <w:lang w:val="es-ES"/>
        </w:rPr>
        <w:t>) puedan contar con la capacidad de imprimir ordenes en sus propias instalaciones mediante una impresora local.</w:t>
      </w:r>
    </w:p>
    <w:p w14:paraId="08647E13" w14:textId="77777777" w:rsidR="00DC45D3" w:rsidRPr="00DC45D3" w:rsidRDefault="00DC45D3" w:rsidP="00DC45D3">
      <w:pPr>
        <w:rPr>
          <w:lang w:val="es-ES"/>
        </w:rPr>
      </w:pPr>
    </w:p>
    <w:p w14:paraId="491F0D89" w14:textId="77777777" w:rsidR="00DC45D3" w:rsidRDefault="00DC45D3" w:rsidP="00DC45D3">
      <w:pPr>
        <w:pStyle w:val="Heading1"/>
        <w:rPr>
          <w:lang w:val="es-ES"/>
        </w:rPr>
      </w:pPr>
      <w:r>
        <w:rPr>
          <w:lang w:val="es-ES"/>
        </w:rPr>
        <w:t>Requerimiento 01.</w:t>
      </w:r>
      <w:r w:rsidRPr="00DC45D3">
        <w:rPr>
          <w:lang w:val="es-ES"/>
        </w:rPr>
        <w:t xml:space="preserve"> Poder marcar </w:t>
      </w:r>
      <w:r>
        <w:rPr>
          <w:lang w:val="es-ES"/>
        </w:rPr>
        <w:t xml:space="preserve">cuales </w:t>
      </w:r>
      <w:proofErr w:type="spellStart"/>
      <w:r w:rsidRPr="00DC45D3">
        <w:rPr>
          <w:lang w:val="es-ES"/>
        </w:rPr>
        <w:t>labels</w:t>
      </w:r>
      <w:proofErr w:type="spellEnd"/>
      <w:r w:rsidRPr="00DC45D3">
        <w:rPr>
          <w:lang w:val="es-ES"/>
        </w:rPr>
        <w:t xml:space="preserve"> pueden ser impresas localmente</w:t>
      </w:r>
      <w:r>
        <w:rPr>
          <w:lang w:val="es-ES"/>
        </w:rPr>
        <w:t>.</w:t>
      </w:r>
    </w:p>
    <w:p w14:paraId="3D88D8E4" w14:textId="0D541E83" w:rsidR="00DC45D3" w:rsidRDefault="00DC45D3" w:rsidP="00DC45D3">
      <w:pPr>
        <w:rPr>
          <w:lang w:val="es-ES"/>
        </w:rPr>
      </w:pPr>
      <w:proofErr w:type="gramStart"/>
      <w:r>
        <w:rPr>
          <w:lang w:val="es-ES"/>
        </w:rPr>
        <w:t xml:space="preserve">Agregar en la pantalla de configuración de la </w:t>
      </w:r>
      <w:proofErr w:type="spellStart"/>
      <w:r>
        <w:rPr>
          <w:lang w:val="es-ES"/>
        </w:rPr>
        <w:t>label</w:t>
      </w:r>
      <w:proofErr w:type="spellEnd"/>
      <w:r>
        <w:rPr>
          <w:lang w:val="es-ES"/>
        </w:rPr>
        <w:t xml:space="preserve"> una nueva opción (</w:t>
      </w:r>
      <w:proofErr w:type="spellStart"/>
      <w:r>
        <w:rPr>
          <w:lang w:val="es-ES"/>
        </w:rPr>
        <w:t>checkbox</w:t>
      </w:r>
      <w:proofErr w:type="spellEnd"/>
      <w:r>
        <w:rPr>
          <w:lang w:val="es-ES"/>
        </w:rPr>
        <w:t>) llamada</w:t>
      </w:r>
      <w:r w:rsidRPr="00DC45D3">
        <w:rPr>
          <w:lang w:val="es-ES"/>
        </w:rPr>
        <w:t xml:space="preserve"> "Permitir impresión local?</w:t>
      </w:r>
      <w:proofErr w:type="gramEnd"/>
      <w:r w:rsidRPr="00DC45D3">
        <w:rPr>
          <w:lang w:val="es-ES"/>
        </w:rPr>
        <w:t>"</w:t>
      </w:r>
    </w:p>
    <w:p w14:paraId="5FFDF800" w14:textId="3006AC52" w:rsidR="00DC45D3" w:rsidRPr="00DC45D3" w:rsidRDefault="00DC45D3" w:rsidP="00DC45D3">
      <w:pPr>
        <w:rPr>
          <w:lang w:val="es-ES"/>
        </w:rPr>
      </w:pPr>
      <w:r>
        <w:rPr>
          <w:lang w:val="es-ES"/>
        </w:rPr>
        <w:t xml:space="preserve">NOTA: Se sugiere implementar esta opción en la </w:t>
      </w:r>
      <w:proofErr w:type="spellStart"/>
      <w:r>
        <w:rPr>
          <w:lang w:val="es-ES"/>
        </w:rPr>
        <w:t>label</w:t>
      </w:r>
      <w:proofErr w:type="spellEnd"/>
      <w:r>
        <w:rPr>
          <w:lang w:val="es-ES"/>
        </w:rPr>
        <w:t xml:space="preserve">, aunque también es posible controlar de forma más granular la habilidad de imprimir etiquetas localmente si la opción se implementa en el artículo en vez de la </w:t>
      </w:r>
      <w:proofErr w:type="spellStart"/>
      <w:r>
        <w:rPr>
          <w:lang w:val="es-ES"/>
        </w:rPr>
        <w:t>label</w:t>
      </w:r>
      <w:proofErr w:type="spellEnd"/>
      <w:r>
        <w:rPr>
          <w:lang w:val="es-ES"/>
        </w:rPr>
        <w:t>.</w:t>
      </w:r>
    </w:p>
    <w:p w14:paraId="45F58476" w14:textId="2FAE0204" w:rsidR="00DC45D3" w:rsidRDefault="00DC45D3" w:rsidP="00DC45D3">
      <w:pPr>
        <w:rPr>
          <w:lang w:val="es-ES"/>
        </w:rPr>
      </w:pPr>
      <w:r>
        <w:rPr>
          <w:lang w:val="es-ES"/>
        </w:rPr>
        <w:t>Con esta opción se busca limitar las Labels que pueden imprimirse de forma local a solo un subconjunto de las Labels existentes. Pues anticipamos que los clientes no siempre estarán dispuestos a permitir que los proveedores se impriman cualquier etiqueta.</w:t>
      </w:r>
    </w:p>
    <w:p w14:paraId="41900E32" w14:textId="4E7D7D96" w:rsidR="00DC45D3" w:rsidRDefault="00DC45D3" w:rsidP="00DC45D3">
      <w:pPr>
        <w:rPr>
          <w:lang w:val="es-ES"/>
        </w:rPr>
      </w:pPr>
    </w:p>
    <w:p w14:paraId="3F47D323" w14:textId="1E546D25" w:rsidR="00DC45D3" w:rsidRDefault="00DC45D3" w:rsidP="00DC45D3">
      <w:pPr>
        <w:pStyle w:val="Heading1"/>
        <w:rPr>
          <w:lang w:val="es-ES"/>
        </w:rPr>
      </w:pPr>
      <w:r>
        <w:rPr>
          <w:lang w:val="es-ES"/>
        </w:rPr>
        <w:t xml:space="preserve">Requerimiento 02. Agregar opción de configuración en Proyectos: </w:t>
      </w:r>
      <w:r w:rsidR="00F64636">
        <w:rPr>
          <w:lang w:val="es-ES"/>
        </w:rPr>
        <w:t>“</w:t>
      </w:r>
      <w:r>
        <w:rPr>
          <w:lang w:val="es-ES"/>
        </w:rPr>
        <w:t>Tipo de producción default</w:t>
      </w:r>
      <w:r w:rsidR="00F64636">
        <w:rPr>
          <w:lang w:val="es-ES"/>
        </w:rPr>
        <w:t>”</w:t>
      </w:r>
      <w:r>
        <w:rPr>
          <w:lang w:val="es-ES"/>
        </w:rPr>
        <w:t>.</w:t>
      </w:r>
    </w:p>
    <w:p w14:paraId="4EBFC423" w14:textId="74773039" w:rsidR="00DC45D3" w:rsidRPr="00DC45D3" w:rsidRDefault="00DC45D3" w:rsidP="00DC45D3">
      <w:pPr>
        <w:rPr>
          <w:lang w:val="es-ES"/>
        </w:rPr>
      </w:pPr>
      <w:r w:rsidRPr="00DC45D3">
        <w:rPr>
          <w:lang w:val="es-ES"/>
        </w:rPr>
        <w:t>Agregar opción: "Tipo de producción default" en la configuración del proyecto. Esta opción permite configurar el tipo de producción que será asignado</w:t>
      </w:r>
      <w:r w:rsidR="00F64636">
        <w:rPr>
          <w:lang w:val="es-ES"/>
        </w:rPr>
        <w:t xml:space="preserve"> por default</w:t>
      </w:r>
      <w:r w:rsidRPr="00DC45D3">
        <w:rPr>
          <w:lang w:val="es-ES"/>
        </w:rPr>
        <w:t xml:space="preserve"> a las </w:t>
      </w:r>
      <w:r w:rsidR="00F64636">
        <w:rPr>
          <w:lang w:val="es-ES"/>
        </w:rPr>
        <w:t>ó</w:t>
      </w:r>
      <w:r w:rsidRPr="00DC45D3">
        <w:rPr>
          <w:lang w:val="es-ES"/>
        </w:rPr>
        <w:t>rdenes que sean recibidas por medio de FTP.</w:t>
      </w:r>
    </w:p>
    <w:p w14:paraId="2DD4436A" w14:textId="4B2CA442" w:rsidR="00DC45D3" w:rsidRPr="00DC45D3" w:rsidRDefault="00DC45D3" w:rsidP="00DC45D3">
      <w:pPr>
        <w:rPr>
          <w:lang w:val="es-ES"/>
        </w:rPr>
      </w:pPr>
      <w:r w:rsidRPr="00DC45D3">
        <w:rPr>
          <w:lang w:val="es-ES"/>
        </w:rPr>
        <w:t>L</w:t>
      </w:r>
      <w:r w:rsidR="00F64636">
        <w:rPr>
          <w:lang w:val="es-ES"/>
        </w:rPr>
        <w:t>o</w:t>
      </w:r>
      <w:r w:rsidRPr="00DC45D3">
        <w:rPr>
          <w:lang w:val="es-ES"/>
        </w:rPr>
        <w:t xml:space="preserve">s </w:t>
      </w:r>
      <w:r w:rsidR="00F64636">
        <w:rPr>
          <w:lang w:val="es-ES"/>
        </w:rPr>
        <w:t xml:space="preserve">posibles valores </w:t>
      </w:r>
      <w:r w:rsidRPr="00DC45D3">
        <w:rPr>
          <w:lang w:val="es-ES"/>
        </w:rPr>
        <w:t xml:space="preserve">son:  </w:t>
      </w:r>
    </w:p>
    <w:p w14:paraId="432B0509" w14:textId="404FAAF0" w:rsidR="00DC45D3" w:rsidRPr="00F64636" w:rsidRDefault="00DC45D3" w:rsidP="00F64636">
      <w:pPr>
        <w:pStyle w:val="ListParagraph"/>
        <w:numPr>
          <w:ilvl w:val="0"/>
          <w:numId w:val="1"/>
        </w:numPr>
        <w:rPr>
          <w:lang w:val="es-ES"/>
        </w:rPr>
      </w:pPr>
      <w:r w:rsidRPr="00F64636">
        <w:rPr>
          <w:lang w:val="es-ES"/>
        </w:rPr>
        <w:t>Siempre asignar Producción en Fábrica</w:t>
      </w:r>
    </w:p>
    <w:p w14:paraId="646D07B4" w14:textId="05DBBEEB" w:rsidR="00DC45D3" w:rsidRPr="00F64636" w:rsidRDefault="00DC45D3" w:rsidP="00F64636">
      <w:pPr>
        <w:pStyle w:val="ListParagraph"/>
        <w:numPr>
          <w:ilvl w:val="0"/>
          <w:numId w:val="1"/>
        </w:numPr>
        <w:rPr>
          <w:lang w:val="es-ES"/>
        </w:rPr>
      </w:pPr>
      <w:r w:rsidRPr="00F64636">
        <w:rPr>
          <w:lang w:val="es-ES"/>
        </w:rPr>
        <w:t>Asignar producción local (si es posible)</w:t>
      </w:r>
    </w:p>
    <w:p w14:paraId="45CD71A3" w14:textId="0AA658CA" w:rsidR="00DC45D3" w:rsidRDefault="00DC45D3" w:rsidP="00DC45D3">
      <w:pPr>
        <w:rPr>
          <w:lang w:val="es-ES"/>
        </w:rPr>
      </w:pPr>
    </w:p>
    <w:p w14:paraId="2AA8E492" w14:textId="0CB3FB7B" w:rsidR="00F64636" w:rsidRDefault="00F64636" w:rsidP="00F64636">
      <w:pPr>
        <w:pStyle w:val="Heading1"/>
        <w:rPr>
          <w:lang w:val="es-ES"/>
        </w:rPr>
      </w:pPr>
      <w:r>
        <w:rPr>
          <w:lang w:val="es-ES"/>
        </w:rPr>
        <w:lastRenderedPageBreak/>
        <w:t>Requerimiento 04. Aplicar configuración “Tipo de producción default” en procesos de recepción de ordenes por FTP (tanto activo como pasivo).</w:t>
      </w:r>
    </w:p>
    <w:p w14:paraId="6FC34731" w14:textId="67F557D0" w:rsidR="00F64636" w:rsidRPr="00F64636" w:rsidRDefault="00F64636" w:rsidP="00F64636">
      <w:pPr>
        <w:rPr>
          <w:lang w:val="es-ES"/>
        </w:rPr>
      </w:pPr>
      <w:r w:rsidRPr="00F64636">
        <w:rPr>
          <w:b/>
          <w:bCs/>
          <w:lang w:val="es-ES"/>
        </w:rPr>
        <w:t>IMPORTANTE</w:t>
      </w:r>
      <w:r>
        <w:rPr>
          <w:lang w:val="es-ES"/>
        </w:rPr>
        <w:t>: Este cambio aplica tanto si somos nosotros los que activamente nos conectamos al servidor FTP del cliente (activo), así como también cuando es el cliente el que se conecta a nuestro FTP server.</w:t>
      </w:r>
    </w:p>
    <w:p w14:paraId="758D4D9B" w14:textId="5E44055F" w:rsidR="00DC45D3" w:rsidRPr="00DC45D3" w:rsidRDefault="00DC45D3" w:rsidP="00DC45D3">
      <w:pPr>
        <w:rPr>
          <w:lang w:val="es-ES"/>
        </w:rPr>
      </w:pPr>
      <w:r w:rsidRPr="00DC45D3">
        <w:rPr>
          <w:lang w:val="es-ES"/>
        </w:rPr>
        <w:t>Al recibir una orden por FTP, aplicar la configuración de tipo de producción default del proyecto</w:t>
      </w:r>
      <w:r w:rsidR="00F64636">
        <w:rPr>
          <w:lang w:val="es-ES"/>
        </w:rPr>
        <w:t>, de acuerdo a lo siguiente:</w:t>
      </w:r>
    </w:p>
    <w:p w14:paraId="69A44F44" w14:textId="505F91AD" w:rsidR="00DC45D3" w:rsidRPr="00DC45D3" w:rsidRDefault="00DC45D3" w:rsidP="00DC45D3">
      <w:pPr>
        <w:rPr>
          <w:lang w:val="es-ES"/>
        </w:rPr>
      </w:pPr>
      <w:r w:rsidRPr="00DC45D3">
        <w:rPr>
          <w:lang w:val="es-ES"/>
        </w:rPr>
        <w:t xml:space="preserve">Si el default es: "Siempre asignar producción en fábrica", </w:t>
      </w:r>
      <w:r w:rsidR="00F64636">
        <w:rPr>
          <w:lang w:val="es-ES"/>
        </w:rPr>
        <w:t xml:space="preserve">entonces </w:t>
      </w:r>
      <w:r w:rsidRPr="00DC45D3">
        <w:rPr>
          <w:lang w:val="es-ES"/>
        </w:rPr>
        <w:t>asignar tipo de producción fábrica sin más.</w:t>
      </w:r>
    </w:p>
    <w:p w14:paraId="5F81DE6F" w14:textId="259E2DD9" w:rsidR="00DC45D3" w:rsidRPr="00DC45D3" w:rsidRDefault="00DC45D3" w:rsidP="00DC45D3">
      <w:pPr>
        <w:rPr>
          <w:lang w:val="es-ES"/>
        </w:rPr>
      </w:pPr>
      <w:r w:rsidRPr="00DC45D3">
        <w:rPr>
          <w:lang w:val="es-ES"/>
        </w:rPr>
        <w:t xml:space="preserve">Si el default es: "Asignar producción local (si es posible)", entonces </w:t>
      </w:r>
      <w:r w:rsidR="00F64636">
        <w:rPr>
          <w:lang w:val="es-ES"/>
        </w:rPr>
        <w:t xml:space="preserve">se deben </w:t>
      </w:r>
      <w:r w:rsidRPr="00DC45D3">
        <w:rPr>
          <w:lang w:val="es-ES"/>
        </w:rPr>
        <w:t>evaluar las siguientes condiciones:</w:t>
      </w:r>
    </w:p>
    <w:p w14:paraId="143F3666" w14:textId="5E721B2D" w:rsidR="00DC45D3" w:rsidRPr="00F64636" w:rsidRDefault="00DC45D3" w:rsidP="00F64636">
      <w:pPr>
        <w:pStyle w:val="ListParagraph"/>
        <w:numPr>
          <w:ilvl w:val="0"/>
          <w:numId w:val="2"/>
        </w:numPr>
        <w:rPr>
          <w:lang w:val="es-ES"/>
        </w:rPr>
      </w:pPr>
      <w:r w:rsidRPr="00F64636">
        <w:rPr>
          <w:lang w:val="es-ES"/>
        </w:rPr>
        <w:t>Se asignará el tipo de producción de la orden como local siempre que:</w:t>
      </w:r>
    </w:p>
    <w:p w14:paraId="58169403" w14:textId="39BF8B6B" w:rsidR="00DC45D3" w:rsidRPr="00F64636" w:rsidRDefault="00DC45D3" w:rsidP="00F64636">
      <w:pPr>
        <w:pStyle w:val="ListParagraph"/>
        <w:numPr>
          <w:ilvl w:val="1"/>
          <w:numId w:val="2"/>
        </w:numPr>
        <w:rPr>
          <w:lang w:val="es-ES"/>
        </w:rPr>
      </w:pPr>
      <w:r w:rsidRPr="00F64636">
        <w:rPr>
          <w:lang w:val="es-ES"/>
        </w:rPr>
        <w:t>La orden conste solo de etiquetas marcadas como "permitir impresión local" y</w:t>
      </w:r>
    </w:p>
    <w:p w14:paraId="75391054" w14:textId="68839274" w:rsidR="00DC45D3" w:rsidRPr="00F64636" w:rsidRDefault="00DC45D3" w:rsidP="00F64636">
      <w:pPr>
        <w:pStyle w:val="ListParagraph"/>
        <w:numPr>
          <w:ilvl w:val="1"/>
          <w:numId w:val="2"/>
        </w:numPr>
        <w:rPr>
          <w:lang w:val="es-ES"/>
        </w:rPr>
      </w:pPr>
      <w:r w:rsidRPr="00F64636">
        <w:rPr>
          <w:lang w:val="es-ES"/>
        </w:rPr>
        <w:t xml:space="preserve">El </w:t>
      </w:r>
      <w:proofErr w:type="spellStart"/>
      <w:r w:rsidRPr="00F64636">
        <w:rPr>
          <w:lang w:val="es-ES"/>
        </w:rPr>
        <w:t>vendor</w:t>
      </w:r>
      <w:proofErr w:type="spellEnd"/>
      <w:r w:rsidRPr="00F64636">
        <w:rPr>
          <w:lang w:val="es-ES"/>
        </w:rPr>
        <w:t xml:space="preserve"> (proveedor) registrado en la orden cuente con al menos una impresora dada de alta</w:t>
      </w:r>
    </w:p>
    <w:p w14:paraId="56813EC4" w14:textId="5B81BFF4" w:rsidR="00DC45D3" w:rsidRPr="00F64636" w:rsidRDefault="00DC45D3" w:rsidP="00DC45D3">
      <w:pPr>
        <w:pStyle w:val="ListParagraph"/>
        <w:numPr>
          <w:ilvl w:val="0"/>
          <w:numId w:val="2"/>
        </w:numPr>
        <w:rPr>
          <w:lang w:val="es-ES"/>
        </w:rPr>
      </w:pPr>
      <w:r w:rsidRPr="00F64636">
        <w:rPr>
          <w:lang w:val="es-ES"/>
        </w:rPr>
        <w:t>En cualquier otro caso, se asigna el tipo de producción como "Fábrica"</w:t>
      </w:r>
    </w:p>
    <w:p w14:paraId="6D9D6561" w14:textId="4A4739B1" w:rsidR="00F64636" w:rsidRDefault="00F64636" w:rsidP="00DC45D3">
      <w:pPr>
        <w:rPr>
          <w:lang w:val="es-ES"/>
        </w:rPr>
      </w:pPr>
    </w:p>
    <w:p w14:paraId="3E789990" w14:textId="79C6F734" w:rsidR="00F64636" w:rsidRPr="00DC45D3" w:rsidRDefault="00F64636" w:rsidP="00F64636">
      <w:pPr>
        <w:pStyle w:val="Heading1"/>
        <w:rPr>
          <w:lang w:val="es-ES"/>
        </w:rPr>
      </w:pPr>
      <w:r>
        <w:rPr>
          <w:lang w:val="es-ES"/>
        </w:rPr>
        <w:t>Requerimiento 05.</w:t>
      </w:r>
      <w:r w:rsidRPr="00DC45D3">
        <w:rPr>
          <w:lang w:val="es-ES"/>
        </w:rPr>
        <w:t xml:space="preserve"> Implementar opción para cambiar el tipo de producción de una orden (desde el reporte de </w:t>
      </w:r>
      <w:r>
        <w:rPr>
          <w:lang w:val="es-ES"/>
        </w:rPr>
        <w:t>ó</w:t>
      </w:r>
      <w:r w:rsidRPr="00DC45D3">
        <w:rPr>
          <w:lang w:val="es-ES"/>
        </w:rPr>
        <w:t>rdenes).</w:t>
      </w:r>
    </w:p>
    <w:p w14:paraId="4CA26277" w14:textId="1BADDF77" w:rsidR="00F64636" w:rsidRPr="00DC45D3" w:rsidRDefault="00F64636" w:rsidP="00F64636">
      <w:pPr>
        <w:rPr>
          <w:lang w:val="es-ES"/>
        </w:rPr>
      </w:pPr>
      <w:r w:rsidRPr="00DC45D3">
        <w:rPr>
          <w:lang w:val="es-ES"/>
        </w:rPr>
        <w:t>Esta opción estará disponible solamente si la orden en cuestión consta exclusivamente de etiquetas marcadas con la opción "Permitir impresión local".</w:t>
      </w:r>
    </w:p>
    <w:p w14:paraId="0CA845ED" w14:textId="610687BD" w:rsidR="00F64636" w:rsidRPr="00DC45D3" w:rsidRDefault="00F64636" w:rsidP="00F64636">
      <w:pPr>
        <w:rPr>
          <w:lang w:val="es-ES"/>
        </w:rPr>
      </w:pPr>
      <w:r w:rsidRPr="00DC45D3">
        <w:rPr>
          <w:lang w:val="es-ES"/>
        </w:rPr>
        <w:t>Adicionalmente deberá tomarse en cuenta el estado de la orden y los roles de los usuarios para determinar si la operación puede ejecutarse o no:</w:t>
      </w:r>
    </w:p>
    <w:p w14:paraId="4AC8D699" w14:textId="1ABA429D" w:rsidR="00F64636" w:rsidRPr="00F64636" w:rsidRDefault="00F64636" w:rsidP="00F64636">
      <w:pPr>
        <w:pStyle w:val="ListParagraph"/>
        <w:numPr>
          <w:ilvl w:val="0"/>
          <w:numId w:val="3"/>
        </w:numPr>
        <w:rPr>
          <w:lang w:val="es-ES"/>
        </w:rPr>
      </w:pPr>
      <w:r w:rsidRPr="00F64636">
        <w:rPr>
          <w:lang w:val="es-ES"/>
        </w:rPr>
        <w:t>Si la orden aún no se ha validado, entonces se podrá cambiar el tipo de producción por los siguientes tipos de usuario:</w:t>
      </w:r>
    </w:p>
    <w:p w14:paraId="15DD9070" w14:textId="52A722D7" w:rsidR="00F64636" w:rsidRPr="00F64636" w:rsidRDefault="00F64636" w:rsidP="00F64636">
      <w:pPr>
        <w:pStyle w:val="ListParagraph"/>
        <w:numPr>
          <w:ilvl w:val="1"/>
          <w:numId w:val="3"/>
        </w:numPr>
        <w:rPr>
          <w:lang w:val="es-ES"/>
        </w:rPr>
      </w:pPr>
      <w:r w:rsidRPr="00F64636">
        <w:rPr>
          <w:lang w:val="es-ES"/>
        </w:rPr>
        <w:t xml:space="preserve">Usuarios con el rol </w:t>
      </w:r>
      <w:proofErr w:type="spellStart"/>
      <w:r w:rsidRPr="00F64636">
        <w:rPr>
          <w:lang w:val="es-ES"/>
        </w:rPr>
        <w:t>ProdManager</w:t>
      </w:r>
      <w:proofErr w:type="spellEnd"/>
      <w:r w:rsidRPr="00F64636">
        <w:rPr>
          <w:lang w:val="es-ES"/>
        </w:rPr>
        <w:t xml:space="preserve"> o </w:t>
      </w:r>
      <w:proofErr w:type="spellStart"/>
      <w:r w:rsidRPr="00F64636">
        <w:rPr>
          <w:lang w:val="es-ES"/>
        </w:rPr>
        <w:t>CompanyAdmin</w:t>
      </w:r>
      <w:proofErr w:type="spellEnd"/>
      <w:r w:rsidRPr="00F64636">
        <w:rPr>
          <w:lang w:val="es-ES"/>
        </w:rPr>
        <w:t xml:space="preserve"> que pertenezcan ya sea a la empresa que origina la orden o a la empresa referenciada como proveedor</w:t>
      </w:r>
    </w:p>
    <w:p w14:paraId="64B6DC25" w14:textId="2F039055" w:rsidR="00F64636" w:rsidRDefault="00F64636" w:rsidP="00F64636">
      <w:pPr>
        <w:pStyle w:val="ListParagraph"/>
        <w:numPr>
          <w:ilvl w:val="1"/>
          <w:numId w:val="3"/>
        </w:numPr>
        <w:rPr>
          <w:lang w:val="es-ES"/>
        </w:rPr>
      </w:pPr>
      <w:r w:rsidRPr="00F64636">
        <w:rPr>
          <w:lang w:val="es-ES"/>
        </w:rPr>
        <w:t xml:space="preserve">Usuarios de IDT con los roles </w:t>
      </w:r>
      <w:proofErr w:type="spellStart"/>
      <w:r w:rsidRPr="00F64636">
        <w:rPr>
          <w:lang w:val="es-ES"/>
        </w:rPr>
        <w:t>IDTProdManager</w:t>
      </w:r>
      <w:proofErr w:type="spellEnd"/>
      <w:r w:rsidRPr="00F64636">
        <w:rPr>
          <w:lang w:val="es-ES"/>
        </w:rPr>
        <w:t xml:space="preserve">, </w:t>
      </w:r>
      <w:proofErr w:type="spellStart"/>
      <w:r w:rsidRPr="00F64636">
        <w:rPr>
          <w:lang w:val="es-ES"/>
        </w:rPr>
        <w:t>IDTCostumerService</w:t>
      </w:r>
      <w:proofErr w:type="spellEnd"/>
      <w:r w:rsidRPr="00F64636">
        <w:rPr>
          <w:lang w:val="es-ES"/>
        </w:rPr>
        <w:t xml:space="preserve"> o bien </w:t>
      </w:r>
      <w:proofErr w:type="spellStart"/>
      <w:r w:rsidRPr="00F64636">
        <w:rPr>
          <w:lang w:val="es-ES"/>
        </w:rPr>
        <w:t>SysAdmin</w:t>
      </w:r>
      <w:proofErr w:type="spellEnd"/>
    </w:p>
    <w:p w14:paraId="36C4DCE7" w14:textId="77777777" w:rsidR="00F64636" w:rsidRPr="00F64636" w:rsidRDefault="00F64636" w:rsidP="00F64636">
      <w:pPr>
        <w:rPr>
          <w:lang w:val="es-ES"/>
        </w:rPr>
      </w:pPr>
    </w:p>
    <w:p w14:paraId="6CB85B1C" w14:textId="019CD88F" w:rsidR="00F64636" w:rsidRPr="00F64636" w:rsidRDefault="00F64636" w:rsidP="00F64636">
      <w:pPr>
        <w:pStyle w:val="ListParagraph"/>
        <w:numPr>
          <w:ilvl w:val="0"/>
          <w:numId w:val="3"/>
        </w:numPr>
        <w:rPr>
          <w:lang w:val="es-ES"/>
        </w:rPr>
      </w:pPr>
      <w:r w:rsidRPr="00F64636">
        <w:rPr>
          <w:lang w:val="es-ES"/>
        </w:rPr>
        <w:t>Si la orden ya fue validada, entonces esta acción solo podrá ejecutarse cuando el estado esté en "</w:t>
      </w:r>
      <w:proofErr w:type="spellStart"/>
      <w:r w:rsidRPr="00F64636">
        <w:rPr>
          <w:lang w:val="es-ES"/>
        </w:rPr>
        <w:t>Ready</w:t>
      </w:r>
      <w:proofErr w:type="spellEnd"/>
      <w:r w:rsidRPr="00F64636">
        <w:rPr>
          <w:lang w:val="es-ES"/>
        </w:rPr>
        <w:t xml:space="preserve"> </w:t>
      </w:r>
      <w:proofErr w:type="spellStart"/>
      <w:r w:rsidRPr="00F64636">
        <w:rPr>
          <w:lang w:val="es-ES"/>
        </w:rPr>
        <w:t>to</w:t>
      </w:r>
      <w:proofErr w:type="spellEnd"/>
      <w:r w:rsidRPr="00F64636">
        <w:rPr>
          <w:lang w:val="es-ES"/>
        </w:rPr>
        <w:t xml:space="preserve"> Print" o un estado posterior, y solo por</w:t>
      </w:r>
      <w:r>
        <w:rPr>
          <w:lang w:val="es-ES"/>
        </w:rPr>
        <w:t xml:space="preserve"> </w:t>
      </w:r>
      <w:r w:rsidRPr="00F64636">
        <w:rPr>
          <w:lang w:val="es-ES"/>
        </w:rPr>
        <w:t xml:space="preserve">usuarios de IDT con los roles </w:t>
      </w:r>
      <w:proofErr w:type="spellStart"/>
      <w:r w:rsidRPr="00F64636">
        <w:rPr>
          <w:lang w:val="es-ES"/>
        </w:rPr>
        <w:t>IDTProdManager</w:t>
      </w:r>
      <w:proofErr w:type="spellEnd"/>
      <w:r w:rsidRPr="00F64636">
        <w:rPr>
          <w:lang w:val="es-ES"/>
        </w:rPr>
        <w:t xml:space="preserve">, </w:t>
      </w:r>
      <w:proofErr w:type="spellStart"/>
      <w:r w:rsidRPr="00F64636">
        <w:rPr>
          <w:lang w:val="es-ES"/>
        </w:rPr>
        <w:t>IDTCustomerService</w:t>
      </w:r>
      <w:proofErr w:type="spellEnd"/>
      <w:r w:rsidRPr="00F64636">
        <w:rPr>
          <w:lang w:val="es-ES"/>
        </w:rPr>
        <w:t xml:space="preserve"> o </w:t>
      </w:r>
      <w:proofErr w:type="spellStart"/>
      <w:r w:rsidRPr="00F64636">
        <w:rPr>
          <w:lang w:val="es-ES"/>
        </w:rPr>
        <w:t>SysAdmin</w:t>
      </w:r>
      <w:proofErr w:type="spellEnd"/>
      <w:r w:rsidRPr="00F64636">
        <w:rPr>
          <w:lang w:val="es-ES"/>
        </w:rPr>
        <w:t>.</w:t>
      </w:r>
    </w:p>
    <w:p w14:paraId="778C353C" w14:textId="3DE18976" w:rsidR="00F64636" w:rsidRDefault="00F64636" w:rsidP="00F64636">
      <w:pPr>
        <w:rPr>
          <w:lang w:val="es-ES"/>
        </w:rPr>
      </w:pPr>
    </w:p>
    <w:p w14:paraId="10635727" w14:textId="77777777" w:rsidR="00F64636" w:rsidRPr="00DC45D3" w:rsidRDefault="00F64636" w:rsidP="00F64636">
      <w:pPr>
        <w:rPr>
          <w:lang w:val="es-ES"/>
        </w:rPr>
      </w:pPr>
    </w:p>
    <w:p w14:paraId="791C0B63" w14:textId="23C836E3" w:rsidR="00F64636" w:rsidRPr="00DC45D3" w:rsidRDefault="00F64636" w:rsidP="00F64636">
      <w:pPr>
        <w:rPr>
          <w:lang w:val="es-ES"/>
        </w:rPr>
      </w:pPr>
      <w:r w:rsidRPr="00DC45D3">
        <w:rPr>
          <w:lang w:val="es-ES"/>
        </w:rPr>
        <w:lastRenderedPageBreak/>
        <w:t>Al cambiar el tipo de producción de una orden del tipo "Fábrica" al tipo "Local", se deberá preguntar al usuario en que impresora local se deberá producir la orden,</w:t>
      </w:r>
      <w:r>
        <w:rPr>
          <w:lang w:val="es-ES"/>
        </w:rPr>
        <w:t xml:space="preserve"> </w:t>
      </w:r>
      <w:r w:rsidRPr="00DC45D3">
        <w:rPr>
          <w:lang w:val="es-ES"/>
        </w:rPr>
        <w:t xml:space="preserve">utilizando un dialogo similar al utilizado en la carga de </w:t>
      </w:r>
      <w:r w:rsidRPr="00DC45D3">
        <w:rPr>
          <w:lang w:val="es-ES"/>
        </w:rPr>
        <w:t>órdenes</w:t>
      </w:r>
      <w:r w:rsidRPr="00DC45D3">
        <w:rPr>
          <w:lang w:val="es-ES"/>
        </w:rPr>
        <w:t xml:space="preserve">, donde se pregunta la ubicación y la impresora a utilizar para imprimir las etiquetas. </w:t>
      </w:r>
    </w:p>
    <w:p w14:paraId="12ADCBB0" w14:textId="48C8F686" w:rsidR="00F64636" w:rsidRPr="00DC45D3" w:rsidRDefault="00F64636" w:rsidP="00F64636">
      <w:pPr>
        <w:rPr>
          <w:lang w:val="es-ES"/>
        </w:rPr>
      </w:pPr>
      <w:r w:rsidRPr="00DC45D3">
        <w:rPr>
          <w:lang w:val="es-ES"/>
        </w:rPr>
        <w:t>Las ubicaciones e impresoras desplegadas aquí dependerán del usuario que ejecuta la acción:</w:t>
      </w:r>
    </w:p>
    <w:p w14:paraId="306BCBBF" w14:textId="0E5A087C" w:rsidR="00F64636" w:rsidRPr="00C97771" w:rsidRDefault="00F64636" w:rsidP="00C97771">
      <w:pPr>
        <w:pStyle w:val="ListParagraph"/>
        <w:numPr>
          <w:ilvl w:val="0"/>
          <w:numId w:val="4"/>
        </w:numPr>
        <w:rPr>
          <w:lang w:val="es-ES"/>
        </w:rPr>
      </w:pPr>
      <w:r w:rsidRPr="00C97771">
        <w:rPr>
          <w:lang w:val="es-ES"/>
        </w:rPr>
        <w:t>Si es un usuario de la empresa que origina la orden o de la empresa del proveedor, se mostrarán ubicaciones e impresoras de la empresa del usuario actual.</w:t>
      </w:r>
    </w:p>
    <w:p w14:paraId="448145A0" w14:textId="0D61284F" w:rsidR="00F64636" w:rsidRDefault="00F64636" w:rsidP="00C97771">
      <w:pPr>
        <w:pStyle w:val="ListParagraph"/>
        <w:numPr>
          <w:ilvl w:val="0"/>
          <w:numId w:val="4"/>
        </w:numPr>
        <w:rPr>
          <w:lang w:val="es-ES"/>
        </w:rPr>
      </w:pPr>
      <w:r w:rsidRPr="00C97771">
        <w:rPr>
          <w:lang w:val="es-ES"/>
        </w:rPr>
        <w:t>Si es un usuario de IDT, el combo de ubicaciones incluirá tanto las ubicaciones de la empresa que origina la orden, como las ubicaciones de la empresa del</w:t>
      </w:r>
      <w:r w:rsidRPr="00C97771">
        <w:rPr>
          <w:lang w:val="es-ES"/>
        </w:rPr>
        <w:t xml:space="preserve"> </w:t>
      </w:r>
      <w:r w:rsidRPr="00C97771">
        <w:rPr>
          <w:lang w:val="es-ES"/>
        </w:rPr>
        <w:t>proveedor (a menos que sean el mismo). El combo de impresoras siempre despliega la</w:t>
      </w:r>
      <w:r w:rsidR="00C97771" w:rsidRPr="00C97771">
        <w:rPr>
          <w:lang w:val="es-ES"/>
        </w:rPr>
        <w:t>s</w:t>
      </w:r>
      <w:r w:rsidRPr="00C97771">
        <w:rPr>
          <w:lang w:val="es-ES"/>
        </w:rPr>
        <w:t xml:space="preserve"> impresoras de la ubicación seleccionada, por lo que puede operar sin</w:t>
      </w:r>
      <w:r w:rsidR="00C97771" w:rsidRPr="00C97771">
        <w:rPr>
          <w:lang w:val="es-ES"/>
        </w:rPr>
        <w:t xml:space="preserve"> </w:t>
      </w:r>
      <w:r w:rsidRPr="00C97771">
        <w:rPr>
          <w:lang w:val="es-ES"/>
        </w:rPr>
        <w:t>más consideraciones.</w:t>
      </w:r>
    </w:p>
    <w:p w14:paraId="635410E6" w14:textId="77777777" w:rsidR="00C97771" w:rsidRPr="00C97771" w:rsidRDefault="00C97771" w:rsidP="00C97771">
      <w:pPr>
        <w:rPr>
          <w:lang w:val="es-ES"/>
        </w:rPr>
      </w:pPr>
    </w:p>
    <w:p w14:paraId="09230504" w14:textId="77777777" w:rsidR="00C97771" w:rsidRDefault="00C97771" w:rsidP="00C97771">
      <w:pPr>
        <w:rPr>
          <w:lang w:val="es-ES"/>
        </w:rPr>
      </w:pPr>
      <w:r w:rsidRPr="00C97771">
        <w:rPr>
          <w:lang w:val="es-ES"/>
        </w:rPr>
        <w:t xml:space="preserve">Tras elegir la impresora, y una vez el trabajo </w:t>
      </w:r>
      <w:r w:rsidRPr="00C97771">
        <w:rPr>
          <w:lang w:val="es-ES"/>
        </w:rPr>
        <w:t>haya</w:t>
      </w:r>
      <w:r w:rsidRPr="00C97771">
        <w:rPr>
          <w:lang w:val="es-ES"/>
        </w:rPr>
        <w:t xml:space="preserve"> sido reasignado como un trabajo local, se deberá redirigir al usuario al queue de impresión de la impresora seleccionada, para que pueda iniciar el trabajo. </w:t>
      </w:r>
    </w:p>
    <w:p w14:paraId="72630F50" w14:textId="612CA782" w:rsidR="00C97771" w:rsidRPr="00C97771" w:rsidRDefault="00C97771" w:rsidP="00C97771">
      <w:pPr>
        <w:rPr>
          <w:lang w:val="es-ES"/>
        </w:rPr>
      </w:pPr>
      <w:r w:rsidRPr="00C97771">
        <w:rPr>
          <w:lang w:val="es-ES"/>
        </w:rPr>
        <w:t xml:space="preserve">NOTA: Si el cambio es realizado por </w:t>
      </w:r>
      <w:proofErr w:type="spellStart"/>
      <w:r w:rsidRPr="00C97771">
        <w:rPr>
          <w:lang w:val="es-ES"/>
        </w:rPr>
        <w:t>costumer</w:t>
      </w:r>
      <w:proofErr w:type="spellEnd"/>
      <w:r w:rsidRPr="00C97771">
        <w:rPr>
          <w:lang w:val="es-ES"/>
        </w:rPr>
        <w:t xml:space="preserve"> </w:t>
      </w:r>
      <w:proofErr w:type="spellStart"/>
      <w:r w:rsidRPr="00C97771">
        <w:rPr>
          <w:lang w:val="es-ES"/>
        </w:rPr>
        <w:t>service</w:t>
      </w:r>
      <w:proofErr w:type="spellEnd"/>
      <w:r w:rsidRPr="00C97771">
        <w:rPr>
          <w:lang w:val="es-ES"/>
        </w:rPr>
        <w:t xml:space="preserve">, entonces es responsabilidad de </w:t>
      </w:r>
      <w:proofErr w:type="spellStart"/>
      <w:r w:rsidRPr="00C97771">
        <w:rPr>
          <w:lang w:val="es-ES"/>
        </w:rPr>
        <w:t>costumer</w:t>
      </w:r>
      <w:proofErr w:type="spellEnd"/>
      <w:r w:rsidRPr="00C97771">
        <w:rPr>
          <w:lang w:val="es-ES"/>
        </w:rPr>
        <w:t xml:space="preserve"> </w:t>
      </w:r>
      <w:proofErr w:type="spellStart"/>
      <w:r w:rsidRPr="00C97771">
        <w:rPr>
          <w:lang w:val="es-ES"/>
        </w:rPr>
        <w:t>service</w:t>
      </w:r>
      <w:proofErr w:type="spellEnd"/>
      <w:r w:rsidRPr="00C97771">
        <w:rPr>
          <w:lang w:val="es-ES"/>
        </w:rPr>
        <w:t xml:space="preserve"> explicarle al cliente que es lo que tiene que hacer para ir al queue de impresión e iniciar el trabajo.</w:t>
      </w:r>
    </w:p>
    <w:p w14:paraId="47DF0E94" w14:textId="45177BD1" w:rsidR="00C97771" w:rsidRDefault="00C97771" w:rsidP="00F64636">
      <w:pPr>
        <w:rPr>
          <w:lang w:val="es-ES"/>
        </w:rPr>
      </w:pPr>
      <w:r>
        <w:rPr>
          <w:lang w:val="es-ES"/>
        </w:rPr>
        <w:t>IMPORTANTE: Se</w:t>
      </w:r>
      <w:r w:rsidR="00F64636" w:rsidRPr="00DC45D3">
        <w:rPr>
          <w:lang w:val="es-ES"/>
        </w:rPr>
        <w:t xml:space="preserve"> deberá garantizar </w:t>
      </w:r>
      <w:r w:rsidRPr="00DC45D3">
        <w:rPr>
          <w:lang w:val="es-ES"/>
        </w:rPr>
        <w:t>que,</w:t>
      </w:r>
      <w:r w:rsidR="00F64636" w:rsidRPr="00DC45D3">
        <w:rPr>
          <w:lang w:val="es-ES"/>
        </w:rPr>
        <w:t xml:space="preserve"> </w:t>
      </w:r>
      <w:r>
        <w:rPr>
          <w:lang w:val="es-ES"/>
        </w:rPr>
        <w:t xml:space="preserve">una vez hecho el cambio a producción local, sea posible imprimir la orden en las impresoras del proveedor. Esto es importante porque la impresión local solo ha sido probada imprimiendo órdenes en impresoras del mismo cliente que origina la orden, y en este caso se imprimirán en impresoras asignadas a un proveedor del cliente. Existe la posibilidad de que algún </w:t>
      </w:r>
      <w:proofErr w:type="spellStart"/>
      <w:r>
        <w:rPr>
          <w:lang w:val="es-ES"/>
        </w:rPr>
        <w:t>query</w:t>
      </w:r>
      <w:proofErr w:type="spellEnd"/>
      <w:r>
        <w:rPr>
          <w:lang w:val="es-ES"/>
        </w:rPr>
        <w:t xml:space="preserve"> marque error debido a permisos. Este tipo de errores deberán resolverse claro, para que el trabajo pueda ejecutarse correctamente.</w:t>
      </w:r>
      <w:r w:rsidR="00F64636" w:rsidRPr="00DC45D3">
        <w:rPr>
          <w:lang w:val="es-ES"/>
        </w:rPr>
        <w:t xml:space="preserve"> </w:t>
      </w:r>
    </w:p>
    <w:p w14:paraId="5456FA82" w14:textId="77777777" w:rsidR="00F64636" w:rsidRPr="00DC45D3" w:rsidRDefault="00F64636" w:rsidP="00F64636">
      <w:pPr>
        <w:rPr>
          <w:lang w:val="es-ES"/>
        </w:rPr>
      </w:pPr>
    </w:p>
    <w:p w14:paraId="70977AF9" w14:textId="77777777" w:rsidR="00C97771" w:rsidRDefault="00C97771" w:rsidP="00F64636">
      <w:pPr>
        <w:rPr>
          <w:lang w:val="es-ES"/>
        </w:rPr>
      </w:pPr>
      <w:r>
        <w:rPr>
          <w:lang w:val="es-ES"/>
        </w:rPr>
        <w:t xml:space="preserve">NOTAS: </w:t>
      </w:r>
    </w:p>
    <w:p w14:paraId="38036071" w14:textId="503203FF" w:rsidR="00F64636" w:rsidRPr="00C97771" w:rsidRDefault="00F64636" w:rsidP="00F64636">
      <w:pPr>
        <w:pStyle w:val="ListParagraph"/>
        <w:numPr>
          <w:ilvl w:val="0"/>
          <w:numId w:val="5"/>
        </w:numPr>
        <w:rPr>
          <w:lang w:val="es-ES"/>
        </w:rPr>
      </w:pPr>
      <w:r w:rsidRPr="00C97771">
        <w:rPr>
          <w:lang w:val="es-ES"/>
        </w:rPr>
        <w:t xml:space="preserve">Al cambiar el tipo de producción de una orden de "Fábrica" a "Local", cuando la orden ya está en el estado </w:t>
      </w:r>
      <w:proofErr w:type="spellStart"/>
      <w:r w:rsidRPr="00C97771">
        <w:rPr>
          <w:lang w:val="es-ES"/>
        </w:rPr>
        <w:t>ready</w:t>
      </w:r>
      <w:proofErr w:type="spellEnd"/>
      <w:r w:rsidRPr="00C97771">
        <w:rPr>
          <w:lang w:val="es-ES"/>
        </w:rPr>
        <w:t xml:space="preserve"> </w:t>
      </w:r>
      <w:proofErr w:type="spellStart"/>
      <w:r w:rsidRPr="00C97771">
        <w:rPr>
          <w:lang w:val="es-ES"/>
        </w:rPr>
        <w:t>to</w:t>
      </w:r>
      <w:proofErr w:type="spellEnd"/>
      <w:r w:rsidRPr="00C97771">
        <w:rPr>
          <w:lang w:val="es-ES"/>
        </w:rPr>
        <w:t xml:space="preserve"> print (o en un estado posterior), no olvidar</w:t>
      </w:r>
      <w:r w:rsidR="00C97771">
        <w:rPr>
          <w:lang w:val="es-ES"/>
        </w:rPr>
        <w:t xml:space="preserve"> </w:t>
      </w:r>
      <w:r w:rsidRPr="00C97771">
        <w:rPr>
          <w:lang w:val="es-ES"/>
        </w:rPr>
        <w:t>que es también necesario enviar el evento "</w:t>
      </w:r>
      <w:proofErr w:type="spellStart"/>
      <w:r w:rsidRPr="00C97771">
        <w:rPr>
          <w:lang w:val="es-ES"/>
        </w:rPr>
        <w:t>OrderStoppedEvent</w:t>
      </w:r>
      <w:proofErr w:type="spellEnd"/>
      <w:r w:rsidRPr="00C97771">
        <w:rPr>
          <w:lang w:val="es-ES"/>
        </w:rPr>
        <w:t>" (para que el print local ya no permita la producción de la orden).</w:t>
      </w:r>
    </w:p>
    <w:p w14:paraId="7497A91D" w14:textId="77777777" w:rsidR="00F64636" w:rsidRPr="00DC45D3" w:rsidRDefault="00F64636" w:rsidP="00F64636">
      <w:pPr>
        <w:rPr>
          <w:lang w:val="es-ES"/>
        </w:rPr>
      </w:pPr>
    </w:p>
    <w:p w14:paraId="1987B9A4" w14:textId="4E98C9A5" w:rsidR="00F64636" w:rsidRPr="00C97771" w:rsidRDefault="00F64636" w:rsidP="00F64636">
      <w:pPr>
        <w:pStyle w:val="ListParagraph"/>
        <w:numPr>
          <w:ilvl w:val="0"/>
          <w:numId w:val="5"/>
        </w:numPr>
        <w:rPr>
          <w:lang w:val="es-ES"/>
        </w:rPr>
      </w:pPr>
      <w:r w:rsidRPr="00C97771">
        <w:rPr>
          <w:lang w:val="es-ES"/>
        </w:rPr>
        <w:t xml:space="preserve">Al cambiar el tipo de producción de una orden de "Local" a "Fábrica", cuando la orden ya está en el estado </w:t>
      </w:r>
      <w:proofErr w:type="spellStart"/>
      <w:r w:rsidRPr="00C97771">
        <w:rPr>
          <w:lang w:val="es-ES"/>
        </w:rPr>
        <w:t>ready</w:t>
      </w:r>
      <w:proofErr w:type="spellEnd"/>
      <w:r w:rsidRPr="00C97771">
        <w:rPr>
          <w:lang w:val="es-ES"/>
        </w:rPr>
        <w:t xml:space="preserve"> </w:t>
      </w:r>
      <w:proofErr w:type="spellStart"/>
      <w:r w:rsidRPr="00C97771">
        <w:rPr>
          <w:lang w:val="es-ES"/>
        </w:rPr>
        <w:t>to</w:t>
      </w:r>
      <w:proofErr w:type="spellEnd"/>
      <w:r w:rsidRPr="00C97771">
        <w:rPr>
          <w:lang w:val="es-ES"/>
        </w:rPr>
        <w:t xml:space="preserve"> print (o en un estado posterior), es necesario</w:t>
      </w:r>
      <w:r w:rsidR="00C97771">
        <w:rPr>
          <w:lang w:val="es-ES"/>
        </w:rPr>
        <w:t xml:space="preserve"> </w:t>
      </w:r>
      <w:r w:rsidRPr="00C97771">
        <w:rPr>
          <w:lang w:val="es-ES"/>
        </w:rPr>
        <w:t xml:space="preserve">enviar el evento </w:t>
      </w:r>
      <w:r w:rsidR="00C97771">
        <w:rPr>
          <w:lang w:val="es-ES"/>
        </w:rPr>
        <w:t>“</w:t>
      </w:r>
      <w:proofErr w:type="spellStart"/>
      <w:r w:rsidR="00C97771">
        <w:rPr>
          <w:lang w:val="es-ES"/>
        </w:rPr>
        <w:t>O</w:t>
      </w:r>
      <w:r w:rsidRPr="00C97771">
        <w:rPr>
          <w:lang w:val="es-ES"/>
        </w:rPr>
        <w:t>rderResummedEvent</w:t>
      </w:r>
      <w:proofErr w:type="spellEnd"/>
      <w:r w:rsidRPr="00C97771">
        <w:rPr>
          <w:lang w:val="es-ES"/>
        </w:rPr>
        <w:t>" (para que la orden en el print local ya no se muestra como detenida).</w:t>
      </w:r>
    </w:p>
    <w:p w14:paraId="06E9789C" w14:textId="77777777" w:rsidR="00F64636" w:rsidRPr="00DC45D3" w:rsidRDefault="00F64636" w:rsidP="00F64636">
      <w:pPr>
        <w:rPr>
          <w:lang w:val="es-ES"/>
        </w:rPr>
      </w:pPr>
    </w:p>
    <w:p w14:paraId="297D1418" w14:textId="77777777" w:rsidR="00F64636" w:rsidRPr="00DC45D3" w:rsidRDefault="00F64636" w:rsidP="00DC45D3">
      <w:pPr>
        <w:rPr>
          <w:lang w:val="es-ES"/>
        </w:rPr>
      </w:pPr>
    </w:p>
    <w:p w14:paraId="54C21EE8" w14:textId="77777777" w:rsidR="00DC45D3" w:rsidRPr="00DC45D3" w:rsidRDefault="00DC45D3" w:rsidP="00DC45D3">
      <w:pPr>
        <w:rPr>
          <w:lang w:val="es-ES"/>
        </w:rPr>
      </w:pPr>
    </w:p>
    <w:p w14:paraId="76E77057" w14:textId="3E5404C8" w:rsidR="00DC45D3" w:rsidRPr="00DC45D3" w:rsidRDefault="00DC45D3" w:rsidP="00DC45D3">
      <w:pPr>
        <w:pStyle w:val="Heading1"/>
        <w:rPr>
          <w:lang w:val="es-ES"/>
        </w:rPr>
      </w:pPr>
      <w:r>
        <w:rPr>
          <w:lang w:val="es-ES"/>
        </w:rPr>
        <w:lastRenderedPageBreak/>
        <w:t>Requerimiento 0</w:t>
      </w:r>
      <w:r w:rsidR="00F64636">
        <w:rPr>
          <w:lang w:val="es-ES"/>
        </w:rPr>
        <w:t>6</w:t>
      </w:r>
      <w:r>
        <w:rPr>
          <w:lang w:val="es-ES"/>
        </w:rPr>
        <w:t xml:space="preserve">. </w:t>
      </w:r>
      <w:r w:rsidRPr="00DC45D3">
        <w:rPr>
          <w:lang w:val="es-ES"/>
        </w:rPr>
        <w:t>Migración</w:t>
      </w:r>
    </w:p>
    <w:p w14:paraId="05437D4A" w14:textId="77777777" w:rsidR="00DC45D3" w:rsidRDefault="00DC45D3" w:rsidP="00DC45D3">
      <w:pPr>
        <w:rPr>
          <w:lang w:val="es-ES"/>
        </w:rPr>
      </w:pPr>
      <w:r>
        <w:rPr>
          <w:lang w:val="es-ES"/>
        </w:rPr>
        <w:t>Crear una migración de datos para las nuevas opciones de configuración.</w:t>
      </w:r>
    </w:p>
    <w:p w14:paraId="27CDB2C4" w14:textId="52B46723" w:rsidR="00DC45D3" w:rsidRPr="00DC45D3" w:rsidRDefault="00DC45D3" w:rsidP="00DC45D3">
      <w:pPr>
        <w:rPr>
          <w:lang w:val="es-ES"/>
        </w:rPr>
      </w:pPr>
      <w:r w:rsidRPr="00DC45D3">
        <w:rPr>
          <w:lang w:val="es-ES"/>
        </w:rPr>
        <w:t>De manera retroactiva, todas las etiquetas existentes (excepto las de Ma</w:t>
      </w:r>
      <w:r>
        <w:rPr>
          <w:lang w:val="es-ES"/>
        </w:rPr>
        <w:t>n</w:t>
      </w:r>
      <w:r w:rsidRPr="00DC45D3">
        <w:rPr>
          <w:lang w:val="es-ES"/>
        </w:rPr>
        <w:t>go) deben marcarse como "Permitir impresión local"</w:t>
      </w:r>
      <w:r>
        <w:rPr>
          <w:lang w:val="es-ES"/>
        </w:rPr>
        <w:t xml:space="preserve"> = true</w:t>
      </w:r>
      <w:r w:rsidRPr="00DC45D3">
        <w:rPr>
          <w:lang w:val="es-ES"/>
        </w:rPr>
        <w:t>.</w:t>
      </w:r>
    </w:p>
    <w:p w14:paraId="194FD81B" w14:textId="5B547209" w:rsidR="00DC45D3" w:rsidRDefault="00DC45D3" w:rsidP="00DC45D3">
      <w:pPr>
        <w:rPr>
          <w:lang w:val="es-ES"/>
        </w:rPr>
      </w:pPr>
      <w:r w:rsidRPr="00DC45D3">
        <w:rPr>
          <w:lang w:val="es-ES"/>
        </w:rPr>
        <w:t>De entre las etiquetas de mango, solo las etiquetas UBI y RES serán marcadas como "permitir impresión local"</w:t>
      </w:r>
      <w:r>
        <w:rPr>
          <w:lang w:val="es-ES"/>
        </w:rPr>
        <w:t xml:space="preserve">, las demás quedarán con esta opción en false. </w:t>
      </w:r>
    </w:p>
    <w:p w14:paraId="12737062" w14:textId="6FAB449F" w:rsidR="00DC45D3" w:rsidRDefault="00DC45D3" w:rsidP="00DC45D3">
      <w:pPr>
        <w:rPr>
          <w:lang w:val="es-ES"/>
        </w:rPr>
      </w:pPr>
      <w:r>
        <w:rPr>
          <w:lang w:val="es-ES"/>
        </w:rPr>
        <w:t xml:space="preserve">De todas formas, esto se puede administrar libremente por diseño / </w:t>
      </w:r>
      <w:proofErr w:type="spellStart"/>
      <w:r>
        <w:rPr>
          <w:lang w:val="es-ES"/>
        </w:rPr>
        <w:t>customer</w:t>
      </w:r>
      <w:proofErr w:type="spellEnd"/>
      <w:r>
        <w:rPr>
          <w:lang w:val="es-ES"/>
        </w:rPr>
        <w:t xml:space="preserve"> </w:t>
      </w:r>
      <w:proofErr w:type="spellStart"/>
      <w:r>
        <w:rPr>
          <w:lang w:val="es-ES"/>
        </w:rPr>
        <w:t>service</w:t>
      </w:r>
      <w:proofErr w:type="spellEnd"/>
      <w:r>
        <w:rPr>
          <w:lang w:val="es-ES"/>
        </w:rPr>
        <w:t>, una vez se implemente el sistema con estos cambios.</w:t>
      </w:r>
    </w:p>
    <w:p w14:paraId="187480EC" w14:textId="12CAE222" w:rsidR="00DC45D3" w:rsidRPr="00DC45D3" w:rsidRDefault="00DC45D3" w:rsidP="00DC45D3">
      <w:pPr>
        <w:rPr>
          <w:lang w:val="es-ES"/>
        </w:rPr>
      </w:pPr>
      <w:r>
        <w:rPr>
          <w:lang w:val="es-ES"/>
        </w:rPr>
        <w:t>Por ultimo la opción “Tipo de producción default” se puede definir como “</w:t>
      </w:r>
      <w:r w:rsidRPr="00DC45D3">
        <w:rPr>
          <w:lang w:val="es-ES"/>
        </w:rPr>
        <w:t>Siempre asignar Producción en Fábrica</w:t>
      </w:r>
      <w:r>
        <w:rPr>
          <w:lang w:val="es-ES"/>
        </w:rPr>
        <w:t>” por default. Se podrá modificar a discreción de IDT una vez se implemente el sistema.</w:t>
      </w:r>
    </w:p>
    <w:p w14:paraId="2722418D" w14:textId="77777777" w:rsidR="00DC45D3" w:rsidRPr="00DC45D3" w:rsidRDefault="00DC45D3" w:rsidP="00DC45D3">
      <w:pPr>
        <w:rPr>
          <w:lang w:val="es-ES"/>
        </w:rPr>
      </w:pPr>
    </w:p>
    <w:p w14:paraId="6CE40982" w14:textId="77777777" w:rsidR="00DC45D3" w:rsidRPr="00DC45D3" w:rsidRDefault="00DC45D3" w:rsidP="00DC45D3">
      <w:pPr>
        <w:rPr>
          <w:lang w:val="es-ES"/>
        </w:rPr>
      </w:pPr>
    </w:p>
    <w:p w14:paraId="034DB56B" w14:textId="77777777" w:rsidR="00DC45D3" w:rsidRPr="00DC45D3" w:rsidRDefault="00DC45D3" w:rsidP="00DC45D3">
      <w:pPr>
        <w:rPr>
          <w:lang w:val="es-ES"/>
        </w:rPr>
      </w:pPr>
    </w:p>
    <w:p w14:paraId="573580A5" w14:textId="77777777" w:rsidR="00DC45D3" w:rsidRPr="00DC45D3" w:rsidRDefault="00DC45D3" w:rsidP="00C97771">
      <w:pPr>
        <w:pStyle w:val="Heading1"/>
        <w:rPr>
          <w:lang w:val="es-ES"/>
        </w:rPr>
      </w:pPr>
      <w:proofErr w:type="spellStart"/>
      <w:r w:rsidRPr="00DC45D3">
        <w:rPr>
          <w:lang w:val="es-ES"/>
        </w:rPr>
        <w:t>Tests</w:t>
      </w:r>
      <w:proofErr w:type="spellEnd"/>
      <w:r w:rsidRPr="00DC45D3">
        <w:rPr>
          <w:lang w:val="es-ES"/>
        </w:rPr>
        <w:t xml:space="preserve"> </w:t>
      </w:r>
    </w:p>
    <w:p w14:paraId="3A950B51" w14:textId="77777777" w:rsidR="00DC45D3" w:rsidRPr="00DC45D3" w:rsidRDefault="00DC45D3" w:rsidP="00DC45D3">
      <w:pPr>
        <w:rPr>
          <w:lang w:val="es-ES"/>
        </w:rPr>
      </w:pPr>
    </w:p>
    <w:p w14:paraId="6511778E" w14:textId="42BF8CC1" w:rsidR="00DC45D3" w:rsidRDefault="00DC45D3" w:rsidP="00DC45D3">
      <w:pPr>
        <w:rPr>
          <w:lang w:val="es-ES"/>
        </w:rPr>
      </w:pPr>
      <w:r w:rsidRPr="00DC45D3">
        <w:rPr>
          <w:lang w:val="es-ES"/>
        </w:rPr>
        <w:t>Además de realizar las pruebas obvias sobre todos estos cambios, hay que tomar en cuenta que el objetivo es que la orden se pueda imprimir localmente</w:t>
      </w:r>
      <w:r w:rsidR="00C97771">
        <w:rPr>
          <w:lang w:val="es-ES"/>
        </w:rPr>
        <w:t xml:space="preserve"> </w:t>
      </w:r>
      <w:r w:rsidRPr="00DC45D3">
        <w:rPr>
          <w:lang w:val="es-ES"/>
        </w:rPr>
        <w:t>ya sea por el proveedor o bien por el cliente que origina la orden.</w:t>
      </w:r>
    </w:p>
    <w:p w14:paraId="4F075B50" w14:textId="72946A51" w:rsidR="00DC45D3" w:rsidRPr="00DC45D3" w:rsidRDefault="00C97771" w:rsidP="00DC45D3">
      <w:pPr>
        <w:rPr>
          <w:lang w:val="es-ES"/>
        </w:rPr>
      </w:pPr>
      <w:r w:rsidRPr="00DC45D3">
        <w:rPr>
          <w:lang w:val="es-ES"/>
        </w:rPr>
        <w:t>También</w:t>
      </w:r>
      <w:r w:rsidR="00DC45D3" w:rsidRPr="00DC45D3">
        <w:rPr>
          <w:lang w:val="es-ES"/>
        </w:rPr>
        <w:t xml:space="preserve"> es importante validar que el comportamiento del sistema sea congruente, especialmente cuando esta operación se realiza posterior a que la orden se ha validado</w:t>
      </w:r>
      <w:r>
        <w:rPr>
          <w:lang w:val="es-ES"/>
        </w:rPr>
        <w:t xml:space="preserve"> </w:t>
      </w:r>
      <w:r w:rsidR="00DC45D3" w:rsidRPr="00DC45D3">
        <w:rPr>
          <w:lang w:val="es-ES"/>
        </w:rPr>
        <w:t>(esto en relación con el print local).</w:t>
      </w:r>
    </w:p>
    <w:p w14:paraId="60645BE2" w14:textId="77777777" w:rsidR="006F083A" w:rsidRPr="00DC45D3" w:rsidRDefault="006F083A" w:rsidP="00DC45D3">
      <w:pPr>
        <w:rPr>
          <w:lang w:val="es-ES"/>
        </w:rPr>
      </w:pPr>
    </w:p>
    <w:sectPr w:rsidR="006F083A" w:rsidRPr="00DC4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9918A3"/>
    <w:multiLevelType w:val="hybridMultilevel"/>
    <w:tmpl w:val="B37E6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17187E"/>
    <w:multiLevelType w:val="hybridMultilevel"/>
    <w:tmpl w:val="8C227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863D4"/>
    <w:multiLevelType w:val="hybridMultilevel"/>
    <w:tmpl w:val="92C8A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991910"/>
    <w:multiLevelType w:val="hybridMultilevel"/>
    <w:tmpl w:val="080E44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E543556"/>
    <w:multiLevelType w:val="hybridMultilevel"/>
    <w:tmpl w:val="5DB6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D3"/>
    <w:rsid w:val="006F083A"/>
    <w:rsid w:val="00C97771"/>
    <w:rsid w:val="00DC45D3"/>
    <w:rsid w:val="00F64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42E6"/>
  <w15:chartTrackingRefBased/>
  <w15:docId w15:val="{C37A098C-0089-4EC0-82D0-0E933D4F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5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45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5D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C45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646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1</cp:revision>
  <dcterms:created xsi:type="dcterms:W3CDTF">2020-09-14T19:32:00Z</dcterms:created>
  <dcterms:modified xsi:type="dcterms:W3CDTF">2020-09-14T20:01:00Z</dcterms:modified>
</cp:coreProperties>
</file>