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C09A9" w14:textId="0F49399E" w:rsidR="006906F7" w:rsidRDefault="00667C9F">
      <w:pPr>
        <w:rPr>
          <w:b/>
          <w:bCs/>
        </w:rPr>
      </w:pPr>
      <w:r>
        <w:rPr>
          <w:b/>
          <w:bCs/>
        </w:rPr>
        <w:t xml:space="preserve">Desafío ANKA </w:t>
      </w:r>
      <w:r w:rsidRPr="00667C9F">
        <w:rPr>
          <w:b/>
          <w:bCs/>
        </w:rPr>
        <w:sym w:font="Wingdings" w:char="F0E8"/>
      </w:r>
      <w:r>
        <w:rPr>
          <w:b/>
          <w:bCs/>
        </w:rPr>
        <w:t xml:space="preserve"> Actualización por lotes con archivo </w:t>
      </w:r>
      <w:proofErr w:type="spellStart"/>
      <w:r>
        <w:rPr>
          <w:b/>
          <w:bCs/>
        </w:rPr>
        <w:t>csv</w:t>
      </w:r>
      <w:proofErr w:type="spellEnd"/>
    </w:p>
    <w:p w14:paraId="7773DECC" w14:textId="77777777" w:rsidR="00667C9F" w:rsidRDefault="00667C9F">
      <w:pPr>
        <w:rPr>
          <w:b/>
          <w:bCs/>
        </w:rPr>
      </w:pPr>
    </w:p>
    <w:p w14:paraId="68C2E372" w14:textId="7916208E" w:rsidR="00667C9F" w:rsidRPr="00667C9F" w:rsidRDefault="00667C9F" w:rsidP="00667C9F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Activar el ambiente virtual, encontrándonos en el directorio se utiliza el siguiente </w:t>
      </w:r>
      <w:proofErr w:type="spellStart"/>
      <w:r>
        <w:t>comado</w:t>
      </w:r>
      <w:proofErr w:type="spellEnd"/>
      <w:r>
        <w:t>:</w:t>
      </w:r>
    </w:p>
    <w:p w14:paraId="55A67C70" w14:textId="6C1DF396" w:rsidR="00667C9F" w:rsidRDefault="00667C9F" w:rsidP="00667C9F">
      <w:pPr>
        <w:jc w:val="center"/>
        <w:rPr>
          <w:b/>
          <w:bCs/>
        </w:rPr>
      </w:pPr>
      <w:r w:rsidRPr="00667C9F">
        <w:rPr>
          <w:b/>
          <w:bCs/>
        </w:rPr>
        <w:t>.\</w:t>
      </w:r>
      <w:proofErr w:type="spellStart"/>
      <w:r w:rsidRPr="00667C9F">
        <w:rPr>
          <w:b/>
          <w:bCs/>
        </w:rPr>
        <w:t>venv</w:t>
      </w:r>
      <w:proofErr w:type="spellEnd"/>
      <w:r w:rsidRPr="00667C9F">
        <w:rPr>
          <w:b/>
          <w:bCs/>
        </w:rPr>
        <w:t>\Scripts\</w:t>
      </w:r>
      <w:proofErr w:type="spellStart"/>
      <w:r w:rsidRPr="00667C9F">
        <w:rPr>
          <w:b/>
          <w:bCs/>
        </w:rPr>
        <w:t>activate</w:t>
      </w:r>
      <w:proofErr w:type="spellEnd"/>
    </w:p>
    <w:p w14:paraId="05A1D78E" w14:textId="65691D22" w:rsidR="00667C9F" w:rsidRPr="00667C9F" w:rsidRDefault="00667C9F" w:rsidP="00667C9F">
      <w:pPr>
        <w:pStyle w:val="Prrafodelista"/>
        <w:numPr>
          <w:ilvl w:val="0"/>
          <w:numId w:val="1"/>
        </w:numPr>
        <w:rPr>
          <w:b/>
          <w:bCs/>
        </w:rPr>
      </w:pPr>
      <w:r>
        <w:t>Levantar el servicio, cuando activamos el ambiente virtual “</w:t>
      </w:r>
      <w:proofErr w:type="spellStart"/>
      <w:r>
        <w:t>venv”utilizar</w:t>
      </w:r>
      <w:proofErr w:type="spellEnd"/>
      <w:r>
        <w:t xml:space="preserve"> el siguiente código</w:t>
      </w:r>
    </w:p>
    <w:p w14:paraId="7BCE466C" w14:textId="19B5809F" w:rsidR="00667C9F" w:rsidRDefault="006540EF" w:rsidP="00667C9F">
      <w:pPr>
        <w:jc w:val="center"/>
        <w:rPr>
          <w:b/>
          <w:bCs/>
        </w:rPr>
      </w:pPr>
      <w:proofErr w:type="spellStart"/>
      <w:r>
        <w:rPr>
          <w:b/>
          <w:bCs/>
        </w:rPr>
        <w:t>p</w:t>
      </w:r>
      <w:r w:rsidR="00667C9F">
        <w:rPr>
          <w:b/>
          <w:bCs/>
        </w:rPr>
        <w:t>ython</w:t>
      </w:r>
      <w:proofErr w:type="spellEnd"/>
      <w:r w:rsidR="00667C9F">
        <w:rPr>
          <w:b/>
          <w:bCs/>
        </w:rPr>
        <w:t xml:space="preserve"> manage.py </w:t>
      </w:r>
      <w:proofErr w:type="spellStart"/>
      <w:r w:rsidR="00667C9F">
        <w:rPr>
          <w:b/>
          <w:bCs/>
        </w:rPr>
        <w:t>runserver</w:t>
      </w:r>
      <w:proofErr w:type="spellEnd"/>
    </w:p>
    <w:p w14:paraId="02096DF8" w14:textId="6F0D8F24" w:rsidR="00667C9F" w:rsidRPr="00667C9F" w:rsidRDefault="006540EF" w:rsidP="00667C9F">
      <w:pPr>
        <w:pStyle w:val="Prrafodelista"/>
        <w:numPr>
          <w:ilvl w:val="0"/>
          <w:numId w:val="1"/>
        </w:numPr>
        <w:rPr>
          <w:b/>
          <w:bCs/>
        </w:rPr>
      </w:pPr>
      <w:r w:rsidRPr="006540EF">
        <w:drawing>
          <wp:anchor distT="0" distB="0" distL="114300" distR="114300" simplePos="0" relativeHeight="251662848" behindDoc="0" locked="0" layoutInCell="1" allowOverlap="1" wp14:anchorId="337DFBF5" wp14:editId="589D1E8D">
            <wp:simplePos x="0" y="0"/>
            <wp:positionH relativeFrom="column">
              <wp:posOffset>4300975</wp:posOffset>
            </wp:positionH>
            <wp:positionV relativeFrom="paragraph">
              <wp:posOffset>364658</wp:posOffset>
            </wp:positionV>
            <wp:extent cx="2098675" cy="913765"/>
            <wp:effectExtent l="0" t="0" r="0" b="635"/>
            <wp:wrapSquare wrapText="bothSides"/>
            <wp:docPr id="41736341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363414" name="Imagen 1" descr="Text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675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7C9F">
        <w:t xml:space="preserve">Vamos a la página principal del servicio mostrada en HTML, ir a la dirección: localhost:8000, se desplegará la siguiente vista: </w:t>
      </w:r>
      <w:r w:rsidR="00667C9F" w:rsidRPr="00667C9F">
        <w:drawing>
          <wp:inline distT="0" distB="0" distL="0" distR="0" wp14:anchorId="2CC8B7E8" wp14:editId="2B43FFCC">
            <wp:extent cx="1409897" cy="704948"/>
            <wp:effectExtent l="0" t="0" r="0" b="0"/>
            <wp:docPr id="531865058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865058" name="Imagen 1" descr="Imagen que contiene 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F9851" w14:textId="575EE895" w:rsidR="00667C9F" w:rsidRDefault="00667C9F" w:rsidP="00667C9F">
      <w:r>
        <w:t xml:space="preserve">En lista se observarán los registros que se tienen de la siguiente forma: </w:t>
      </w:r>
    </w:p>
    <w:p w14:paraId="4FBB95AD" w14:textId="7B5C44F6" w:rsidR="00667C9F" w:rsidRDefault="00667C9F" w:rsidP="00667C9F">
      <w:r>
        <w:t xml:space="preserve">En subir se puede cargar el archivo </w:t>
      </w:r>
      <w:proofErr w:type="spellStart"/>
      <w:r>
        <w:t>csv</w:t>
      </w:r>
      <w:proofErr w:type="spellEnd"/>
      <w:r>
        <w:t>, que debe contener los campos vistos anteriormente</w:t>
      </w:r>
    </w:p>
    <w:p w14:paraId="0A6CF912" w14:textId="2FBD44B4" w:rsidR="00667C9F" w:rsidRDefault="00667C9F" w:rsidP="00667C9F">
      <w:r>
        <w:t>En actualizar se pueden actualizar los registros(actualizar o crear nuevos usuarios), así como el envío de un correo.</w:t>
      </w:r>
    </w:p>
    <w:p w14:paraId="191EBB19" w14:textId="1205C72A" w:rsidR="00667C9F" w:rsidRDefault="00667C9F" w:rsidP="00667C9F"/>
    <w:p w14:paraId="18FCB3A9" w14:textId="02B65DBE" w:rsidR="00667C9F" w:rsidRPr="0052238D" w:rsidRDefault="006540EF" w:rsidP="00667C9F">
      <w:pPr>
        <w:pStyle w:val="Prrafodelista"/>
        <w:numPr>
          <w:ilvl w:val="0"/>
          <w:numId w:val="1"/>
        </w:numPr>
        <w:rPr>
          <w:b/>
          <w:bCs/>
        </w:rPr>
      </w:pPr>
      <w:r w:rsidRPr="006540EF">
        <w:rPr>
          <w:b/>
          <w:bCs/>
        </w:rPr>
        <w:drawing>
          <wp:anchor distT="0" distB="0" distL="114300" distR="114300" simplePos="0" relativeHeight="251657728" behindDoc="0" locked="0" layoutInCell="1" allowOverlap="1" wp14:anchorId="4CF5DD46" wp14:editId="77726A3F">
            <wp:simplePos x="0" y="0"/>
            <wp:positionH relativeFrom="column">
              <wp:posOffset>85737</wp:posOffset>
            </wp:positionH>
            <wp:positionV relativeFrom="paragraph">
              <wp:posOffset>407982</wp:posOffset>
            </wp:positionV>
            <wp:extent cx="3285405" cy="940503"/>
            <wp:effectExtent l="0" t="0" r="0" b="0"/>
            <wp:wrapSquare wrapText="bothSides"/>
            <wp:docPr id="37958013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580132" name="Imagen 1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405" cy="940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7C9F">
        <w:t xml:space="preserve">Dar clic en subir y se nos mostrará los siguiente </w:t>
      </w:r>
      <w:r w:rsidR="00667C9F" w:rsidRPr="00667C9F">
        <w:drawing>
          <wp:inline distT="0" distB="0" distL="0" distR="0" wp14:anchorId="0037C4E5" wp14:editId="5D427898">
            <wp:extent cx="2562045" cy="178077"/>
            <wp:effectExtent l="0" t="0" r="0" b="0"/>
            <wp:docPr id="15489263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926317" name=""/>
                    <pic:cNvPicPr/>
                  </pic:nvPicPr>
                  <pic:blipFill rotWithShape="1">
                    <a:blip r:embed="rId11"/>
                    <a:srcRect t="18868" b="24514"/>
                    <a:stretch/>
                  </pic:blipFill>
                  <pic:spPr bwMode="auto">
                    <a:xfrm>
                      <a:off x="0" y="0"/>
                      <a:ext cx="2613877" cy="181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67C9F">
        <w:t xml:space="preserve">, seleccionar el archivo y subir el mismo, </w:t>
      </w:r>
      <w:r w:rsidR="0052238D">
        <w:t>nos llevará a la página inicial si el archivo se cargó correctamente.</w:t>
      </w:r>
    </w:p>
    <w:p w14:paraId="50425FF4" w14:textId="070211EA" w:rsidR="0052238D" w:rsidRDefault="0052238D" w:rsidP="0052238D">
      <w:r>
        <w:t>Ejemplo:</w:t>
      </w:r>
    </w:p>
    <w:p w14:paraId="68BE1E79" w14:textId="5687B8B8" w:rsidR="0052238D" w:rsidRDefault="0052238D" w:rsidP="0052238D">
      <w:r>
        <w:t>se agregó un usuario, y se actualizó el usuario con ID=12.</w:t>
      </w:r>
    </w:p>
    <w:p w14:paraId="77C089F0" w14:textId="77777777" w:rsidR="0052238D" w:rsidRPr="0052238D" w:rsidRDefault="0052238D" w:rsidP="0052238D">
      <w:pPr>
        <w:rPr>
          <w:u w:val="single"/>
        </w:rPr>
      </w:pPr>
    </w:p>
    <w:p w14:paraId="50FD6890" w14:textId="7DEA25CC" w:rsidR="0052238D" w:rsidRPr="0052238D" w:rsidRDefault="0052238D" w:rsidP="00667C9F">
      <w:pPr>
        <w:pStyle w:val="Prrafodelista"/>
        <w:numPr>
          <w:ilvl w:val="0"/>
          <w:numId w:val="1"/>
        </w:numPr>
        <w:rPr>
          <w:b/>
          <w:bCs/>
        </w:rPr>
      </w:pPr>
      <w:r>
        <w:t>Dar clic en actualizar y nos arrojará el mensaje “Realizado”, en este punto se habrá actualizado la tabla, enviado el correo para enviar el saludo (se mostrará por consola) y se nos redirige al inicio.</w:t>
      </w:r>
    </w:p>
    <w:p w14:paraId="4F4E7B96" w14:textId="64C094C0" w:rsidR="00667C9F" w:rsidRPr="0052238D" w:rsidRDefault="006540EF" w:rsidP="0052238D">
      <w:pPr>
        <w:jc w:val="center"/>
        <w:rPr>
          <w:b/>
          <w:bCs/>
        </w:rPr>
      </w:pPr>
      <w:r w:rsidRPr="006540EF">
        <w:rPr>
          <w:b/>
          <w:bCs/>
        </w:rPr>
        <w:drawing>
          <wp:inline distT="0" distB="0" distL="0" distR="0" wp14:anchorId="4B178874" wp14:editId="60DAA9E6">
            <wp:extent cx="3781953" cy="228632"/>
            <wp:effectExtent l="0" t="0" r="0" b="0"/>
            <wp:docPr id="9356961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6961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7ADB" w14:textId="77777777" w:rsidR="0052238D" w:rsidRPr="0052238D" w:rsidRDefault="0052238D" w:rsidP="00667C9F">
      <w:pPr>
        <w:pStyle w:val="Prrafodelista"/>
        <w:numPr>
          <w:ilvl w:val="0"/>
          <w:numId w:val="1"/>
        </w:numPr>
        <w:rPr>
          <w:b/>
          <w:bCs/>
        </w:rPr>
      </w:pPr>
      <w:r>
        <w:t>Al dar clic en Lista se nos mostrará la lista actualizada.</w:t>
      </w:r>
    </w:p>
    <w:p w14:paraId="2F3AA8A3" w14:textId="6F26C396" w:rsidR="0052238D" w:rsidRPr="0052238D" w:rsidRDefault="006540EF" w:rsidP="0052238D">
      <w:pPr>
        <w:rPr>
          <w:b/>
          <w:bCs/>
        </w:rPr>
      </w:pPr>
      <w:r w:rsidRPr="006540EF">
        <w:drawing>
          <wp:anchor distT="0" distB="0" distL="114300" distR="114300" simplePos="0" relativeHeight="251662336" behindDoc="0" locked="0" layoutInCell="1" allowOverlap="1" wp14:anchorId="01EE14D9" wp14:editId="6979A0C2">
            <wp:simplePos x="0" y="0"/>
            <wp:positionH relativeFrom="column">
              <wp:posOffset>0</wp:posOffset>
            </wp:positionH>
            <wp:positionV relativeFrom="paragraph">
              <wp:posOffset>4145</wp:posOffset>
            </wp:positionV>
            <wp:extent cx="2622430" cy="1212125"/>
            <wp:effectExtent l="0" t="0" r="6985" b="7620"/>
            <wp:wrapSquare wrapText="bothSides"/>
            <wp:docPr id="5687982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79826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430" cy="121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238D">
        <w:t xml:space="preserve"> Se nos muestra ordenada por ID, para el primer usuario se actualiza el correo y se intenta actualizar el cedula</w:t>
      </w:r>
      <w:r>
        <w:t>/RUC, pero una cedula no puede remplazar al RUC, y se agrega el nuevo usuario con ID=15.</w:t>
      </w:r>
    </w:p>
    <w:sectPr w:rsidR="0052238D" w:rsidRPr="0052238D" w:rsidSect="00667C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5595"/>
    <w:multiLevelType w:val="hybridMultilevel"/>
    <w:tmpl w:val="7DF6CB56"/>
    <w:lvl w:ilvl="0" w:tplc="69C0476C">
      <w:start w:val="1"/>
      <w:numFmt w:val="decimal"/>
      <w:lvlText w:val="Paso 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466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C9F"/>
    <w:rsid w:val="000C103E"/>
    <w:rsid w:val="00163176"/>
    <w:rsid w:val="001811A9"/>
    <w:rsid w:val="00281E86"/>
    <w:rsid w:val="003568AB"/>
    <w:rsid w:val="00367FBB"/>
    <w:rsid w:val="003C6864"/>
    <w:rsid w:val="003E66F1"/>
    <w:rsid w:val="0052238D"/>
    <w:rsid w:val="00524917"/>
    <w:rsid w:val="006535EB"/>
    <w:rsid w:val="006540EF"/>
    <w:rsid w:val="00667C9F"/>
    <w:rsid w:val="006906F7"/>
    <w:rsid w:val="006B2173"/>
    <w:rsid w:val="007C47BE"/>
    <w:rsid w:val="009822C3"/>
    <w:rsid w:val="00A0576E"/>
    <w:rsid w:val="00AF4F38"/>
    <w:rsid w:val="00E30F2E"/>
    <w:rsid w:val="00F8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4589F"/>
  <w15:chartTrackingRefBased/>
  <w15:docId w15:val="{3B139325-6C86-4869-9388-41E0821E5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7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69DD4525215DC4BA9B1514934A729E7" ma:contentTypeVersion="16" ma:contentTypeDescription="Crear nuevo documento." ma:contentTypeScope="" ma:versionID="b94b4945470ebe65c6a87967b4569383">
  <xsd:schema xmlns:xsd="http://www.w3.org/2001/XMLSchema" xmlns:xs="http://www.w3.org/2001/XMLSchema" xmlns:p="http://schemas.microsoft.com/office/2006/metadata/properties" xmlns:ns3="36334e87-8f49-4860-8c7b-73d4d71626a9" xmlns:ns4="0538fcae-36f2-4f98-9cdc-e61ef1175e83" targetNamespace="http://schemas.microsoft.com/office/2006/metadata/properties" ma:root="true" ma:fieldsID="4045ffbebc7ae267de9538291ede73ad" ns3:_="" ns4:_="">
    <xsd:import namespace="36334e87-8f49-4860-8c7b-73d4d71626a9"/>
    <xsd:import namespace="0538fcae-36f2-4f98-9cdc-e61ef1175e8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334e87-8f49-4860-8c7b-73d4d71626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38fcae-36f2-4f98-9cdc-e61ef1175e8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6334e87-8f49-4860-8c7b-73d4d71626a9" xsi:nil="true"/>
  </documentManagement>
</p:properties>
</file>

<file path=customXml/itemProps1.xml><?xml version="1.0" encoding="utf-8"?>
<ds:datastoreItem xmlns:ds="http://schemas.openxmlformats.org/officeDocument/2006/customXml" ds:itemID="{FEC255D8-7179-4D9E-AB67-580BB9469D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334e87-8f49-4860-8c7b-73d4d71626a9"/>
    <ds:schemaRef ds:uri="0538fcae-36f2-4f98-9cdc-e61ef1175e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E34AD6-E6CB-47C6-BD9B-B20F893EE6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00E50C-559D-4CFE-8118-6A30ED247908}">
  <ds:schemaRefs>
    <ds:schemaRef ds:uri="http://purl.org/dc/dcmitype/"/>
    <ds:schemaRef ds:uri="http://www.w3.org/XML/1998/namespace"/>
    <ds:schemaRef ds:uri="http://schemas.microsoft.com/office/2006/documentManagement/types"/>
    <ds:schemaRef ds:uri="http://purl.org/dc/terms/"/>
    <ds:schemaRef ds:uri="36334e87-8f49-4860-8c7b-73d4d71626a9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0538fcae-36f2-4f98-9cdc-e61ef1175e83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ANDRES CEVALLOS CRUZ</dc:creator>
  <cp:keywords/>
  <dc:description/>
  <cp:lastModifiedBy>HUGO ANDRES CEVALLOS CRUZ</cp:lastModifiedBy>
  <cp:revision>2</cp:revision>
  <dcterms:created xsi:type="dcterms:W3CDTF">2023-06-18T03:53:00Z</dcterms:created>
  <dcterms:modified xsi:type="dcterms:W3CDTF">2023-06-18T03:53:00Z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0x010100C69DD4525215DC4BA9B1514934A729E7</vt:lpwstr>
  </property>
</Properties>
</file>