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3231" w:firstLine="0"/>
      </w:pPr>
      <w:r>
        <w:rPr/>
        <w:t>Eliminación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</w:p>
    <w:p>
      <w:pPr>
        <w:spacing w:before="196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0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pStyle w:val="BodyText"/>
        <w:rPr>
          <w:rFonts w:ascii="Calibri"/>
          <w:b/>
          <w:sz w:val="15"/>
        </w:rPr>
      </w:pPr>
    </w:p>
    <w:p>
      <w:pPr>
        <w:spacing w:line="256" w:lineRule="auto" w:before="0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7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3135" w:right="0" w:firstLine="0"/>
        <w:jc w:val="left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0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5"/>
          <w:type w:val="continuous"/>
          <w:pgSz w:w="12250" w:h="15850"/>
          <w:pgMar w:footer="1360" w:top="1340" w:bottom="1560" w:left="1340" w:right="1720"/>
          <w:pgNumType w:start="1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Borrado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Seguro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Definición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la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Información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Sensible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a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Eliminar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Métodos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 Borrado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Seguro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Proceso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Confirmación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8"/>
          <w:sz w:val="22"/>
        </w:rPr>
        <w:t> </w:t>
      </w:r>
      <w:r>
        <w:rPr>
          <w:b/>
          <w:color w:val="1B1C1D"/>
          <w:sz w:val="22"/>
        </w:rPr>
        <w:t>Trazabilidad</w:t>
      </w:r>
    </w:p>
    <w:p>
      <w:pPr>
        <w:spacing w:after="0" w:line="251" w:lineRule="exact"/>
        <w:jc w:val="left"/>
        <w:rPr>
          <w:sz w:val="22"/>
        </w:rPr>
        <w:sectPr>
          <w:pgSz w:w="12250" w:h="15850"/>
          <w:pgMar w:header="0" w:footer="1360" w:top="1380" w:bottom="156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16" w:firstLine="0"/>
      </w:pPr>
      <w:r>
        <w:rPr/>
        <w:t>Control:</w:t>
      </w:r>
      <w:r>
        <w:rPr>
          <w:spacing w:val="-2"/>
        </w:rPr>
        <w:t> </w:t>
      </w:r>
      <w:r>
        <w:rPr/>
        <w:t>8.10</w:t>
      </w:r>
      <w:r>
        <w:rPr>
          <w:spacing w:val="-7"/>
        </w:rPr>
        <w:t> </w:t>
      </w:r>
      <w:r>
        <w:rPr/>
        <w:t>Eliminación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0"/>
        <w:ind w:left="116"/>
      </w:pPr>
      <w:r>
        <w:rPr/>
        <w:t>El control 8.10 exige el </w:t>
      </w:r>
      <w:r>
        <w:rPr>
          <w:b/>
        </w:rPr>
        <w:t>borrado seguro </w:t>
      </w:r>
      <w:r>
        <w:rPr/>
        <w:t>de la información, </w:t>
      </w:r>
      <w:r>
        <w:rPr>
          <w:i/>
        </w:rPr>
        <w:t>software </w:t>
      </w:r>
      <w:r>
        <w:rPr/>
        <w:t>y otros activos</w:t>
      </w:r>
      <w:r>
        <w:rPr>
          <w:spacing w:val="1"/>
        </w:rPr>
        <w:t> </w:t>
      </w:r>
      <w:r>
        <w:rPr/>
        <w:t>cuando</w:t>
      </w:r>
      <w:r>
        <w:rPr>
          <w:spacing w:val="-2"/>
        </w:rPr>
        <w:t> </w:t>
      </w:r>
      <w:r>
        <w:rPr/>
        <w:t>ya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sean</w:t>
      </w:r>
      <w:r>
        <w:rPr>
          <w:spacing w:val="-1"/>
        </w:rPr>
        <w:t> </w:t>
      </w:r>
      <w:r>
        <w:rPr/>
        <w:t>necesarios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su</w:t>
      </w:r>
      <w:r>
        <w:rPr>
          <w:spacing w:val="-5"/>
        </w:rPr>
        <w:t> </w:t>
      </w:r>
      <w:r>
        <w:rPr/>
        <w:t>retención</w:t>
      </w:r>
      <w:r>
        <w:rPr>
          <w:spacing w:val="-5"/>
        </w:rPr>
        <w:t> </w:t>
      </w:r>
      <w:r>
        <w:rPr/>
        <w:t>ya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sea</w:t>
      </w:r>
      <w:r>
        <w:rPr>
          <w:spacing w:val="-6"/>
        </w:rPr>
        <w:t> </w:t>
      </w:r>
      <w:r>
        <w:rPr/>
        <w:t>legalmente permisible.</w:t>
      </w:r>
      <w:r>
        <w:rPr>
          <w:spacing w:val="-1"/>
        </w:rPr>
        <w:t> </w:t>
      </w:r>
      <w:r>
        <w:rPr/>
        <w:t>Este</w:t>
      </w:r>
      <w:r>
        <w:rPr>
          <w:spacing w:val="-64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debe</w:t>
      </w:r>
      <w:r>
        <w:rPr>
          <w:spacing w:val="-2"/>
        </w:rPr>
        <w:t> </w:t>
      </w:r>
      <w:r>
        <w:rPr/>
        <w:t>asegurar</w:t>
      </w:r>
      <w:r>
        <w:rPr>
          <w:spacing w:val="-2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sea</w:t>
      </w:r>
      <w:r>
        <w:rPr>
          <w:spacing w:val="7"/>
        </w:rPr>
        <w:t> </w:t>
      </w:r>
      <w:r>
        <w:rPr>
          <w:b/>
        </w:rPr>
        <w:t>irrecuperable </w:t>
      </w:r>
      <w:r>
        <w:rPr/>
        <w:t>utilizando</w:t>
      </w:r>
      <w:r>
        <w:rPr>
          <w:spacing w:val="-6"/>
        </w:rPr>
        <w:t> </w:t>
      </w:r>
      <w:r>
        <w:rPr/>
        <w:t>métodos</w:t>
      </w:r>
    </w:p>
    <w:p>
      <w:pPr>
        <w:pStyle w:val="BodyText"/>
        <w:spacing w:before="4"/>
        <w:ind w:left="116"/>
      </w:pPr>
      <w:r>
        <w:rPr/>
        <w:t>técnicos.</w:t>
      </w:r>
    </w:p>
    <w:p>
      <w:pPr>
        <w:pStyle w:val="BodyText"/>
        <w:spacing w:line="259" w:lineRule="auto" w:before="185"/>
        <w:ind w:left="116"/>
      </w:pPr>
      <w:r>
        <w:rPr/>
        <w:t>Para "Alerta Mujer", la aplicación de este control es fundamental para cumplir con la</w:t>
      </w:r>
      <w:r>
        <w:rPr>
          <w:spacing w:val="1"/>
        </w:rPr>
        <w:t> </w:t>
      </w:r>
      <w:r>
        <w:rPr>
          <w:b/>
        </w:rPr>
        <w:t>privacidad</w:t>
      </w:r>
      <w:r>
        <w:rPr>
          <w:b/>
          <w:spacing w:val="-3"/>
        </w:rPr>
        <w:t> </w:t>
      </w:r>
      <w:r>
        <w:rPr>
          <w:b/>
        </w:rPr>
        <w:t>(5.31)</w:t>
      </w:r>
      <w:r>
        <w:rPr>
          <w:b/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derecho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cancelación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4"/>
        </w:rPr>
        <w:t> </w:t>
      </w:r>
      <w:r>
        <w:rPr/>
        <w:t>personales.</w:t>
      </w:r>
      <w:r>
        <w:rPr>
          <w:spacing w:val="-4"/>
        </w:rPr>
        <w:t> </w:t>
      </w:r>
      <w:r>
        <w:rPr/>
        <w:t>Específicamente,</w:t>
      </w:r>
      <w:r>
        <w:rPr>
          <w:spacing w:val="-64"/>
        </w:rPr>
        <w:t> </w:t>
      </w:r>
      <w:r>
        <w:rPr/>
        <w:t>asegura que al eliminar una cuenta, los datos altamente sensibles (PII, coordenadas</w:t>
      </w:r>
      <w:r>
        <w:rPr>
          <w:spacing w:val="1"/>
        </w:rPr>
        <w:t> </w:t>
      </w:r>
      <w:r>
        <w:rPr/>
        <w:t>históricas y evidencia multimedia) sean borrados de forma definitiva y no puedan ser</w:t>
      </w:r>
      <w:r>
        <w:rPr>
          <w:spacing w:val="1"/>
        </w:rPr>
        <w:t> </w:t>
      </w:r>
      <w:r>
        <w:rPr/>
        <w:t>recuperados</w:t>
      </w:r>
      <w:r>
        <w:rPr>
          <w:spacing w:val="-1"/>
        </w:rPr>
        <w:t> </w:t>
      </w:r>
      <w:r>
        <w:rPr/>
        <w:t>por</w:t>
      </w:r>
      <w:r>
        <w:rPr>
          <w:spacing w:val="1"/>
        </w:rPr>
        <w:t> </w:t>
      </w:r>
      <w:r>
        <w:rPr/>
        <w:t>medios forenses</w:t>
      </w:r>
      <w:r>
        <w:rPr>
          <w:spacing w:val="-6"/>
        </w:rPr>
        <w:t> </w:t>
      </w:r>
      <w:r>
        <w:rPr/>
        <w:t>o ataques futuros.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</w:pPr>
      <w:r>
        <w:rPr/>
        <w:t>Procedimiento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Borrado</w:t>
      </w:r>
      <w:r>
        <w:rPr>
          <w:spacing w:val="-3"/>
        </w:rPr>
        <w:t> </w:t>
      </w:r>
      <w:r>
        <w:rPr/>
        <w:t>Seguro</w:t>
      </w:r>
    </w:p>
    <w:p>
      <w:pPr>
        <w:spacing w:line="264" w:lineRule="auto" w:before="180"/>
        <w:ind w:left="116" w:right="400" w:firstLine="0"/>
        <w:jc w:val="left"/>
        <w:rPr>
          <w:sz w:val="24"/>
        </w:rPr>
      </w:pPr>
      <w:r>
        <w:rPr>
          <w:sz w:val="24"/>
        </w:rPr>
        <w:t>Se establecerá un </w:t>
      </w:r>
      <w:r>
        <w:rPr>
          <w:b/>
          <w:sz w:val="24"/>
        </w:rPr>
        <w:t>Procedimiento de Eliminación Segura de Datos </w:t>
      </w:r>
      <w:r>
        <w:rPr>
          <w:sz w:val="24"/>
        </w:rPr>
        <w:t>que se activará</w:t>
      </w:r>
      <w:r>
        <w:rPr>
          <w:spacing w:val="-64"/>
          <w:sz w:val="24"/>
        </w:rPr>
        <w:t> </w:t>
      </w:r>
      <w:r>
        <w:rPr>
          <w:sz w:val="24"/>
        </w:rPr>
        <w:t>bajo</w:t>
      </w:r>
      <w:r>
        <w:rPr>
          <w:spacing w:val="-1"/>
          <w:sz w:val="24"/>
        </w:rPr>
        <w:t> </w:t>
      </w:r>
      <w:r>
        <w:rPr>
          <w:sz w:val="24"/>
        </w:rPr>
        <w:t>dos escenarios: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</w:tabs>
        <w:spacing w:line="264" w:lineRule="auto" w:before="152" w:after="0"/>
        <w:ind w:left="836" w:right="122" w:hanging="361"/>
        <w:jc w:val="left"/>
        <w:rPr>
          <w:sz w:val="24"/>
        </w:rPr>
      </w:pPr>
      <w:r>
        <w:rPr>
          <w:b/>
          <w:sz w:val="24"/>
        </w:rPr>
        <w:t>Cierre de Cuenta por la Usuaria: </w:t>
      </w:r>
      <w:r>
        <w:rPr>
          <w:sz w:val="24"/>
        </w:rPr>
        <w:t>Cuando la usuaria solicita la eliminación de su</w:t>
      </w:r>
      <w:r>
        <w:rPr>
          <w:spacing w:val="-64"/>
          <w:sz w:val="24"/>
        </w:rPr>
        <w:t> </w:t>
      </w:r>
      <w:r>
        <w:rPr>
          <w:sz w:val="24"/>
        </w:rPr>
        <w:t>cuenta.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</w:tabs>
        <w:spacing w:line="264" w:lineRule="auto" w:before="147" w:after="0"/>
        <w:ind w:left="836" w:right="148" w:hanging="361"/>
        <w:jc w:val="left"/>
        <w:rPr>
          <w:sz w:val="24"/>
        </w:rPr>
      </w:pPr>
      <w:r>
        <w:rPr>
          <w:b/>
          <w:sz w:val="24"/>
        </w:rPr>
        <w:t>Fin de Retención: </w:t>
      </w:r>
      <w:r>
        <w:rPr>
          <w:sz w:val="24"/>
        </w:rPr>
        <w:t>Cuando la información de </w:t>
      </w:r>
      <w:r>
        <w:rPr>
          <w:i/>
          <w:sz w:val="24"/>
        </w:rPr>
        <w:t>logs </w:t>
      </w:r>
      <w:r>
        <w:rPr>
          <w:sz w:val="24"/>
        </w:rPr>
        <w:t>o evidencia cumple su periodo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retención</w:t>
      </w:r>
      <w:r>
        <w:rPr>
          <w:spacing w:val="1"/>
          <w:sz w:val="24"/>
        </w:rPr>
        <w:t> </w:t>
      </w:r>
      <w:r>
        <w:rPr>
          <w:sz w:val="24"/>
        </w:rPr>
        <w:t>obligatorio y</w:t>
      </w:r>
      <w:r>
        <w:rPr>
          <w:spacing w:val="-6"/>
          <w:sz w:val="24"/>
        </w:rPr>
        <w:t> </w:t>
      </w:r>
      <w:r>
        <w:rPr>
          <w:sz w:val="24"/>
        </w:rPr>
        <w:t>debe ser</w:t>
      </w:r>
      <w:r>
        <w:rPr>
          <w:spacing w:val="1"/>
          <w:sz w:val="24"/>
        </w:rPr>
        <w:t> </w:t>
      </w:r>
      <w:r>
        <w:rPr>
          <w:sz w:val="24"/>
        </w:rPr>
        <w:t>purgada.</w:t>
      </w: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146" w:after="0"/>
        <w:ind w:left="586" w:right="0" w:hanging="471"/>
        <w:jc w:val="left"/>
      </w:pPr>
      <w:r>
        <w:rPr/>
        <w:t>Definición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Sensible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Eliminar</w:t>
      </w:r>
    </w:p>
    <w:p>
      <w:pPr>
        <w:pStyle w:val="BodyText"/>
        <w:spacing w:before="190"/>
        <w:ind w:left="116"/>
      </w:pP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activos</w:t>
      </w:r>
      <w:r>
        <w:rPr>
          <w:spacing w:val="-2"/>
        </w:rPr>
        <w:t> </w:t>
      </w:r>
      <w:r>
        <w:rPr/>
        <w:t>requieren</w:t>
      </w:r>
      <w:r>
        <w:rPr>
          <w:spacing w:val="-2"/>
        </w:rPr>
        <w:t> </w:t>
      </w:r>
      <w:r>
        <w:rPr/>
        <w:t>un</w:t>
      </w:r>
      <w:r>
        <w:rPr>
          <w:spacing w:val="-6"/>
        </w:rPr>
        <w:t> </w:t>
      </w:r>
      <w:r>
        <w:rPr/>
        <w:t>borrado</w:t>
      </w:r>
      <w:r>
        <w:rPr>
          <w:spacing w:val="-2"/>
        </w:rPr>
        <w:t> </w:t>
      </w:r>
      <w:r>
        <w:rPr/>
        <w:t>seguro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irrecuperable: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9"/>
        <w:gridCol w:w="2958"/>
        <w:gridCol w:w="2444"/>
      </w:tblGrid>
      <w:tr>
        <w:trPr>
          <w:trHeight w:val="803" w:hRule="atLeast"/>
        </w:trPr>
        <w:tc>
          <w:tcPr>
            <w:tcW w:w="3959" w:type="dxa"/>
          </w:tcPr>
          <w:p>
            <w:pPr>
              <w:pStyle w:val="TableParagraph"/>
              <w:spacing w:before="170"/>
              <w:ind w:left="28"/>
              <w:rPr>
                <w:sz w:val="24"/>
              </w:rPr>
            </w:pPr>
            <w:r>
              <w:rPr>
                <w:sz w:val="24"/>
              </w:rPr>
              <w:t>Activo</w:t>
            </w:r>
          </w:p>
        </w:tc>
        <w:tc>
          <w:tcPr>
            <w:tcW w:w="2958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59" w:lineRule="auto" w:before="21"/>
              <w:ind w:right="1082"/>
              <w:rPr>
                <w:sz w:val="24"/>
              </w:rPr>
            </w:pPr>
            <w:r>
              <w:rPr>
                <w:sz w:val="24"/>
              </w:rPr>
              <w:t>Ubicación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Almacenamiento</w:t>
            </w:r>
          </w:p>
        </w:tc>
        <w:tc>
          <w:tcPr>
            <w:tcW w:w="2444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59" w:lineRule="auto" w:before="21"/>
              <w:ind w:left="23" w:right="588"/>
              <w:rPr>
                <w:sz w:val="24"/>
              </w:rPr>
            </w:pPr>
            <w:r>
              <w:rPr>
                <w:sz w:val="24"/>
              </w:rPr>
              <w:t>Clasificación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Confidencialidad</w:t>
            </w:r>
          </w:p>
        </w:tc>
      </w:tr>
      <w:tr>
        <w:trPr>
          <w:trHeight w:val="1107" w:hRule="atLeast"/>
        </w:trPr>
        <w:tc>
          <w:tcPr>
            <w:tcW w:w="3959" w:type="dxa"/>
          </w:tcPr>
          <w:p>
            <w:pPr>
              <w:pStyle w:val="TableParagraph"/>
              <w:spacing w:line="261" w:lineRule="auto"/>
              <w:ind w:left="28" w:right="191"/>
              <w:rPr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(PII) </w:t>
            </w:r>
            <w:r>
              <w:rPr>
                <w:sz w:val="24"/>
              </w:rPr>
              <w:t>(Nombre, Teléfono, Datos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Contacto)</w:t>
            </w:r>
          </w:p>
        </w:tc>
        <w:tc>
          <w:tcPr>
            <w:tcW w:w="2958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59" w:lineRule="auto" w:before="172"/>
              <w:ind w:right="402"/>
              <w:rPr>
                <w:sz w:val="24"/>
              </w:rPr>
            </w:pPr>
            <w:r>
              <w:rPr>
                <w:sz w:val="24"/>
              </w:rPr>
              <w:t>Base de Datos (BD)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Producción</w:t>
            </w:r>
          </w:p>
        </w:tc>
        <w:tc>
          <w:tcPr>
            <w:tcW w:w="2444" w:type="dxa"/>
            <w:tcBorders>
              <w:left w:val="double" w:sz="2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ind w:left="23"/>
              <w:rPr>
                <w:sz w:val="24"/>
              </w:rPr>
            </w:pPr>
            <w:r>
              <w:rPr>
                <w:sz w:val="24"/>
              </w:rPr>
              <w:t>Alto</w:t>
            </w:r>
          </w:p>
        </w:tc>
      </w:tr>
      <w:tr>
        <w:trPr>
          <w:trHeight w:val="507" w:hRule="atLeast"/>
        </w:trPr>
        <w:tc>
          <w:tcPr>
            <w:tcW w:w="3959" w:type="dxa"/>
          </w:tcPr>
          <w:p>
            <w:pPr>
              <w:pStyle w:val="TableParagraph"/>
              <w:spacing w:before="14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Historial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Coordenadas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GPS</w:t>
            </w:r>
          </w:p>
        </w:tc>
        <w:tc>
          <w:tcPr>
            <w:tcW w:w="2958" w:type="dxa"/>
            <w:tcBorders>
              <w:right w:val="doub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Producción</w:t>
            </w:r>
          </w:p>
        </w:tc>
        <w:tc>
          <w:tcPr>
            <w:tcW w:w="2444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Alto</w:t>
            </w:r>
          </w:p>
        </w:tc>
      </w:tr>
      <w:tr>
        <w:trPr>
          <w:trHeight w:val="798" w:hRule="atLeast"/>
        </w:trPr>
        <w:tc>
          <w:tcPr>
            <w:tcW w:w="3959" w:type="dxa"/>
          </w:tcPr>
          <w:p>
            <w:pPr>
              <w:pStyle w:val="TableParagraph"/>
              <w:spacing w:line="264" w:lineRule="auto" w:before="14"/>
              <w:ind w:left="28" w:right="626"/>
              <w:rPr>
                <w:sz w:val="24"/>
              </w:rPr>
            </w:pPr>
            <w:r>
              <w:rPr>
                <w:b/>
                <w:sz w:val="24"/>
              </w:rPr>
              <w:t>Evidencia Multimedia </w:t>
            </w:r>
            <w:r>
              <w:rPr>
                <w:sz w:val="24"/>
              </w:rPr>
              <w:t>(Fotos,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Audio,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Video)</w:t>
            </w:r>
          </w:p>
        </w:tc>
        <w:tc>
          <w:tcPr>
            <w:tcW w:w="2958" w:type="dxa"/>
            <w:tcBorders>
              <w:right w:val="doub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Almacenamiento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Objetos/Archivos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Seguros</w:t>
            </w:r>
          </w:p>
        </w:tc>
        <w:tc>
          <w:tcPr>
            <w:tcW w:w="2444" w:type="dxa"/>
            <w:tcBorders>
              <w:left w:val="double" w:sz="2" w:space="0" w:color="000000"/>
            </w:tcBorders>
          </w:tcPr>
          <w:p>
            <w:pPr>
              <w:pStyle w:val="TableParagraph"/>
              <w:spacing w:before="168"/>
              <w:ind w:left="23"/>
              <w:rPr>
                <w:sz w:val="24"/>
              </w:rPr>
            </w:pPr>
            <w:r>
              <w:rPr>
                <w:sz w:val="24"/>
              </w:rPr>
              <w:t>Crítico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360" w:top="1500" w:bottom="1560" w:left="1300" w:right="1320"/>
        </w:sect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9"/>
        <w:gridCol w:w="2958"/>
        <w:gridCol w:w="2444"/>
      </w:tblGrid>
      <w:tr>
        <w:trPr>
          <w:trHeight w:val="807" w:hRule="atLeast"/>
        </w:trPr>
        <w:tc>
          <w:tcPr>
            <w:tcW w:w="3959" w:type="dxa"/>
          </w:tcPr>
          <w:p>
            <w:pPr>
              <w:pStyle w:val="TableParagraph"/>
              <w:spacing w:before="170"/>
              <w:ind w:left="28"/>
              <w:rPr>
                <w:sz w:val="24"/>
              </w:rPr>
            </w:pPr>
            <w:r>
              <w:rPr>
                <w:sz w:val="24"/>
              </w:rPr>
              <w:t>Activo</w:t>
            </w:r>
          </w:p>
        </w:tc>
        <w:tc>
          <w:tcPr>
            <w:tcW w:w="2958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59" w:lineRule="auto" w:before="21"/>
              <w:ind w:right="1082"/>
              <w:rPr>
                <w:sz w:val="24"/>
              </w:rPr>
            </w:pPr>
            <w:r>
              <w:rPr>
                <w:sz w:val="24"/>
              </w:rPr>
              <w:t>Ubicación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Almacenamiento</w:t>
            </w:r>
          </w:p>
        </w:tc>
        <w:tc>
          <w:tcPr>
            <w:tcW w:w="2444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59" w:lineRule="auto" w:before="21"/>
              <w:ind w:left="23" w:right="588"/>
              <w:rPr>
                <w:sz w:val="24"/>
              </w:rPr>
            </w:pPr>
            <w:r>
              <w:rPr>
                <w:sz w:val="24"/>
              </w:rPr>
              <w:t>Clasificación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Confidencialidad</w:t>
            </w:r>
          </w:p>
        </w:tc>
      </w:tr>
      <w:tr>
        <w:trPr>
          <w:trHeight w:val="803" w:hRule="atLeast"/>
        </w:trPr>
        <w:tc>
          <w:tcPr>
            <w:tcW w:w="3959" w:type="dxa"/>
          </w:tcPr>
          <w:p>
            <w:pPr>
              <w:pStyle w:val="TableParagraph"/>
              <w:spacing w:before="163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Copia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Seguridad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 BD</w:t>
            </w:r>
          </w:p>
        </w:tc>
        <w:tc>
          <w:tcPr>
            <w:tcW w:w="2958" w:type="dxa"/>
            <w:tcBorders>
              <w:right w:val="doub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Almacenamiento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i/>
                <w:sz w:val="24"/>
              </w:rPr>
              <w:t>Backup </w:t>
            </w:r>
            <w:r>
              <w:rPr>
                <w:sz w:val="24"/>
              </w:rPr>
              <w:t>(8.13)</w:t>
            </w:r>
          </w:p>
        </w:tc>
        <w:tc>
          <w:tcPr>
            <w:tcW w:w="2444" w:type="dxa"/>
            <w:tcBorders>
              <w:left w:val="double" w:sz="2" w:space="0" w:color="000000"/>
            </w:tcBorders>
          </w:tcPr>
          <w:p>
            <w:pPr>
              <w:pStyle w:val="TableParagraph"/>
              <w:spacing w:before="168"/>
              <w:ind w:left="23"/>
              <w:rPr>
                <w:sz w:val="24"/>
              </w:rPr>
            </w:pPr>
            <w:r>
              <w:rPr>
                <w:sz w:val="24"/>
              </w:rPr>
              <w:t>Alto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230" w:after="0"/>
        <w:ind w:left="586" w:right="0" w:hanging="471"/>
        <w:jc w:val="left"/>
      </w:pPr>
      <w:r>
        <w:rPr/>
        <w:t>Métodos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Borrado</w:t>
      </w:r>
      <w:r>
        <w:rPr>
          <w:spacing w:val="-3"/>
        </w:rPr>
        <w:t> </w:t>
      </w:r>
      <w:r>
        <w:rPr/>
        <w:t>Seguro</w:t>
      </w:r>
    </w:p>
    <w:p>
      <w:pPr>
        <w:pStyle w:val="BodyText"/>
        <w:spacing w:line="259" w:lineRule="auto" w:before="181"/>
        <w:ind w:left="116" w:right="572"/>
      </w:pPr>
      <w:r>
        <w:rPr/>
        <w:t>Para los datos almacenados digitalmente, se utilizarán métodos de </w:t>
      </w:r>
      <w:r>
        <w:rPr>
          <w:b/>
        </w:rPr>
        <w:t>sanitización de</w:t>
      </w:r>
      <w:r>
        <w:rPr>
          <w:b/>
          <w:spacing w:val="-64"/>
        </w:rPr>
        <w:t> </w:t>
      </w:r>
      <w:r>
        <w:rPr>
          <w:b/>
        </w:rPr>
        <w:t>datos</w:t>
      </w:r>
      <w:r>
        <w:rPr>
          <w:b/>
          <w:spacing w:val="1"/>
        </w:rPr>
        <w:t> </w:t>
      </w:r>
      <w:r>
        <w:rPr/>
        <w:t>que cumplan</w:t>
      </w:r>
      <w:r>
        <w:rPr>
          <w:spacing w:val="-1"/>
        </w:rPr>
        <w:t> </w:t>
      </w:r>
      <w:r>
        <w:rPr/>
        <w:t>con estándares</w:t>
      </w:r>
      <w:r>
        <w:rPr>
          <w:spacing w:val="-5"/>
        </w:rPr>
        <w:t> </w:t>
      </w:r>
      <w:r>
        <w:rPr/>
        <w:t>industriales.</w:t>
      </w:r>
    </w:p>
    <w:p>
      <w:pPr>
        <w:pStyle w:val="Heading1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62" w:after="0"/>
        <w:ind w:left="837" w:right="0" w:hanging="361"/>
        <w:jc w:val="left"/>
      </w:pP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(BD):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6" w:lineRule="auto" w:before="180" w:after="0"/>
        <w:ind w:left="1557" w:right="182" w:hanging="360"/>
        <w:jc w:val="left"/>
        <w:rPr>
          <w:sz w:val="24"/>
        </w:rPr>
      </w:pPr>
      <w:r>
        <w:rPr>
          <w:b/>
          <w:sz w:val="24"/>
        </w:rPr>
        <w:t>Registro Principal: </w:t>
      </w:r>
      <w:r>
        <w:rPr>
          <w:sz w:val="24"/>
        </w:rPr>
        <w:t>La eliminación de los registros de PII y coordenadas</w:t>
      </w:r>
      <w:r>
        <w:rPr>
          <w:spacing w:val="1"/>
          <w:sz w:val="24"/>
        </w:rPr>
        <w:t> </w:t>
      </w:r>
      <w:r>
        <w:rPr>
          <w:sz w:val="24"/>
        </w:rPr>
        <w:t>no será un simple DELETE o DROP. Se aplicará una técnica de</w:t>
      </w:r>
      <w:r>
        <w:rPr>
          <w:spacing w:val="1"/>
          <w:sz w:val="24"/>
        </w:rPr>
        <w:t> </w:t>
      </w:r>
      <w:r>
        <w:rPr>
          <w:b/>
          <w:sz w:val="24"/>
        </w:rPr>
        <w:t>sobreescritura lógica </w:t>
      </w:r>
      <w:r>
        <w:rPr>
          <w:sz w:val="24"/>
        </w:rPr>
        <w:t>(ej. reemplazar el registro con datos aleatorios o</w:t>
      </w:r>
      <w:r>
        <w:rPr>
          <w:spacing w:val="1"/>
          <w:sz w:val="24"/>
        </w:rPr>
        <w:t> </w:t>
      </w:r>
      <w:r>
        <w:rPr>
          <w:sz w:val="24"/>
        </w:rPr>
        <w:t>ceros</w:t>
      </w:r>
      <w:r>
        <w:rPr>
          <w:spacing w:val="-1"/>
          <w:sz w:val="24"/>
        </w:rPr>
        <w:t> </w:t>
      </w:r>
      <w:r>
        <w:rPr>
          <w:b/>
          <w:sz w:val="24"/>
        </w:rPr>
        <w:t>antes</w:t>
      </w:r>
      <w:r>
        <w:rPr>
          <w:b/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eliminación)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ofuscar el</w:t>
      </w:r>
      <w:r>
        <w:rPr>
          <w:spacing w:val="-3"/>
          <w:sz w:val="24"/>
        </w:rPr>
        <w:t> </w:t>
      </w:r>
      <w:r>
        <w:rPr>
          <w:sz w:val="24"/>
        </w:rPr>
        <w:t>dato original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almacenamiento subyacente.</w:t>
      </w:r>
    </w:p>
    <w:p>
      <w:pPr>
        <w:pStyle w:val="Heading1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66" w:after="0"/>
        <w:ind w:left="837" w:right="0" w:hanging="361"/>
        <w:jc w:val="left"/>
      </w:pPr>
      <w:r>
        <w:rPr/>
        <w:t>Para</w:t>
      </w:r>
      <w:r>
        <w:rPr>
          <w:spacing w:val="-9"/>
        </w:rPr>
        <w:t> </w:t>
      </w:r>
      <w:r>
        <w:rPr/>
        <w:t>Archivos</w:t>
      </w:r>
      <w:r>
        <w:rPr>
          <w:spacing w:val="-6"/>
        </w:rPr>
        <w:t> </w:t>
      </w:r>
      <w:r>
        <w:rPr/>
        <w:t>Multimedia</w:t>
      </w:r>
      <w:r>
        <w:rPr>
          <w:spacing w:val="-4"/>
        </w:rPr>
        <w:t> </w:t>
      </w:r>
      <w:r>
        <w:rPr/>
        <w:t>(Evidencia):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6" w:lineRule="auto" w:before="181" w:after="0"/>
        <w:ind w:left="1557" w:right="199" w:hanging="360"/>
        <w:jc w:val="left"/>
        <w:rPr>
          <w:sz w:val="24"/>
        </w:rPr>
      </w:pPr>
      <w:r>
        <w:rPr>
          <w:b/>
          <w:sz w:val="24"/>
        </w:rPr>
        <w:t>Almacenamiento de Archivos: </w:t>
      </w:r>
      <w:r>
        <w:rPr>
          <w:sz w:val="24"/>
        </w:rPr>
        <w:t>Para archivos almacenados en discos</w:t>
      </w:r>
      <w:r>
        <w:rPr>
          <w:spacing w:val="1"/>
          <w:sz w:val="24"/>
        </w:rPr>
        <w:t> </w:t>
      </w:r>
      <w:r>
        <w:rPr>
          <w:sz w:val="24"/>
        </w:rPr>
        <w:t>virtuales o almacenamiento de objetos, se utilizarán funciones API que</w:t>
      </w:r>
      <w:r>
        <w:rPr>
          <w:spacing w:val="1"/>
          <w:sz w:val="24"/>
        </w:rPr>
        <w:t> </w:t>
      </w:r>
      <w:r>
        <w:rPr>
          <w:sz w:val="24"/>
        </w:rPr>
        <w:t>garanticen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eliminación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bajo</w:t>
      </w:r>
      <w:r>
        <w:rPr>
          <w:spacing w:val="-3"/>
          <w:sz w:val="24"/>
        </w:rPr>
        <w:t> </w:t>
      </w:r>
      <w:r>
        <w:rPr>
          <w:sz w:val="24"/>
        </w:rPr>
        <w:t>nivel.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entornos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nube,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confirmará</w:t>
      </w:r>
      <w:r>
        <w:rPr>
          <w:spacing w:val="-64"/>
          <w:sz w:val="24"/>
        </w:rPr>
        <w:t> </w:t>
      </w:r>
      <w:r>
        <w:rPr>
          <w:sz w:val="24"/>
        </w:rPr>
        <w:t>que el proveedor cumple con estándares de borrado seguro (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sanitization</w:t>
      </w:r>
      <w:r>
        <w:rPr>
          <w:sz w:val="24"/>
        </w:rPr>
        <w:t>).</w:t>
      </w:r>
    </w:p>
    <w:p>
      <w:pPr>
        <w:pStyle w:val="Heading1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66" w:after="0"/>
        <w:ind w:left="837" w:right="0" w:hanging="361"/>
        <w:jc w:val="left"/>
      </w:pPr>
      <w:r>
        <w:rPr/>
        <w:t>Para</w:t>
      </w:r>
      <w:r>
        <w:rPr>
          <w:spacing w:val="-2"/>
        </w:rPr>
        <w:t> </w:t>
      </w:r>
      <w:r>
        <w:rPr/>
        <w:t>Copias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</w:t>
      </w:r>
      <w:r>
        <w:rPr>
          <w:spacing w:val="-4"/>
        </w:rPr>
        <w:t> </w:t>
      </w:r>
      <w:r>
        <w:rPr/>
        <w:t>(8.13):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6" w:lineRule="auto" w:before="185" w:after="0"/>
        <w:ind w:left="1557" w:right="303" w:hanging="360"/>
        <w:jc w:val="left"/>
        <w:rPr>
          <w:sz w:val="24"/>
        </w:rPr>
      </w:pPr>
      <w:r>
        <w:rPr>
          <w:sz w:val="24"/>
        </w:rPr>
        <w:t>Se implementará un proceso automatizado para que, tras la eliminación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BD</w:t>
      </w:r>
      <w:r>
        <w:rPr>
          <w:spacing w:val="-2"/>
          <w:sz w:val="24"/>
        </w:rPr>
        <w:t> </w:t>
      </w:r>
      <w:r>
        <w:rPr>
          <w:sz w:val="24"/>
        </w:rPr>
        <w:t>activa,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copias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seguridad</w:t>
      </w:r>
      <w:r>
        <w:rPr>
          <w:spacing w:val="-5"/>
          <w:sz w:val="24"/>
        </w:rPr>
        <w:t> </w:t>
      </w:r>
      <w:r>
        <w:rPr>
          <w:sz w:val="24"/>
        </w:rPr>
        <w:t>afectadas</w:t>
      </w:r>
      <w:r>
        <w:rPr>
          <w:spacing w:val="-1"/>
          <w:sz w:val="24"/>
        </w:rPr>
        <w:t> </w:t>
      </w:r>
      <w:r>
        <w:rPr>
          <w:sz w:val="24"/>
        </w:rPr>
        <w:t>marquen</w:t>
      </w:r>
      <w:r>
        <w:rPr>
          <w:spacing w:val="-64"/>
          <w:sz w:val="24"/>
        </w:rPr>
        <w:t> </w:t>
      </w:r>
      <w:r>
        <w:rPr>
          <w:sz w:val="24"/>
        </w:rPr>
        <w:t>los datos de esa usuaria para su </w:t>
      </w:r>
      <w:r>
        <w:rPr>
          <w:b/>
          <w:sz w:val="24"/>
        </w:rPr>
        <w:t>destrucción o expiración forzada</w:t>
      </w:r>
      <w:r>
        <w:rPr>
          <w:b/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-1"/>
          <w:sz w:val="24"/>
        </w:rPr>
        <w:t> </w:t>
      </w:r>
      <w:r>
        <w:rPr>
          <w:sz w:val="24"/>
        </w:rPr>
        <w:t>dichas</w:t>
      </w:r>
      <w:r>
        <w:rPr>
          <w:spacing w:val="-1"/>
          <w:sz w:val="24"/>
        </w:rPr>
        <w:t> </w:t>
      </w:r>
      <w:r>
        <w:rPr>
          <w:sz w:val="24"/>
        </w:rPr>
        <w:t>copias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seguridad</w:t>
      </w:r>
      <w:r>
        <w:rPr>
          <w:spacing w:val="-4"/>
          <w:sz w:val="24"/>
        </w:rPr>
        <w:t> </w:t>
      </w:r>
      <w:r>
        <w:rPr>
          <w:sz w:val="24"/>
        </w:rPr>
        <w:t>alcancen</w:t>
      </w:r>
      <w:r>
        <w:rPr>
          <w:spacing w:val="-5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fecha</w:t>
      </w:r>
      <w:r>
        <w:rPr>
          <w:spacing w:val="-1"/>
          <w:sz w:val="24"/>
        </w:rPr>
        <w:t> </w:t>
      </w:r>
      <w:r>
        <w:rPr>
          <w:sz w:val="24"/>
        </w:rPr>
        <w:t>de purga.</w:t>
      </w: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158" w:after="0"/>
        <w:ind w:left="586" w:right="0" w:hanging="471"/>
        <w:jc w:val="left"/>
      </w:pPr>
      <w:r>
        <w:rPr/>
        <w:t>Proceso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Confirmación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Trazabilidad</w:t>
      </w:r>
    </w:p>
    <w:p>
      <w:pPr>
        <w:pStyle w:val="ListParagraph"/>
        <w:numPr>
          <w:ilvl w:val="2"/>
          <w:numId w:val="3"/>
        </w:numPr>
        <w:tabs>
          <w:tab w:pos="837" w:val="left" w:leader="none"/>
        </w:tabs>
        <w:spacing w:line="261" w:lineRule="auto" w:before="180" w:after="0"/>
        <w:ind w:left="836" w:right="182" w:hanging="361"/>
        <w:jc w:val="both"/>
        <w:rPr>
          <w:sz w:val="24"/>
        </w:rPr>
      </w:pPr>
      <w:r>
        <w:rPr>
          <w:b/>
          <w:sz w:val="24"/>
        </w:rPr>
        <w:t>Confirmación de Usuario: </w:t>
      </w:r>
      <w:r>
        <w:rPr>
          <w:sz w:val="24"/>
        </w:rPr>
        <w:t>El proceso de eliminación solo se ejecutará después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 </w:t>
      </w:r>
      <w:r>
        <w:rPr>
          <w:b/>
          <w:sz w:val="24"/>
        </w:rPr>
        <w:t>confirmación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fuerte</w:t>
      </w:r>
      <w:r>
        <w:rPr>
          <w:b/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parte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usuaria</w:t>
      </w:r>
      <w:r>
        <w:rPr>
          <w:spacing w:val="-1"/>
          <w:sz w:val="24"/>
        </w:rPr>
        <w:t> </w:t>
      </w:r>
      <w:r>
        <w:rPr>
          <w:sz w:val="24"/>
        </w:rPr>
        <w:t>(ej.</w:t>
      </w:r>
      <w:r>
        <w:rPr>
          <w:spacing w:val="-6"/>
          <w:sz w:val="24"/>
        </w:rPr>
        <w:t> </w:t>
      </w:r>
      <w:r>
        <w:rPr>
          <w:sz w:val="24"/>
        </w:rPr>
        <w:t>ingreso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contraseña</w:t>
      </w:r>
      <w:r>
        <w:rPr>
          <w:spacing w:val="-64"/>
          <w:sz w:val="24"/>
        </w:rPr>
        <w:t> </w:t>
      </w:r>
      <w:r>
        <w:rPr>
          <w:sz w:val="24"/>
        </w:rPr>
        <w:t>actual,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i/>
          <w:sz w:val="24"/>
        </w:rPr>
        <w:t>token</w:t>
      </w:r>
      <w:r>
        <w:rPr>
          <w:i/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verificación</w:t>
      </w:r>
      <w:r>
        <w:rPr>
          <w:spacing w:val="-4"/>
          <w:sz w:val="24"/>
        </w:rPr>
        <w:t> </w:t>
      </w:r>
      <w:r>
        <w:rPr>
          <w:sz w:val="24"/>
        </w:rPr>
        <w:t>enviado</w:t>
      </w:r>
      <w:r>
        <w:rPr>
          <w:spacing w:val="-4"/>
          <w:sz w:val="24"/>
        </w:rPr>
        <w:t> </w:t>
      </w:r>
      <w:r>
        <w:rPr>
          <w:sz w:val="24"/>
        </w:rPr>
        <w:t>por correo).</w:t>
      </w:r>
    </w:p>
    <w:p>
      <w:pPr>
        <w:spacing w:after="0" w:line="261" w:lineRule="auto"/>
        <w:jc w:val="both"/>
        <w:rPr>
          <w:sz w:val="24"/>
        </w:rPr>
        <w:sectPr>
          <w:pgSz w:w="12240" w:h="15840"/>
          <w:pgMar w:header="0" w:footer="1360" w:top="1440" w:bottom="1560" w:left="1300" w:right="1320"/>
        </w:sectPr>
      </w:pP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67" w:after="0"/>
        <w:ind w:left="836" w:right="605" w:hanging="361"/>
        <w:jc w:val="left"/>
        <w:rPr>
          <w:sz w:val="24"/>
        </w:rPr>
      </w:pPr>
      <w:r>
        <w:rPr>
          <w:b/>
          <w:sz w:val="24"/>
        </w:rPr>
        <w:t>Registro de Borrado: </w:t>
      </w:r>
      <w:r>
        <w:rPr>
          <w:sz w:val="24"/>
        </w:rPr>
        <w:t>Se debe generar un </w:t>
      </w:r>
      <w:r>
        <w:rPr>
          <w:b/>
          <w:sz w:val="24"/>
        </w:rPr>
        <w:t>registro de auditoría inmutable</w:t>
      </w:r>
      <w:r>
        <w:rPr>
          <w:b/>
          <w:spacing w:val="-65"/>
          <w:sz w:val="24"/>
        </w:rPr>
        <w:t> </w:t>
      </w:r>
      <w:r>
        <w:rPr>
          <w:b/>
          <w:sz w:val="24"/>
        </w:rPr>
        <w:t>(log) </w:t>
      </w:r>
      <w:r>
        <w:rPr>
          <w:sz w:val="24"/>
        </w:rPr>
        <w:t>que confirme que el proceso de borrado seguro se ha completado,</w:t>
      </w:r>
      <w:r>
        <w:rPr>
          <w:spacing w:val="1"/>
          <w:sz w:val="24"/>
        </w:rPr>
        <w:t> </w:t>
      </w:r>
      <w:r>
        <w:rPr>
          <w:sz w:val="24"/>
        </w:rPr>
        <w:t>incluyendo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fecha,</w:t>
      </w:r>
      <w:r>
        <w:rPr>
          <w:spacing w:val="-1"/>
          <w:sz w:val="24"/>
        </w:rPr>
        <w:t> </w:t>
      </w:r>
      <w:r>
        <w:rPr>
          <w:sz w:val="24"/>
        </w:rPr>
        <w:t>hora y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-5"/>
          <w:sz w:val="24"/>
        </w:rPr>
        <w:t> </w:t>
      </w:r>
      <w:r>
        <w:rPr>
          <w:sz w:val="24"/>
        </w:rPr>
        <w:t>eliminada</w:t>
      </w:r>
      <w:r>
        <w:rPr>
          <w:spacing w:val="-1"/>
          <w:sz w:val="24"/>
        </w:rPr>
        <w:t> </w:t>
      </w:r>
      <w:r>
        <w:rPr>
          <w:sz w:val="24"/>
        </w:rPr>
        <w:t>(Control</w:t>
      </w:r>
      <w:r>
        <w:rPr>
          <w:spacing w:val="-1"/>
          <w:sz w:val="24"/>
        </w:rPr>
        <w:t> </w:t>
      </w:r>
      <w:r>
        <w:rPr>
          <w:sz w:val="24"/>
        </w:rPr>
        <w:t>8.15).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pos="3155" w:val="left" w:leader="none"/>
          <w:tab w:pos="6265" w:val="left" w:leader="none"/>
        </w:tabs>
        <w:spacing w:before="1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360" w:top="134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390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line="25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6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37" w:hanging="361"/>
        <w:jc w:val="left"/>
      </w:pPr>
      <w:rPr>
        <w:rFonts w:hint="default" w:ascii="Arial" w:hAnsi="Arial" w:eastAsia="Arial" w:cs="Aria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6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30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2025-10-06T04:55:36Z</dcterms:created>
  <dcterms:modified xsi:type="dcterms:W3CDTF">2025-10-06T04:55:36Z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