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04 de octubre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07/09/2026 – cierre 04/10/2026.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2 — Fundamentación referencial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25%</w:t>
      </w:r>
      <w:r>
        <w:rPr>
          <w:rFonts w:ascii="Calibri" w:hAnsi="Calibri"/>
          <w:b w:val="0"/>
          <w:color w:val="2B2B2B"/>
          <w:sz w:val="22"/>
        </w:rPr>
        <w:t xml:space="preserve"> de la nota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Construir el </w:t>
      </w:r>
      <w:r>
        <w:rPr>
          <w:rFonts w:ascii="Calibri" w:hAnsi="Calibri"/>
          <w:b/>
          <w:color w:val="2B2B2B"/>
          <w:sz w:val="22"/>
        </w:rPr>
        <w:t>marco referencial</w:t>
      </w:r>
      <w:r>
        <w:rPr>
          <w:rFonts w:ascii="Calibri" w:hAnsi="Calibri"/>
          <w:b w:val="0"/>
          <w:color w:val="2B2B2B"/>
          <w:sz w:val="22"/>
        </w:rPr>
        <w:t xml:space="preserve"> del anteproyecto (ESP329 U4): antecedentes, marco teórico, conceptual, contextual y legal (si aplica), con fuentes académicas de calidad y citación APA 7. Incorporar las correcciones de ACA 1.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Incorpora </w:t>
      </w:r>
      <w:r>
        <w:rPr>
          <w:rFonts w:ascii="Calibri" w:hAnsi="Calibri"/>
          <w:b/>
          <w:color w:val="2B2B2B"/>
          <w:sz w:val="22"/>
        </w:rPr>
        <w:t>todas</w:t>
      </w:r>
      <w:r>
        <w:rPr>
          <w:rFonts w:ascii="Calibri" w:hAnsi="Calibri"/>
          <w:b w:val="0"/>
          <w:color w:val="2B2B2B"/>
          <w:sz w:val="22"/>
        </w:rPr>
        <w:t xml:space="preserve"> las correcciones y observaciones de ACA 1 (trazabilidad visible en el documento).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</w:t>
      </w:r>
      <w:r>
        <w:rPr>
          <w:rFonts w:ascii="Calibri" w:hAnsi="Calibri"/>
          <w:b/>
          <w:color w:val="2B2B2B"/>
          <w:sz w:val="22"/>
        </w:rPr>
        <w:t>antecedentes</w:t>
      </w:r>
      <w:r>
        <w:rPr>
          <w:rFonts w:ascii="Calibri" w:hAnsi="Calibri"/>
          <w:b w:val="0"/>
          <w:color w:val="2B2B2B"/>
          <w:sz w:val="22"/>
        </w:rPr>
        <w:t xml:space="preserve"> (mínimo </w:t>
      </w:r>
      <w:r>
        <w:rPr>
          <w:rFonts w:ascii="Calibri" w:hAnsi="Calibri"/>
          <w:b/>
          <w:color w:val="2B2B2B"/>
          <w:sz w:val="22"/>
        </w:rPr>
        <w:t>6</w:t>
      </w:r>
      <w:r>
        <w:rPr>
          <w:rFonts w:ascii="Calibri" w:hAnsi="Calibri"/>
          <w:b w:val="0"/>
          <w:color w:val="2B2B2B"/>
          <w:sz w:val="22"/>
        </w:rPr>
        <w:t>, nacionales e internacionales) alineados a tu pregunta.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Desarrolla el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(bases alineadas a variables/categorías de la pregunta).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Completa </w:t>
      </w:r>
      <w:r>
        <w:rPr>
          <w:rFonts w:ascii="Calibri" w:hAnsi="Calibri"/>
          <w:b/>
          <w:color w:val="2B2B2B"/>
          <w:sz w:val="22"/>
        </w:rPr>
        <w:t>marco conceptual</w:t>
      </w:r>
      <w:r>
        <w:rPr>
          <w:rFonts w:ascii="Calibri" w:hAnsi="Calibri"/>
          <w:b w:val="0"/>
          <w:color w:val="2B2B2B"/>
          <w:sz w:val="22"/>
        </w:rPr>
        <w:t xml:space="preserve"> (definiciones operativas) y </w:t>
      </w:r>
      <w:r>
        <w:rPr>
          <w:rFonts w:ascii="Calibri" w:hAnsi="Calibri"/>
          <w:b/>
          <w:color w:val="2B2B2B"/>
          <w:sz w:val="22"/>
        </w:rPr>
        <w:t>marco contextual</w:t>
      </w:r>
      <w:r>
        <w:rPr>
          <w:rFonts w:ascii="Calibri" w:hAnsi="Calibri"/>
          <w:b w:val="0"/>
          <w:color w:val="2B2B2B"/>
          <w:sz w:val="22"/>
        </w:rPr>
        <w:t xml:space="preserve"> (dónde se aplica).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Si aplica, añade </w:t>
      </w:r>
      <w:r>
        <w:rPr>
          <w:rFonts w:ascii="Calibri" w:hAnsi="Calibri"/>
          <w:b/>
          <w:color w:val="2B2B2B"/>
          <w:sz w:val="22"/>
        </w:rPr>
        <w:t>marco legal / normativo</w:t>
      </w:r>
      <w:r>
        <w:rPr>
          <w:rFonts w:ascii="Calibri" w:hAnsi="Calibri"/>
          <w:b w:val="0"/>
          <w:color w:val="2B2B2B"/>
          <w:sz w:val="22"/>
        </w:rPr>
        <w:t xml:space="preserve"> breve y pertinente.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Actualiza referencias APA 7 (citas en texto + lista final).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Verifica que el marco “responde” a la pregunta (no es un listado desconectado).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Mismo documento acumulativo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 del bloque referencial: </w:t>
      </w:r>
      <w:r>
        <w:rPr>
          <w:rFonts w:ascii="Calibri" w:hAnsi="Calibri"/>
          <w:b/>
          <w:color w:val="2B2B2B"/>
          <w:sz w:val="22"/>
        </w:rPr>
        <w:t>8–15 páginas</w:t>
      </w:r>
      <w:r>
        <w:rPr>
          <w:rFonts w:ascii="Calibri" w:hAnsi="Calibri"/>
          <w:b w:val="0"/>
          <w:color w:val="2B2B2B"/>
          <w:sz w:val="22"/>
        </w:rPr>
        <w:t xml:space="preserve"> adicionales o integradas, según profundidad.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Portada con todos los integrantes · un solo envío grupal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de evaluación / checklist (ESP329)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Correcciones de ACA 1 incorporadas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Antecedentes ≥ 6 (nacionales e internacionales)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Marco teórico pertinente y actualizado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Conceptual + contextual claros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Calidad de fuentes y citación APA 7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con pregunta y objetivos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/ Google Docs para citas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virtual CUN + Scholar / SciELO / Redalyc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Se desarrolla en </w:t>
      </w:r>
      <w:r>
        <w:rPr>
          <w:rFonts w:ascii="Calibri" w:hAnsi="Calibri"/>
          <w:b/>
          <w:color w:val="2B2B2B"/>
          <w:sz w:val="22"/>
        </w:rPr>
        <w:t>Sesiones 04–07</w:t>
      </w:r>
      <w:r>
        <w:rPr>
          <w:rFonts w:ascii="Calibri" w:hAnsi="Calibri"/>
          <w:b w:val="0"/>
          <w:color w:val="2B2B2B"/>
          <w:sz w:val="22"/>
        </w:rPr>
        <w:t xml:space="preserve"> (retro ACA1 · antecedentes · teórico · conceptual/contextual · legal/APA).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Fechas OFICIALES de Coordinación (Cronograma_Proyecto_I_II_Especializaciones_26ES4.pdf); no se calculan por pesos.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