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 w:eastAsia="Calibri" w:cs="Calibri"/>
          <w:b/>
          <w:color w:val="91DC00"/>
          <w:sz w:val="12"/>
        </w:rPr>
        <w:t>━━━━━━━━━━━━━━━━━━━━━━━━━━━━━━━━━━━━━━━━━━━━━━━━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8F5EC"/>
          </w:tcPr>
          <w:p>
            <w:pPr>
              <w:jc w:val="left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051560" cy="72908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_cun_sol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1560" cy="72908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320"/>
            <w:shd w:val="clear" w:fill="E8F5EC"/>
          </w:tcPr>
          <w:p>
            <w:pPr>
              <w:jc w:val="right"/>
            </w:pPr>
            <w:r/>
            <w:r>
              <w:rPr>
                <w:rFonts w:ascii="Calibri" w:hAnsi="Calibri" w:eastAsia="Calibri" w:cs="Calibri"/>
                <w:b/>
                <w:color w:val="0C2340"/>
                <w:sz w:val="18"/>
              </w:rPr>
              <w:t>Corporación Unificada Nacional</w:t>
              <w:br/>
              <w:t>de Educación Superior</w:t>
            </w:r>
          </w:p>
          <w:p>
            <w:pPr>
              <w:jc w:val="right"/>
            </w:pPr>
            <w:r>
              <w:rPr>
                <w:rFonts w:ascii="Calibri" w:hAnsi="Calibri" w:eastAsia="Calibri" w:cs="Calibri"/>
                <w:b w:val="0"/>
                <w:color w:val="007433"/>
                <w:sz w:val="16"/>
              </w:rPr>
              <w:t>Guía de cuestionario del aula · CREATIVIDAD Y PENSAMIENTO INNOVADOR</w:t>
            </w:r>
          </w:p>
        </w:tc>
      </w:tr>
    </w:tbl>
    <w:p>
      <w:pPr>
        <w:spacing w:before="40" w:after="160"/>
      </w:pPr>
      <w:r>
        <w:rPr>
          <w:rFonts w:ascii="Calibri" w:hAnsi="Calibri" w:eastAsia="Calibri" w:cs="Calibri"/>
          <w:b/>
          <w:color w:val="0C2340"/>
          <w:sz w:val="16"/>
        </w:rPr>
        <w:t>━━━━━━━━━━━━━━━━━━━━</w:t>
      </w:r>
      <w:r>
        <w:rPr>
          <w:rFonts w:ascii="Calibri" w:hAnsi="Calibri" w:eastAsia="Calibri" w:cs="Calibri"/>
          <w:b/>
          <w:color w:val="91DC00"/>
          <w:sz w:val="16"/>
        </w:rPr>
        <w:t xml:space="preserve"> ━ </w:t>
      </w:r>
      <w:r>
        <w:rPr>
          <w:rFonts w:ascii="Calibri" w:hAnsi="Calibri" w:eastAsia="Calibri" w:cs="Calibri"/>
          <w:b/>
          <w:color w:val="007433"/>
          <w:sz w:val="16"/>
        </w:rPr>
        <w:t>━━━━━━━━━━━━━━━━━━━━</w:t>
      </w:r>
    </w:p>
    <w:p>
      <w:r>
        <w:rPr>
          <w:rFonts w:ascii="Calibri" w:hAnsi="Calibri"/>
          <w:b/>
          <w:color w:val="0C2340"/>
          <w:sz w:val="44"/>
        </w:rPr>
        <w:t>Guía para estudiantes — Quiz 2 (Cuestionario)</w:t>
      </w:r>
    </w:p>
    <w:p>
      <w:r>
        <w:rPr>
          <w:rFonts w:ascii="Calibri" w:hAnsi="Calibri"/>
          <w:b/>
          <w:color w:val="2B2B2B"/>
          <w:sz w:val="22"/>
        </w:rPr>
        <w:t>Curso:</w:t>
      </w:r>
      <w:r>
        <w:rPr>
          <w:rFonts w:ascii="Calibri" w:hAnsi="Calibri"/>
          <w:b w:val="0"/>
          <w:color w:val="2B2B2B"/>
          <w:sz w:val="22"/>
        </w:rPr>
        <w:t xml:space="preserve"> CREATIVIDAD Y PENSAMIENTO INNOVADOR — Escuela de Ingenierías</w:t>
      </w:r>
    </w:p>
    <w:p>
      <w:r>
        <w:rPr>
          <w:rFonts w:ascii="Calibri" w:hAnsi="Calibri"/>
          <w:b/>
          <w:color w:val="2B2B2B"/>
          <w:sz w:val="22"/>
        </w:rPr>
        <w:t>Código:</w:t>
      </w:r>
      <w:r>
        <w:rPr>
          <w:rFonts w:ascii="Calibri" w:hAnsi="Calibri"/>
          <w:b w:val="0"/>
          <w:color w:val="2B2B2B"/>
          <w:sz w:val="22"/>
        </w:rPr>
        <w:t xml:space="preserve"> EI004</w:t>
      </w:r>
    </w:p>
    <w:p>
      <w:r>
        <w:rPr>
          <w:rFonts w:ascii="Calibri" w:hAnsi="Calibri"/>
          <w:b/>
          <w:color w:val="2B2B2B"/>
          <w:sz w:val="22"/>
        </w:rPr>
        <w:t>Ítem en CDigital:</w:t>
      </w:r>
      <w:r>
        <w:rPr>
          <w:rFonts w:ascii="Calibri" w:hAnsi="Calibri"/>
          <w:b w:val="0"/>
          <w:color w:val="2B2B2B"/>
          <w:sz w:val="22"/>
        </w:rPr>
        <w:t xml:space="preserve"> </w:t>
      </w:r>
      <w:r>
        <w:rPr>
          <w:rFonts w:ascii="Calibri" w:hAnsi="Calibri"/>
          <w:b/>
          <w:color w:val="2B2B2B"/>
          <w:sz w:val="22"/>
        </w:rPr>
        <w:t>Quiz 2</w:t>
      </w:r>
      <w:r>
        <w:rPr>
          <w:rFonts w:ascii="Calibri" w:hAnsi="Calibri"/>
          <w:b w:val="0"/>
          <w:color w:val="2B2B2B"/>
          <w:sz w:val="22"/>
        </w:rPr>
        <w:t xml:space="preserve"> · Cuestionario · 9% de la nota (corte 2)</w:t>
      </w:r>
    </w:p>
    <w:p>
      <w:r>
        <w:rPr>
          <w:rFonts w:ascii="Calibri" w:hAnsi="Calibri"/>
          <w:b/>
          <w:color w:val="2B2B2B"/>
          <w:sz w:val="22"/>
        </w:rPr>
        <w:t>Qué haces:</w:t>
      </w:r>
      <w:r>
        <w:rPr>
          <w:rFonts w:ascii="Calibri" w:hAnsi="Calibri"/>
          <w:b w:val="0"/>
          <w:color w:val="2B2B2B"/>
          <w:sz w:val="22"/>
        </w:rPr>
        <w:t xml:space="preserve"> resuelves el </w:t>
      </w:r>
      <w:r>
        <w:rPr>
          <w:rFonts w:ascii="Calibri" w:hAnsi="Calibri"/>
          <w:b/>
          <w:color w:val="2B2B2B"/>
          <w:sz w:val="22"/>
        </w:rPr>
        <w:t>cuestionario</w:t>
      </w:r>
      <w:r>
        <w:rPr>
          <w:rFonts w:ascii="Calibri" w:hAnsi="Calibri"/>
          <w:b w:val="0"/>
          <w:color w:val="2B2B2B"/>
          <w:sz w:val="22"/>
        </w:rPr>
        <w:t xml:space="preserve"> dentro de su ventana en </w:t>
      </w:r>
      <w:r>
        <w:rPr>
          <w:rFonts w:ascii="Calibri" w:hAnsi="Calibri"/>
          <w:b/>
          <w:color w:val="2B2B2B"/>
          <w:sz w:val="22"/>
        </w:rPr>
        <w:t>CDigital</w:t>
      </w:r>
      <w:r>
        <w:rPr>
          <w:rFonts w:ascii="Calibri" w:hAnsi="Calibri"/>
          <w:b w:val="0"/>
          <w:color w:val="2B2B2B"/>
          <w:sz w:val="22"/>
        </w:rPr>
        <w:t xml:space="preserve"> (https://cdigital.cun.edu.co/course/view.php?id=115463)</w:t>
      </w:r>
    </w:p>
    <w:p>
      <w:r>
        <w:rPr>
          <w:rFonts w:ascii="Calibri" w:hAnsi="Calibri"/>
          <w:b/>
          <w:color w:val="2B2B2B"/>
          <w:sz w:val="22"/>
        </w:rPr>
        <w:t>No es una entrega documental:</w:t>
      </w:r>
      <w:r>
        <w:rPr>
          <w:rFonts w:ascii="Calibri" w:hAnsi="Calibri"/>
          <w:b w:val="0"/>
          <w:color w:val="2B2B2B"/>
          <w:sz w:val="22"/>
        </w:rPr>
        <w:t xml:space="preserve"> no subes archivo y no usa la plantilla APA</w:t>
      </w:r>
    </w:p>
    <w:p>
      <w:r>
        <w:rPr>
          <w:rFonts w:ascii="Calibri" w:hAnsi="Calibri"/>
          <w:b/>
          <w:color w:val="2B2B2B"/>
          <w:sz w:val="22"/>
        </w:rPr>
        <w:t>Fuente curricular:</w:t>
      </w:r>
      <w:r>
        <w:rPr>
          <w:rFonts w:ascii="Calibri" w:hAnsi="Calibri"/>
          <w:b w:val="0"/>
          <w:color w:val="2B2B2B"/>
          <w:sz w:val="22"/>
        </w:rPr>
        <w:t xml:space="preserve"> Syllabus SIAC EI004_VIR · Art. 52: Corte 1 = 30% · Corte 2 = 30% · Corte 3 = 40%. </w:t>
      </w:r>
      <w:r>
        <w:rPr>
          <w:rFonts w:ascii="Calibri" w:hAnsi="Calibri"/>
          <w:b/>
          <w:color w:val="2B2B2B"/>
          <w:sz w:val="22"/>
        </w:rPr>
        <w:t>Libro de calificaciones del aula (CDigital, auditoría 2026-08-10):</w:t>
      </w:r>
      <w:r>
        <w:rPr>
          <w:rFonts w:ascii="Calibri" w:hAnsi="Calibri"/>
          <w:b w:val="0"/>
          <w:color w:val="2B2B2B"/>
          <w:sz w:val="22"/>
        </w:rPr>
        <w:t xml:space="preserve"> Corte 1 30% = Quiz 1 6% + Parcial 1 24% · Corte 2 30% = Quiz 2 9% + Parcial 2 21% · Corte 3 40% = ACA Final 32,8% + Quiz 3 4% + Autoevaluación 1,6% + Coevaluación 1,6%. Producto conductor: Propuesta de Innovación (desde la semana 1), que se entrega como </w:t>
      </w:r>
      <w:r>
        <w:rPr>
          <w:rFonts w:ascii="Calibri" w:hAnsi="Calibri"/>
          <w:b/>
          <w:color w:val="2B2B2B"/>
          <w:sz w:val="22"/>
        </w:rPr>
        <w:t>ACA Final</w:t>
      </w:r>
      <w:r>
        <w:rPr>
          <w:rFonts w:ascii="Calibri" w:hAnsi="Calibri"/>
          <w:b w:val="0"/>
          <w:color w:val="2B2B2B"/>
          <w:sz w:val="22"/>
        </w:rPr>
        <w:t xml:space="preserve"> (única tarea calificada); quices y parciales son </w:t>
      </w:r>
      <w:r>
        <w:rPr>
          <w:rFonts w:ascii="Calibri" w:hAnsi="Calibri"/>
          <w:b/>
          <w:color w:val="2B2B2B"/>
          <w:sz w:val="22"/>
        </w:rPr>
        <w:t>cuestionarios</w:t>
      </w:r>
      <w:r>
        <w:rPr>
          <w:rFonts w:ascii="Calibri" w:hAnsi="Calibri"/>
          <w:b w:val="0"/>
          <w:color w:val="2B2B2B"/>
          <w:sz w:val="22"/>
        </w:rPr>
        <w:t xml:space="preserve"> del aula.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 xml:space="preserve">Esta guía es </w:t>
      </w:r>
      <w:r>
        <w:rPr>
          <w:rFonts w:ascii="Calibri" w:hAnsi="Calibri"/>
          <w:b/>
          <w:i/>
          <w:color w:val="2B2B2B"/>
          <w:sz w:val="21"/>
        </w:rPr>
        <w:t>orientación de estudio</w:t>
      </w:r>
      <w:r>
        <w:rPr>
          <w:rFonts w:ascii="Calibri" w:hAnsi="Calibri"/>
          <w:b w:val="0"/>
          <w:i/>
          <w:color w:val="2B2B2B"/>
          <w:sz w:val="21"/>
        </w:rPr>
        <w:t>. La actividad que califica es la del aula: lo que diga CDigital sobre intentos, tiempo y preguntas es lo que aplica.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Ventana del cuestionario</w:t>
      </w:r>
    </w:p>
    <w:p>
      <w:r>
        <w:rPr>
          <w:rFonts w:ascii="Calibri" w:hAnsi="Calibri"/>
          <w:b/>
          <w:color w:val="2B2B2B"/>
          <w:sz w:val="22"/>
        </w:rPr>
        <w:t>Cierre del cuestionario (CDigital):</w:t>
      </w:r>
      <w:r>
        <w:rPr>
          <w:rFonts w:ascii="Calibri" w:hAnsi="Calibri"/>
          <w:b w:val="0"/>
          <w:color w:val="2B2B2B"/>
          <w:sz w:val="22"/>
        </w:rPr>
        <w:t xml:space="preserve"> </w:t>
      </w:r>
      <w:r>
        <w:rPr>
          <w:rFonts w:ascii="Calibri" w:hAnsi="Calibri"/>
          <w:b/>
          <w:color w:val="2B2B2B"/>
          <w:sz w:val="22"/>
        </w:rPr>
        <w:t>02 de septiembre de 2026</w:t>
      </w:r>
      <w:r>
        <w:rPr>
          <w:rFonts w:ascii="Calibri" w:hAnsi="Calibri"/>
          <w:b w:val="0"/>
          <w:color w:val="2B2B2B"/>
          <w:sz w:val="22"/>
        </w:rPr>
        <w:t xml:space="preserve"> (mié · día de clase).</w:t>
      </w:r>
    </w:p>
    <w:p>
      <w:r>
        <w:rPr>
          <w:rFonts w:ascii="Calibri" w:hAnsi="Calibri"/>
          <w:b/>
          <w:color w:val="2B2B2B"/>
          <w:sz w:val="22"/>
        </w:rPr>
        <w:t>Ventana:</w:t>
      </w:r>
      <w:r>
        <w:rPr>
          <w:rFonts w:ascii="Calibri" w:hAnsi="Calibri"/>
          <w:b w:val="0"/>
          <w:color w:val="2B2B2B"/>
          <w:sz w:val="22"/>
        </w:rPr>
        <w:t xml:space="preserve"> apertura 27/08/2026 – cierre 02/09/2026 · </w:t>
      </w:r>
      <w:r>
        <w:rPr>
          <w:rFonts w:ascii="Calibri" w:hAnsi="Calibri"/>
          <w:b/>
          <w:color w:val="2B2B2B"/>
          <w:sz w:val="22"/>
        </w:rPr>
        <w:t>9%</w:t>
      </w:r>
      <w:r>
        <w:rPr>
          <w:rFonts w:ascii="Calibri" w:hAnsi="Calibri"/>
          <w:b w:val="0"/>
          <w:color w:val="2B2B2B"/>
          <w:sz w:val="22"/>
        </w:rPr>
        <w:t xml:space="preserve"> de la nota (corte 2).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>Ventanas fijadas por el Docente (2026-08-10) sobre la estructura real del aula en CDigital: los quices y parciales son cuestionarios y cierran en día de clase (la Sesión 01 es de encuadre y no evalúa); la ACA Final es una tarea y cierra en la fecha máxima de recepción de trabajos; auto y coevaluación van de la última semana al cierre de notas.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1. Qué es este documento (y qué NO es)</w:t>
      </w:r>
    </w:p>
    <w:p>
      <w:r>
        <w:rPr>
          <w:rFonts w:ascii="Calibri" w:hAnsi="Calibri"/>
          <w:b/>
          <w:color w:val="2B2B2B"/>
          <w:sz w:val="22"/>
        </w:rPr>
        <w:t>Quiz 2</w:t>
      </w:r>
      <w:r>
        <w:rPr>
          <w:rFonts w:ascii="Calibri" w:hAnsi="Calibri"/>
          <w:b w:val="0"/>
          <w:color w:val="2B2B2B"/>
          <w:sz w:val="22"/>
        </w:rPr>
        <w:t xml:space="preserve"> es un </w:t>
      </w:r>
      <w:r>
        <w:rPr>
          <w:rFonts w:ascii="Calibri" w:hAnsi="Calibri"/>
          <w:b/>
          <w:color w:val="2B2B2B"/>
          <w:sz w:val="22"/>
        </w:rPr>
        <w:t>cuestionario</w:t>
      </w:r>
      <w:r>
        <w:rPr>
          <w:rFonts w:ascii="Calibri" w:hAnsi="Calibri"/>
          <w:b w:val="0"/>
          <w:color w:val="2B2B2B"/>
          <w:sz w:val="22"/>
        </w:rPr>
        <w:t xml:space="preserve"> del aula: se resuelve </w:t>
      </w:r>
      <w:r>
        <w:rPr>
          <w:rFonts w:ascii="Calibri" w:hAnsi="Calibri"/>
          <w:b/>
          <w:color w:val="2B2B2B"/>
          <w:sz w:val="22"/>
        </w:rPr>
        <w:t>en CDigital</w:t>
      </w:r>
      <w:r>
        <w:rPr>
          <w:rFonts w:ascii="Calibri" w:hAnsi="Calibri"/>
          <w:b w:val="0"/>
          <w:color w:val="2B2B2B"/>
          <w:sz w:val="22"/>
        </w:rPr>
        <w:t>, dentro de su ventana, y la nota queda registrada al enviarlo.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es una entrega documental: no subes archivo ni usas la plantilla APA.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reemplaza la </w:t>
      </w:r>
      <w:r>
        <w:rPr>
          <w:rFonts w:ascii="Calibri" w:hAnsi="Calibri"/>
          <w:b/>
          <w:color w:val="2B2B2B"/>
          <w:sz w:val="22"/>
        </w:rPr>
        <w:t>ACA Final</w:t>
      </w:r>
      <w:r>
        <w:rPr>
          <w:rFonts w:ascii="Calibri" w:hAnsi="Calibri"/>
          <w:b w:val="0"/>
          <w:color w:val="2B2B2B"/>
          <w:sz w:val="22"/>
        </w:rPr>
        <w:t xml:space="preserve"> (la tarea documental del curso) ni al revés: son ítems distintos y todos pesan.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Esta guía </w:t>
      </w: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es el cuestionario: es orientación para que estudies lo correcto.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2. Cuánto pesa y en qué corte</w:t>
      </w:r>
    </w:p>
    <w:p>
      <w:r>
        <w:rPr>
          <w:rFonts w:ascii="Calibri" w:hAnsi="Calibri"/>
          <w:b/>
          <w:color w:val="2B2B2B"/>
          <w:sz w:val="22"/>
        </w:rPr>
        <w:t>Quiz 2 = 9%</w:t>
      </w:r>
      <w:r>
        <w:rPr>
          <w:rFonts w:ascii="Calibri" w:hAnsi="Calibri"/>
          <w:b w:val="0"/>
          <w:color w:val="2B2B2B"/>
          <w:sz w:val="22"/>
        </w:rPr>
        <w:t xml:space="preserve"> de la nota del curso (corte 2 = 30%, repartido entre 2 ítems).</w:t>
      </w:r>
    </w:p>
    <w:p>
      <w:r>
        <w:rPr>
          <w:rFonts w:ascii="Calibri" w:hAnsi="Calibri"/>
          <w:b w:val="0"/>
          <w:color w:val="2B2B2B"/>
          <w:sz w:val="22"/>
        </w:rPr>
        <w:t xml:space="preserve">El corte 2 </w:t>
      </w: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se juega en un solo ítem: también lo componen </w:t>
      </w:r>
      <w:r>
        <w:rPr>
          <w:rFonts w:ascii="Calibri" w:hAnsi="Calibri"/>
          <w:b/>
          <w:color w:val="2B2B2B"/>
          <w:sz w:val="22"/>
        </w:rPr>
        <w:t>Parcial 2</w:t>
      </w:r>
      <w:r>
        <w:rPr>
          <w:rFonts w:ascii="Calibri" w:hAnsi="Calibri"/>
          <w:b w:val="0"/>
          <w:color w:val="2B2B2B"/>
          <w:sz w:val="22"/>
        </w:rPr>
        <w:t xml:space="preserve"> 21%. Revisa la tabla del punto 8 antes de sacar conclusiones sobre tu nota.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3. Qué cubre</w:t>
      </w:r>
    </w:p>
    <w:p>
      <w:r>
        <w:rPr>
          <w:rFonts w:ascii="Calibri" w:hAnsi="Calibri"/>
          <w:b w:val="0"/>
          <w:color w:val="2B2B2B"/>
          <w:sz w:val="22"/>
        </w:rPr>
        <w:t xml:space="preserve">Temario trabajado en clase </w:t>
      </w:r>
      <w:r>
        <w:rPr>
          <w:rFonts w:ascii="Calibri" w:hAnsi="Calibri"/>
          <w:b/>
          <w:color w:val="2B2B2B"/>
          <w:sz w:val="22"/>
        </w:rPr>
        <w:t>hasta el cierre</w:t>
      </w:r>
      <w:r>
        <w:rPr>
          <w:rFonts w:ascii="Calibri" w:hAnsi="Calibri"/>
          <w:b w:val="0"/>
          <w:color w:val="2B2B2B"/>
          <w:sz w:val="22"/>
        </w:rPr>
        <w:t xml:space="preserve"> (02/09/2026):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Sesión 02</w:t>
      </w:r>
      <w:r>
        <w:rPr>
          <w:rFonts w:ascii="Calibri" w:hAnsi="Calibri"/>
          <w:b w:val="0"/>
          <w:color w:val="2B2B2B"/>
          <w:sz w:val="22"/>
        </w:rPr>
        <w:t xml:space="preserve"> (19/08/2026) — Creatividad/innovación en I+D · Design Thinking y técnicas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Sesión 03</w:t>
      </w:r>
      <w:r>
        <w:rPr>
          <w:rFonts w:ascii="Calibri" w:hAnsi="Calibri"/>
          <w:b w:val="0"/>
          <w:color w:val="2B2B2B"/>
          <w:sz w:val="22"/>
        </w:rPr>
        <w:t xml:space="preserve"> (26/08/2026) — Gestión de la innovación (Manual de Oslo / OCDE)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Sesión 04</w:t>
      </w:r>
      <w:r>
        <w:rPr>
          <w:rFonts w:ascii="Calibri" w:hAnsi="Calibri"/>
          <w:b w:val="0"/>
          <w:color w:val="2B2B2B"/>
          <w:sz w:val="22"/>
        </w:rPr>
        <w:t xml:space="preserve"> (02/09/2026) — Tipos de innovación</w:t>
      </w:r>
    </w:p>
    <w:p>
      <w:r>
        <w:rPr>
          <w:rFonts w:ascii="Calibri" w:hAnsi="Calibri"/>
          <w:b/>
          <w:color w:val="2B2B2B"/>
          <w:sz w:val="22"/>
        </w:rPr>
        <w:t>Nuevo desde el cierre de Parcial 1</w:t>
      </w:r>
      <w:r>
        <w:rPr>
          <w:rFonts w:ascii="Calibri" w:hAnsi="Calibri"/>
          <w:b w:val="0"/>
          <w:color w:val="2B2B2B"/>
          <w:sz w:val="22"/>
        </w:rPr>
        <w:t xml:space="preserve"> (26/08/2026): Sesión 04. Lo anterior sigue siendo base — el curso es acumulativo.</w:t>
      </w:r>
    </w:p>
    <w:p>
      <w:r>
        <w:rPr>
          <w:rFonts w:ascii="Calibri" w:hAnsi="Calibri"/>
          <w:b w:val="0"/>
          <w:color w:val="2B2B2B"/>
          <w:sz w:val="22"/>
        </w:rPr>
        <w:t xml:space="preserve">La </w:t>
      </w:r>
      <w:r>
        <w:rPr>
          <w:rFonts w:ascii="Calibri" w:hAnsi="Calibri"/>
          <w:b/>
          <w:color w:val="2B2B2B"/>
          <w:sz w:val="22"/>
        </w:rPr>
        <w:t>Sesión 01</w:t>
      </w:r>
      <w:r>
        <w:rPr>
          <w:rFonts w:ascii="Calibri" w:hAnsi="Calibri"/>
          <w:b w:val="0"/>
          <w:color w:val="2B2B2B"/>
          <w:sz w:val="22"/>
        </w:rPr>
        <w:t xml:space="preserve"> fue de </w:t>
      </w:r>
      <w:r>
        <w:rPr>
          <w:rFonts w:ascii="Calibri" w:hAnsi="Calibri"/>
          <w:b/>
          <w:color w:val="2B2B2B"/>
          <w:sz w:val="22"/>
        </w:rPr>
        <w:t>encuadre</w:t>
      </w:r>
      <w:r>
        <w:rPr>
          <w:rFonts w:ascii="Calibri" w:hAnsi="Calibri"/>
          <w:b w:val="0"/>
          <w:color w:val="2B2B2B"/>
          <w:sz w:val="22"/>
        </w:rPr>
        <w:t xml:space="preserve"> (no dictó tema). Su unidad quedó como </w:t>
      </w:r>
      <w:r>
        <w:rPr>
          <w:rFonts w:ascii="Calibri" w:hAnsi="Calibri"/>
          <w:b/>
          <w:color w:val="2B2B2B"/>
          <w:sz w:val="22"/>
        </w:rPr>
        <w:t>lectura autónoma</w:t>
      </w:r>
      <w:r>
        <w:rPr>
          <w:rFonts w:ascii="Calibri" w:hAnsi="Calibri"/>
          <w:b w:val="0"/>
          <w:color w:val="2B2B2B"/>
          <w:sz w:val="22"/>
        </w:rPr>
        <w:t xml:space="preserve"> y se retomó al abrir la Sesión 02, así que también hace parte del temario: U1–U2 (Propuesta de Innovación · creatividad e inteligencia emocional) → lectura autónoma; se retoma al abrir la Sesión 02.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 xml:space="preserve">El </w:t>
      </w:r>
      <w:r>
        <w:rPr>
          <w:rFonts w:ascii="Calibri" w:hAnsi="Calibri"/>
          <w:b/>
          <w:i/>
          <w:color w:val="2B2B2B"/>
          <w:sz w:val="21"/>
        </w:rPr>
        <w:t>recorte exacto</w:t>
      </w:r>
      <w:r>
        <w:rPr>
          <w:rFonts w:ascii="Calibri" w:hAnsi="Calibri"/>
          <w:b w:val="0"/>
          <w:i/>
          <w:color w:val="2B2B2B"/>
          <w:sz w:val="21"/>
        </w:rPr>
        <w:t xml:space="preserve"> de temas, el número de preguntas y el tipo de pregunta los publica </w:t>
      </w:r>
      <w:r>
        <w:rPr>
          <w:rFonts w:ascii="Calibri" w:hAnsi="Calibri"/>
          <w:b/>
          <w:i/>
          <w:color w:val="2B2B2B"/>
          <w:sz w:val="21"/>
        </w:rPr>
        <w:t>el Docente</w:t>
      </w:r>
      <w:r>
        <w:rPr>
          <w:rFonts w:ascii="Calibri" w:hAnsi="Calibri"/>
          <w:b w:val="0"/>
          <w:i/>
          <w:color w:val="2B2B2B"/>
          <w:sz w:val="21"/>
        </w:rPr>
        <w:t xml:space="preserve"> en la actividad del aula. Este documento no los inventa: si CDigital dice otra cosa, manda CDigital.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4. Formato: lo que confirma el Docente en el aula</w:t>
      </w:r>
    </w:p>
    <w:p>
      <w:r>
        <w:rPr>
          <w:rFonts w:ascii="Calibri" w:hAnsi="Calibri"/>
          <w:b w:val="0"/>
          <w:color w:val="2B2B2B"/>
          <w:sz w:val="22"/>
        </w:rPr>
        <w:t xml:space="preserve">Estos parámetros los define la actividad en CDigital y </w:t>
      </w:r>
      <w:r>
        <w:rPr>
          <w:rFonts w:ascii="Calibri" w:hAnsi="Calibri"/>
          <w:b/>
          <w:color w:val="2B2B2B"/>
          <w:sz w:val="22"/>
        </w:rPr>
        <w:t>este documento no los inventa</w:t>
      </w:r>
      <w:r>
        <w:rPr>
          <w:rFonts w:ascii="Calibri" w:hAnsi="Calibri"/>
          <w:b w:val="0"/>
          <w:color w:val="2B2B2B"/>
          <w:sz w:val="22"/>
        </w:rPr>
        <w:t>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Parámetro</w:t>
            </w:r>
          </w:p>
        </w:tc>
        <w:tc>
          <w:tcPr>
            <w:tcW w:type="dxa" w:w="4896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Dónde se confirma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Número de intentos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 xml:space="preserve">Descripción de la actividad </w:t>
            </w:r>
            <w:r>
              <w:rPr>
                <w:rFonts w:ascii="Calibri" w:hAnsi="Calibri"/>
                <w:b/>
                <w:color w:val="2B2B2B"/>
                <w:sz w:val="20"/>
              </w:rPr>
              <w:t>Quiz 2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en CDigital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Tiempo límite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idem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Cantidad y tipo de preguntas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idem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Material permitido (a libro abierto o no)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idem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Si se puede retomar un intento interrumpido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idem</w:t>
            </w:r>
          </w:p>
        </w:tc>
      </w:tr>
    </w:tbl>
    <w:p/>
    <w:p>
      <w:r>
        <w:rPr>
          <w:rFonts w:ascii="Calibri" w:hAnsi="Calibri"/>
          <w:b/>
          <w:color w:val="2B2B2B"/>
          <w:sz w:val="22"/>
        </w:rPr>
        <w:t>Antes de pulsar «Intentar»:</w:t>
      </w:r>
      <w:r>
        <w:rPr>
          <w:rFonts w:ascii="Calibri" w:hAnsi="Calibri"/>
          <w:b w:val="0"/>
          <w:color w:val="2B2B2B"/>
          <w:sz w:val="22"/>
        </w:rPr>
        <w:t xml:space="preserve"> lee la descripción de la actividad. Por regla general, en un cuestionario con tiempo límite el reloj </w:t>
      </w:r>
      <w:r>
        <w:rPr>
          <w:rFonts w:ascii="Calibri" w:hAnsi="Calibri"/>
          <w:b/>
          <w:color w:val="2B2B2B"/>
          <w:sz w:val="22"/>
        </w:rPr>
        <w:t>empieza a correr al abrir el intento</w:t>
      </w:r>
      <w:r>
        <w:rPr>
          <w:rFonts w:ascii="Calibri" w:hAnsi="Calibri"/>
          <w:b w:val="0"/>
          <w:color w:val="2B2B2B"/>
          <w:sz w:val="22"/>
        </w:rPr>
        <w:t xml:space="preserve"> y sigue corriendo aunque cierres el navegador.</w:t>
      </w:r>
    </w:p>
    <w:p>
      <w:r>
        <w:rPr>
          <w:rFonts w:ascii="Calibri" w:hAnsi="Calibri"/>
          <w:b/>
          <w:color w:val="2B2B2B"/>
          <w:sz w:val="22"/>
        </w:rPr>
        <w:t>Requisitos técnicos:</w:t>
      </w:r>
      <w:r>
        <w:rPr>
          <w:rFonts w:ascii="Calibri" w:hAnsi="Calibri"/>
          <w:b w:val="0"/>
          <w:color w:val="2B2B2B"/>
          <w:sz w:val="22"/>
        </w:rPr>
        <w:t xml:space="preserve"> navegador actualizado, sesión iniciada con tu </w:t>
      </w:r>
      <w:r>
        <w:rPr>
          <w:rFonts w:ascii="Calibri" w:hAnsi="Calibri"/>
          <w:b/>
          <w:color w:val="2B2B2B"/>
          <w:sz w:val="22"/>
        </w:rPr>
        <w:t>cuenta institucional CUN</w:t>
      </w:r>
      <w:r>
        <w:rPr>
          <w:rFonts w:ascii="Calibri" w:hAnsi="Calibri"/>
          <w:b w:val="0"/>
          <w:color w:val="2B2B2B"/>
          <w:sz w:val="22"/>
        </w:rPr>
        <w:t xml:space="preserve"> y conexión estable. No resuelvas un cuestionario con tiempo desde una conexión que sabes inestable.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5. Cómo prepararte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Repasa el deck y tus apuntes de cada sesión (</w:t>
      </w:r>
      <w:r>
        <w:rPr>
          <w:rFonts w:ascii="Consolas" w:hAnsi="Consolas"/>
          <w:color w:val="111111"/>
          <w:sz w:val="21"/>
        </w:rPr>
        <w:t>Clases/Sesion NN - …/Presentacion.pptx</w:t>
      </w:r>
      <w:r>
        <w:rPr>
          <w:rFonts w:ascii="Calibri" w:hAnsi="Calibri"/>
          <w:b w:val="0"/>
          <w:color w:val="2B2B2B"/>
          <w:sz w:val="22"/>
        </w:rPr>
        <w:t>).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Ten a mano la </w:t>
      </w:r>
      <w:r>
        <w:rPr>
          <w:rFonts w:ascii="Calibri" w:hAnsi="Calibri"/>
          <w:b/>
          <w:color w:val="2B2B2B"/>
          <w:sz w:val="22"/>
        </w:rPr>
        <w:t>lectura autónoma de la Sesión 01</w:t>
      </w:r>
      <w:r>
        <w:rPr>
          <w:rFonts w:ascii="Calibri" w:hAnsi="Calibri"/>
          <w:b w:val="0"/>
          <w:color w:val="2B2B2B"/>
          <w:sz w:val="22"/>
        </w:rPr>
        <w:t xml:space="preserve"> (Propuesta de Innovación · creatividad e inteligencia emocional).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Distingue </w:t>
      </w:r>
      <w:r>
        <w:rPr>
          <w:rFonts w:ascii="Calibri" w:hAnsi="Calibri"/>
          <w:b/>
          <w:color w:val="2B2B2B"/>
          <w:sz w:val="22"/>
        </w:rPr>
        <w:t>creatividad</w:t>
      </w:r>
      <w:r>
        <w:rPr>
          <w:rFonts w:ascii="Calibri" w:hAnsi="Calibri"/>
          <w:b w:val="0"/>
          <w:color w:val="2B2B2B"/>
          <w:sz w:val="22"/>
        </w:rPr>
        <w:t xml:space="preserve"> de </w:t>
      </w:r>
      <w:r>
        <w:rPr>
          <w:rFonts w:ascii="Calibri" w:hAnsi="Calibri"/>
          <w:b/>
          <w:color w:val="2B2B2B"/>
          <w:sz w:val="22"/>
        </w:rPr>
        <w:t>innovación</w:t>
      </w:r>
      <w:r>
        <w:rPr>
          <w:rFonts w:ascii="Calibri" w:hAnsi="Calibri"/>
          <w:b w:val="0"/>
          <w:color w:val="2B2B2B"/>
          <w:sz w:val="22"/>
        </w:rPr>
        <w:t xml:space="preserve"> y </w:t>
      </w:r>
      <w:r>
        <w:rPr>
          <w:rFonts w:ascii="Calibri" w:hAnsi="Calibri"/>
          <w:b/>
          <w:color w:val="2B2B2B"/>
          <w:sz w:val="22"/>
        </w:rPr>
        <w:t>pensamiento divergente</w:t>
      </w:r>
      <w:r>
        <w:rPr>
          <w:rFonts w:ascii="Calibri" w:hAnsi="Calibri"/>
          <w:b w:val="0"/>
          <w:color w:val="2B2B2B"/>
          <w:sz w:val="22"/>
        </w:rPr>
        <w:t xml:space="preserve"> de </w:t>
      </w:r>
      <w:r>
        <w:rPr>
          <w:rFonts w:ascii="Calibri" w:hAnsi="Calibri"/>
          <w:b/>
          <w:color w:val="2B2B2B"/>
          <w:sz w:val="22"/>
        </w:rPr>
        <w:t>convergente</w:t>
      </w:r>
      <w:r>
        <w:rPr>
          <w:rFonts w:ascii="Calibri" w:hAnsi="Calibri"/>
          <w:b w:val="0"/>
          <w:color w:val="2B2B2B"/>
          <w:sz w:val="22"/>
        </w:rPr>
        <w:t>, con ejemplos propios.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Repasa los </w:t>
      </w:r>
      <w:r>
        <w:rPr>
          <w:rFonts w:ascii="Calibri" w:hAnsi="Calibri"/>
          <w:b/>
          <w:color w:val="2B2B2B"/>
          <w:sz w:val="22"/>
        </w:rPr>
        <w:t>tipos de innovación</w:t>
      </w:r>
      <w:r>
        <w:rPr>
          <w:rFonts w:ascii="Calibri" w:hAnsi="Calibri"/>
          <w:b w:val="0"/>
          <w:color w:val="2B2B2B"/>
          <w:sz w:val="22"/>
        </w:rPr>
        <w:t xml:space="preserve"> del Manual de Oslo / OCDE y para qué sirve cada herramienta (Design Thinking, FODA, Canvas, MVP, vigilancia tecnológica).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Ten fresca </w:t>
      </w:r>
      <w:r>
        <w:rPr>
          <w:rFonts w:ascii="Calibri" w:hAnsi="Calibri"/>
          <w:b/>
          <w:color w:val="2B2B2B"/>
          <w:sz w:val="22"/>
        </w:rPr>
        <w:t>tu propia propuesta</w:t>
      </w:r>
      <w:r>
        <w:rPr>
          <w:rFonts w:ascii="Calibri" w:hAnsi="Calibri"/>
          <w:b w:val="0"/>
          <w:color w:val="2B2B2B"/>
          <w:sz w:val="22"/>
        </w:rPr>
        <w:t>: varios ítems se responden mejor pensando en tu caso.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Resuélvelo </w:t>
      </w:r>
      <w:r>
        <w:rPr>
          <w:rFonts w:ascii="Calibri" w:hAnsi="Calibri"/>
          <w:b/>
          <w:color w:val="2B2B2B"/>
          <w:sz w:val="22"/>
        </w:rPr>
        <w:t>sin</w:t>
      </w:r>
      <w:r>
        <w:rPr>
          <w:rFonts w:ascii="Calibri" w:hAnsi="Calibri"/>
          <w:b w:val="0"/>
          <w:color w:val="2B2B2B"/>
          <w:sz w:val="22"/>
        </w:rPr>
        <w:t xml:space="preserve"> dejarlo para la última hora de la ventana: si algo falla, necesitas margen para avisarle al Docente.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6. Si no lo presentas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El peso de </w:t>
      </w:r>
      <w:r>
        <w:rPr>
          <w:rFonts w:ascii="Calibri" w:hAnsi="Calibri"/>
          <w:b/>
          <w:color w:val="2B2B2B"/>
          <w:sz w:val="22"/>
        </w:rPr>
        <w:t>Quiz 2</w:t>
      </w:r>
      <w:r>
        <w:rPr>
          <w:rFonts w:ascii="Calibri" w:hAnsi="Calibri"/>
          <w:b w:val="0"/>
          <w:color w:val="2B2B2B"/>
          <w:sz w:val="22"/>
        </w:rPr>
        <w:t xml:space="preserve"> (9%) queda en </w:t>
      </w:r>
      <w:r>
        <w:rPr>
          <w:rFonts w:ascii="Calibri" w:hAnsi="Calibri"/>
          <w:b/>
          <w:color w:val="2B2B2B"/>
          <w:sz w:val="22"/>
        </w:rPr>
        <w:t>cero</w:t>
      </w:r>
      <w:r>
        <w:rPr>
          <w:rFonts w:ascii="Calibri" w:hAnsi="Calibri"/>
          <w:b w:val="0"/>
          <w:color w:val="2B2B2B"/>
          <w:sz w:val="22"/>
        </w:rPr>
        <w:t>: no hay trabajo extra que lo reemplace.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La ventana cierra en la fecha indicada arriba y </w:t>
      </w:r>
      <w:r>
        <w:rPr>
          <w:rFonts w:ascii="Calibri" w:hAnsi="Calibri"/>
          <w:b/>
          <w:color w:val="2B2B2B"/>
          <w:sz w:val="22"/>
        </w:rPr>
        <w:t>no se reabre</w:t>
      </w:r>
      <w:r>
        <w:rPr>
          <w:rFonts w:ascii="Calibri" w:hAnsi="Calibri"/>
          <w:b w:val="0"/>
          <w:color w:val="2B2B2B"/>
          <w:sz w:val="22"/>
        </w:rPr>
        <w:t xml:space="preserve"> por olvido.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Si tienes una situación de fuerza mayor, escríbele al Docente </w:t>
      </w:r>
      <w:r>
        <w:rPr>
          <w:rFonts w:ascii="Calibri" w:hAnsi="Calibri"/>
          <w:b/>
          <w:color w:val="2B2B2B"/>
          <w:sz w:val="22"/>
        </w:rPr>
        <w:t>antes</w:t>
      </w:r>
      <w:r>
        <w:rPr>
          <w:rFonts w:ascii="Calibri" w:hAnsi="Calibri"/>
          <w:b w:val="0"/>
          <w:color w:val="2B2B2B"/>
          <w:sz w:val="22"/>
        </w:rPr>
        <w:t xml:space="preserve"> del cierre. Supletorios y habilitaciones se rigen por el </w:t>
      </w:r>
      <w:r>
        <w:rPr>
          <w:rFonts w:ascii="Calibri" w:hAnsi="Calibri"/>
          <w:b/>
          <w:color w:val="2B2B2B"/>
          <w:sz w:val="22"/>
        </w:rPr>
        <w:t>Reglamento Estudiantil</w:t>
      </w:r>
      <w:r>
        <w:rPr>
          <w:rFonts w:ascii="Calibri" w:hAnsi="Calibri"/>
          <w:b w:val="0"/>
          <w:color w:val="2B2B2B"/>
          <w:sz w:val="22"/>
        </w:rPr>
        <w:t xml:space="preserve"> y los define el programa: no los define este documento.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7. Integridad académica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Es </w:t>
      </w:r>
      <w:r>
        <w:rPr>
          <w:rFonts w:ascii="Calibri" w:hAnsi="Calibri"/>
          <w:b/>
          <w:color w:val="2B2B2B"/>
          <w:sz w:val="22"/>
        </w:rPr>
        <w:t>individual</w:t>
      </w:r>
      <w:r>
        <w:rPr>
          <w:rFonts w:ascii="Calibri" w:hAnsi="Calibri"/>
          <w:b w:val="0"/>
          <w:color w:val="2B2B2B"/>
          <w:sz w:val="22"/>
        </w:rPr>
        <w:t>, salvo que la actividad diga expresamente otra cosa.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Suplantación, copia o compartir preguntas y respuestas tiene </w:t>
      </w:r>
      <w:r>
        <w:rPr>
          <w:rFonts w:ascii="Calibri" w:hAnsi="Calibri"/>
          <w:b/>
          <w:color w:val="2B2B2B"/>
          <w:sz w:val="22"/>
        </w:rPr>
        <w:t>debido proceso</w:t>
      </w:r>
      <w:r>
        <w:rPr>
          <w:rFonts w:ascii="Calibri" w:hAnsi="Calibri"/>
          <w:b w:val="0"/>
          <w:color w:val="2B2B2B"/>
          <w:sz w:val="22"/>
        </w:rPr>
        <w:t xml:space="preserve"> disciplinario.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Si usas IA para estudiar, úsala para </w:t>
      </w:r>
      <w:r>
        <w:rPr>
          <w:rFonts w:ascii="Calibri" w:hAnsi="Calibri"/>
          <w:b/>
          <w:color w:val="2B2B2B"/>
          <w:sz w:val="22"/>
        </w:rPr>
        <w:t>entender</w:t>
      </w:r>
      <w:r>
        <w:rPr>
          <w:rFonts w:ascii="Calibri" w:hAnsi="Calibri"/>
          <w:b w:val="0"/>
          <w:color w:val="2B2B2B"/>
          <w:sz w:val="22"/>
        </w:rPr>
        <w:t>, no para transcribir: el cuestionario pregunta por comprensión.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8. Dónde encaja en la nota del curso</w:t>
      </w:r>
    </w:p>
    <w:p>
      <w:r>
        <w:rPr>
          <w:rFonts w:ascii="Calibri" w:hAnsi="Calibri"/>
          <w:b w:val="0"/>
          <w:color w:val="2B2B2B"/>
          <w:sz w:val="22"/>
        </w:rPr>
        <w:t xml:space="preserve">Este documento corresponde a </w:t>
      </w:r>
      <w:r>
        <w:rPr>
          <w:rFonts w:ascii="Calibri" w:hAnsi="Calibri"/>
          <w:b/>
          <w:color w:val="2B2B2B"/>
          <w:sz w:val="22"/>
        </w:rPr>
        <w:t>un</w:t>
      </w:r>
      <w:r>
        <w:rPr>
          <w:rFonts w:ascii="Calibri" w:hAnsi="Calibri"/>
          <w:b w:val="0"/>
          <w:color w:val="2B2B2B"/>
          <w:sz w:val="22"/>
        </w:rPr>
        <w:t xml:space="preserve"> ítem: </w:t>
      </w:r>
      <w:r>
        <w:rPr>
          <w:rFonts w:ascii="Calibri" w:hAnsi="Calibri"/>
          <w:b/>
          <w:color w:val="2B2B2B"/>
          <w:sz w:val="22"/>
        </w:rPr>
        <w:t>Quiz 2</w:t>
      </w:r>
      <w:r>
        <w:rPr>
          <w:rFonts w:ascii="Calibri" w:hAnsi="Calibri"/>
          <w:b w:val="0"/>
          <w:color w:val="2B2B2B"/>
          <w:sz w:val="22"/>
        </w:rPr>
        <w:t xml:space="preserve"> (Cuestionario, 9%). El resto de la nota lo registran los demás ítems del aula: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Ítem en CDigital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Tipo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Corte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Peso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Cierre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Quiz 1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6%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19/08/2026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Parcial 1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24%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26/08/2026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Quiz 2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9%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02/09/2026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Parcial 2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21%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09/09/2026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ACA Final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Tarea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32,8%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19/09/2026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Quiz 3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4%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16/09/2026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Autoevaluación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1,6%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27/09/2026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Coevaluación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Foro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1,6%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27/09/2026</w:t>
            </w:r>
          </w:p>
        </w:tc>
      </w:tr>
    </w:tbl>
    <w:p/>
    <w:p>
      <w:r>
        <w:rPr>
          <w:rFonts w:ascii="Calibri" w:hAnsi="Calibri"/>
          <w:b/>
          <w:color w:val="2B2B2B"/>
          <w:sz w:val="22"/>
        </w:rPr>
        <w:t>Cortes:</w:t>
      </w:r>
      <w:r>
        <w:rPr>
          <w:rFonts w:ascii="Calibri" w:hAnsi="Calibri"/>
          <w:b w:val="0"/>
          <w:color w:val="2B2B2B"/>
          <w:sz w:val="22"/>
        </w:rPr>
        <w:t xml:space="preserve"> Corte 1 30% = Quiz 1 6% + Parcial 1 24% · Corte 2 30% = Quiz 2 9% + Parcial 2 21% · Corte 3 40% = ACA Final 32,8% + Quiz 3 4% + Autoevaluación 1,6% + Coevaluación 1,6%.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 xml:space="preserve">Tabla generada del libro de calificaciones del aula (auditoría 2026-08-10). Si en CDigital ves un ítem distinto, </w:t>
      </w:r>
      <w:r>
        <w:rPr>
          <w:rFonts w:ascii="Calibri" w:hAnsi="Calibri"/>
          <w:b/>
          <w:i/>
          <w:color w:val="2B2B2B"/>
          <w:sz w:val="21"/>
        </w:rPr>
        <w:t>manda CDigital</w:t>
      </w:r>
      <w:r>
        <w:rPr>
          <w:rFonts w:ascii="Calibri" w:hAnsi="Calibri"/>
          <w:b w:val="0"/>
          <w:i/>
          <w:color w:val="2B2B2B"/>
          <w:sz w:val="21"/>
        </w:rPr>
        <w:t xml:space="preserve"> y avísale al Docente.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9. Relación con sesiones</w:t>
      </w:r>
    </w:p>
    <w:p>
      <w:r>
        <w:rPr>
          <w:rFonts w:ascii="Calibri" w:hAnsi="Calibri"/>
          <w:b w:val="0"/>
          <w:color w:val="2B2B2B"/>
          <w:sz w:val="22"/>
        </w:rPr>
        <w:t xml:space="preserve">Cierra el día de la </w:t>
      </w:r>
      <w:r>
        <w:rPr>
          <w:rFonts w:ascii="Calibri" w:hAnsi="Calibri"/>
          <w:b/>
          <w:color w:val="2B2B2B"/>
          <w:sz w:val="22"/>
        </w:rPr>
        <w:t>Sesión 04</w:t>
      </w:r>
      <w:r>
        <w:rPr>
          <w:rFonts w:ascii="Calibri" w:hAnsi="Calibri"/>
          <w:b w:val="0"/>
          <w:color w:val="2B2B2B"/>
          <w:sz w:val="22"/>
        </w:rPr>
        <w:t xml:space="preserve"> (tipos de innovación).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>Fechas de este documento: Ventanas fijadas por el Docente (2026-08-10) sobre la estructura real del aula en CDigital: los quices y parciales son cuestionarios y cierran en día de clase (la Sesión 01 es de encuadre y no evalúa); la ACA Final es una tarea y cierra en la fecha máxima de recepción de trabajos; auto y coevaluación van de la última semana al cierre de notas.</w:t>
      </w:r>
    </w:p>
    <w:sectPr w:rsidR="00FC693F" w:rsidRPr="0006063C" w:rsidSect="00034616">
      <w:footerReference w:type="default" r:id="rId10"/>
      <w:pgSz w:w="12240" w:h="15840"/>
      <w:pgMar w:top="1008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Calibri" w:hAnsi="Calibri" w:eastAsia="Calibri" w:cs="Calibri"/>
        <w:b w:val="0"/>
        <w:color w:val="91DC00"/>
        <w:sz w:val="14"/>
      </w:rPr>
      <w:t xml:space="preserve">― </w:t>
    </w:r>
    <w:r>
      <w:rPr>
        <w:rFonts w:ascii="Calibri" w:hAnsi="Calibri" w:eastAsia="Calibri" w:cs="Calibri"/>
        <w:b w:val="0"/>
        <w:color w:val="0C2340"/>
        <w:sz w:val="16"/>
      </w:rPr>
      <w:t>CUN · CREATIVIDAD Y PENSAMIENTO INNOVADOR · Guía de cuestionario del aula · Vigilada Mineducación</w:t>
    </w:r>
    <w:r>
      <w:rPr>
        <w:rFonts w:ascii="Calibri" w:hAnsi="Calibri" w:eastAsia="Calibri" w:cs="Calibri"/>
        <w:b w:val="0"/>
        <w:color w:val="91DC00"/>
        <w:sz w:val="14"/>
      </w:rPr>
      <w:t xml:space="preserve"> ―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B2B2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