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(no es una ACA)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Autoevaluación (instrumento individual de cierre)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Cuestionario · 1,6%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diligencias</w:t>
      </w:r>
      <w:r>
        <w:rPr>
          <w:rFonts w:ascii="Calibri" w:hAnsi="Calibri"/>
          <w:b w:val="0"/>
          <w:color w:val="2B2B2B"/>
          <w:sz w:val="22"/>
        </w:rPr>
        <w:t xml:space="preserve"> la actividad, de forma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 xml:space="preserve">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(https://cdigital.cun.edu.co/course/view.php?id=115463)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conductor: Propuesta de Innovación (desde la semana 1),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Existe en </w:t>
      </w:r>
      <w:r>
        <w:rPr>
          <w:rFonts w:ascii="Calibri" w:hAnsi="Calibri"/>
          <w:b/>
          <w:i/>
          <w:color w:val="2B2B2B"/>
          <w:sz w:val="21"/>
        </w:rPr>
        <w:t>los cinco cursos</w:t>
      </w:r>
      <w:r>
        <w:rPr>
          <w:rFonts w:ascii="Calibri" w:hAnsi="Calibri"/>
          <w:b w:val="0"/>
          <w:i/>
          <w:color w:val="2B2B2B"/>
          <w:sz w:val="21"/>
        </w:rPr>
        <w:t xml:space="preserve"> del Docente, no solo en Proyecto I (así está creada en las aulas). Lo que cambia entre cursos es el </w:t>
      </w:r>
      <w:r>
        <w:rPr>
          <w:rFonts w:ascii="Calibri" w:hAnsi="Calibri"/>
          <w:b/>
          <w:i/>
          <w:color w:val="2B2B2B"/>
          <w:sz w:val="21"/>
        </w:rPr>
        <w:t>peso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diligenciarla</w:t>
      </w:r>
    </w:p>
    <w:p>
      <w:r>
        <w:rPr>
          <w:rFonts w:ascii="Calibri" w:hAnsi="Calibri"/>
          <w:b/>
          <w:color w:val="2B2B2B"/>
          <w:sz w:val="22"/>
        </w:rPr>
        <w:t>Ventana para diligenciarla (CDigital):</w:t>
      </w:r>
      <w:r>
        <w:rPr>
          <w:rFonts w:ascii="Calibri" w:hAnsi="Calibri"/>
          <w:b w:val="0"/>
          <w:color w:val="2B2B2B"/>
          <w:sz w:val="22"/>
        </w:rPr>
        <w:t xml:space="preserve"> 23/09/2026 – 27/09/2026 (cierra </w:t>
      </w:r>
      <w:r>
        <w:rPr>
          <w:rFonts w:ascii="Calibri" w:hAnsi="Calibri"/>
          <w:b/>
          <w:color w:val="2B2B2B"/>
          <w:sz w:val="22"/>
        </w:rPr>
        <w:t>27 de septiembre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Cuestionario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del curso · corte 3 · instrumento individual de cierre.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</w:t>
      </w:r>
      <w:r>
        <w:rPr>
          <w:rFonts w:ascii="Calibri" w:hAnsi="Calibri"/>
          <w:b/>
          <w:color w:val="2B2B2B"/>
          <w:sz w:val="22"/>
        </w:rPr>
        <w:t>lo diligencias tú</w:t>
      </w:r>
      <w:r>
        <w:rPr>
          <w:rFonts w:ascii="Calibri" w:hAnsi="Calibri"/>
          <w:b w:val="0"/>
          <w:color w:val="2B2B2B"/>
          <w:sz w:val="22"/>
        </w:rPr>
        <w:t>, de forma individual, para valorar tu propia trayectoria en el periodo (compromiso, aportes y avance del producto del curso).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sube documento ni se usa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grupal: no la diligencia un vocero por el equipo.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sustituye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ni compensa una entrega no hecha o con baja nota.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es</w:t>
      </w:r>
      <w:r>
        <w:rPr>
          <w:rFonts w:ascii="Calibri" w:hAnsi="Calibri"/>
          <w:b w:val="0"/>
          <w:color w:val="2B2B2B"/>
          <w:sz w:val="22"/>
        </w:rPr>
        <w:t xml:space="preserve"> la autoevaluación institucional SIAC (acreditacion.cun.edu.co): esa no suma nota en este curso.</w:t>
      </w:r>
    </w:p>
    <w:p>
      <w:r>
        <w:rPr>
          <w:rFonts w:ascii="Calibri" w:hAnsi="Calibri"/>
          <w:b/>
          <w:color w:val="2B2B2B"/>
          <w:sz w:val="22"/>
        </w:rPr>
        <w:t>Contexto:</w:t>
      </w:r>
      <w:r>
        <w:rPr>
          <w:rFonts w:ascii="Calibri" w:hAnsi="Calibri"/>
          <w:b w:val="0"/>
          <w:color w:val="2B2B2B"/>
          <w:sz w:val="22"/>
        </w:rPr>
        <w:t xml:space="preserve"> el curso se califica en </w:t>
      </w:r>
      <w:r>
        <w:rPr>
          <w:rFonts w:ascii="Calibri" w:hAnsi="Calibri"/>
          <w:b/>
          <w:color w:val="2B2B2B"/>
          <w:sz w:val="22"/>
        </w:rPr>
        <w:t>tres cortes</w:t>
      </w:r>
      <w:r>
        <w:rPr>
          <w:rFonts w:ascii="Calibri" w:hAnsi="Calibri"/>
          <w:b w:val="0"/>
          <w:color w:val="2B2B2B"/>
          <w:sz w:val="22"/>
        </w:rPr>
        <w:t xml:space="preserve"> (Art. 52) y este instrumento vale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dentro del corte 3. Está creado así en el aula (Syllabus SIAC EI004_VIR + libro de calificaciones); no es un añadido de este documento.</w:t>
      </w:r>
    </w:p>
    <w:p>
      <w:r>
        <w:rPr>
          <w:rFonts w:ascii="Calibri" w:hAnsi="Calibri"/>
          <w:b w:val="0"/>
          <w:color w:val="2B2B2B"/>
          <w:sz w:val="22"/>
        </w:rPr>
        <w:t xml:space="preserve">Con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(Foro, 1,6%) forman los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instrumentos individuales que cierran el corte 3: son actividades distintas y cada una tiene su propia ventana. Hacer una no cuenta como haber hecho la otra.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Nadie lo hace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(https://cdigital.cun.edu.co/course/view.php?id=115463), actividad «Autoevaluación».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arriba. El Docente la habilita al abrir y la cierra al terminar.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queda como evidencia?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completada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 (queda con fecha y hora).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(lo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 la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Diligénciala </w:t>
      </w:r>
      <w:r>
        <w:rPr>
          <w:rFonts w:ascii="Calibri" w:hAnsi="Calibri"/>
          <w:b/>
          <w:color w:val="2B2B2B"/>
          <w:sz w:val="22"/>
        </w:rPr>
        <w:t>con honestidad</w:t>
      </w:r>
      <w:r>
        <w:rPr>
          <w:rFonts w:ascii="Calibri" w:hAnsi="Calibri"/>
          <w:b w:val="0"/>
          <w:color w:val="2B2B2B"/>
          <w:sz w:val="22"/>
        </w:rPr>
        <w:t>, según tu participación real en el periodo (no según lo que hubieras querido hacer).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Envía</w:t>
      </w:r>
      <w:r>
        <w:rPr>
          <w:rFonts w:ascii="Calibri" w:hAnsi="Calibri"/>
          <w:b w:val="0"/>
          <w:color w:val="2B2B2B"/>
          <w:sz w:val="22"/>
        </w:rPr>
        <w:t xml:space="preserve"> dentro de la ventana; conserva acuse o captura si el aula lo permite.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Dudas sobre los ítems o la escala: pregunta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cierre, no después.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lo haces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la actividad </w:t>
      </w:r>
      <w:r>
        <w:rPr>
          <w:rFonts w:ascii="Calibri" w:hAnsi="Calibri"/>
          <w:b/>
          <w:color w:val="2B2B2B"/>
          <w:sz w:val="22"/>
        </w:rPr>
        <w:t>completada</w:t>
      </w:r>
      <w:r>
        <w:rPr>
          <w:rFonts w:ascii="Calibri" w:hAnsi="Calibri"/>
          <w:b w:val="0"/>
          <w:color w:val="2B2B2B"/>
          <w:sz w:val="22"/>
        </w:rPr>
        <w:t xml:space="preserve"> en CDigital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en el libro de calificaciones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La diligenciaste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>,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Las respuestas son coherentes con tu participación real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Tienes claro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ni compensa la </w:t>
      </w:r>
      <w:r>
        <w:rPr>
          <w:rFonts w:ascii="Calibri" w:hAnsi="Calibri"/>
          <w:b/>
          <w:color w:val="2B2B2B"/>
          <w:sz w:val="22"/>
        </w:rPr>
        <w:t>ACA Final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(Cuestionario, 1,6%).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09/09/2026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16/09/2026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Van al final del periodo, después de la recepción de trabajos y antes del cierre de notas. Se abren y se diligencian en la </w:t>
      </w: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(23/09/2026 · Taller de consolidación y sustentación de la propuesta), la última sesión del curso.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