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Investigación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Investigación Ciencia y Tecnología — Escuela de Ingenierías — primera clase 13/08/2026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Investigación Ciencia y Tecnología — Escuela de Ingenierías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Investigación Ciencia y Tecnología — Escuela de Ingenierías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53339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Jueves,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13/08/2026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INVESTIGACIÓN, CIENCIA Y TECNOLOGÍA]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INVESTIGACIÓN, CIENCIA Y TECNOLOGÍA]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26P03 - 53339 - Investigación Ciencia y Tecnología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https://cdigital.cun.edu.co/course/view.php?id=111070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*Material de clases*,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(Syllabus y producto final · fundamentos del método científico) → lectura autónoma; se retoma al abrir la Sesión 02.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