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Material para estudiantes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Material para estudiantes — CREATIVIDAD Y PENSAMIENTO INNOVADOR</w:t>
      </w:r>
    </w:p>
    <w:p>
      <w:r>
        <w:rPr>
          <w:rFonts w:ascii="Calibri" w:hAnsi="Calibri"/>
          <w:b w:val="0"/>
          <w:color w:val="2B2B2B"/>
          <w:sz w:val="22"/>
        </w:rPr>
        <w:t xml:space="preserve">Esta carpeta </w:t>
      </w:r>
      <w:r>
        <w:rPr>
          <w:rFonts w:ascii="Calibri" w:hAnsi="Calibri"/>
          <w:b/>
          <w:color w:val="2B2B2B"/>
          <w:sz w:val="22"/>
        </w:rPr>
        <w:t>`Clases/`</w:t>
      </w:r>
      <w:r>
        <w:rPr>
          <w:rFonts w:ascii="Calibri" w:hAnsi="Calibri"/>
          <w:b w:val="0"/>
          <w:color w:val="2B2B2B"/>
          <w:sz w:val="22"/>
        </w:rPr>
        <w:t xml:space="preserve"> es lo único que el Docente comparte contigo para la asignatura.</w:t>
      </w:r>
    </w:p>
    <w:p>
      <w:r>
        <w:rPr>
          <w:rFonts w:ascii="Calibri" w:hAnsi="Calibri"/>
          <w:b w:val="0"/>
          <w:color w:val="2B2B2B"/>
          <w:sz w:val="22"/>
        </w:rPr>
        <w:t xml:space="preserve">Guiones, manuales y calendarios con datos internos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van aquí.</w:t>
      </w:r>
    </w:p>
    <w:p>
      <w:r>
        <w:rPr>
          <w:rFonts w:ascii="Calibri" w:hAnsi="Calibri"/>
          <w:b/>
          <w:color w:val="2B2B2B"/>
          <w:sz w:val="22"/>
        </w:rPr>
        <w:t>Contacto del Docente:</w:t>
      </w:r>
      <w:r>
        <w:rPr>
          <w:rFonts w:ascii="Calibri" w:hAnsi="Calibri"/>
          <w:b w:val="0"/>
          <w:color w:val="2B2B2B"/>
          <w:sz w:val="22"/>
        </w:rPr>
        <w:t xml:space="preserve"> julian_castanoe@cun.edu.co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Empieza por aquí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Este </w:t>
      </w:r>
      <w:r>
        <w:rPr>
          <w:rFonts w:ascii="Calibri" w:hAnsi="Calibri"/>
          <w:b/>
          <w:color w:val="2B2B2B"/>
          <w:sz w:val="22"/>
        </w:rPr>
        <w:t>LEEME</w:t>
      </w:r>
      <w:r>
        <w:rPr>
          <w:rFonts w:ascii="Calibri" w:hAnsi="Calibri"/>
          <w:b w:val="0"/>
          <w:color w:val="2B2B2B"/>
          <w:sz w:val="22"/>
        </w:rPr>
        <w:t xml:space="preserve"> — mapa de la carpeta y listado de ACAs.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encuadre, el Docente, rompehielos Padlet y acuerdos.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— enunciados de las entregas evaluadas.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bienvenida del curso</w:t>
      </w:r>
      <w:r>
        <w:rPr>
          <w:rFonts w:ascii="Calibri" w:hAnsi="Calibri"/>
          <w:b w:val="0"/>
          <w:color w:val="2B2B2B"/>
          <w:sz w:val="22"/>
        </w:rPr>
        <w:t xml:space="preserve"> (grupo, horario y contacto) la recibes por </w:t>
      </w:r>
      <w:r>
        <w:rPr>
          <w:rFonts w:ascii="Calibri" w:hAnsi="Calibri"/>
          <w:b/>
          <w:color w:val="2B2B2B"/>
          <w:sz w:val="22"/>
        </w:rPr>
        <w:t>correo electrónico</w:t>
      </w:r>
      <w:r>
        <w:rPr>
          <w:rFonts w:ascii="Calibri" w:hAnsi="Calibri"/>
          <w:b w:val="0"/>
          <w:color w:val="2B2B2B"/>
          <w:sz w:val="22"/>
        </w:rPr>
        <w:t xml:space="preserve"> del Docente; no forma parte de esta carpeta compartida.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Enlaces del curso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Recurso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Enlace / ubicación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Padlet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(rompehielos / Preséntate)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https://padlet.com/andres_dfx/cun-wruz81hmf9k06gd7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CREATIVIDAD Y PENSAMIENTO INNOVADOR]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(campus del curso)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CDigital — campus del curso pendiente]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Plantilla APA CUN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Recursos/Plantilla_APA_CUN_Proyecto de grado.docx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(ábrela en Google Docs / Word Online)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ACAs / entregas evaluadas (enunciados)</w:t>
      </w:r>
    </w:p>
    <w:p>
      <w:r>
        <w:rPr>
          <w:rFonts w:ascii="Calibri" w:hAnsi="Calibri"/>
          <w:b w:val="0"/>
          <w:color w:val="2B2B2B"/>
          <w:sz w:val="22"/>
        </w:rPr>
        <w:t xml:space="preserve">Los enunciados completos viven en </w:t>
      </w: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(archivos </w:t>
      </w:r>
      <w:r>
        <w:rPr>
          <w:rFonts w:ascii="Consolas" w:hAnsi="Consolas"/>
          <w:color w:val="111111"/>
          <w:sz w:val="21"/>
        </w:rPr>
        <w:t>.docx</w:t>
      </w:r>
      <w:r>
        <w:rPr>
          <w:rFonts w:ascii="Calibri" w:hAnsi="Calibri"/>
          <w:b w:val="0"/>
          <w:color w:val="2B2B2B"/>
          <w:sz w:val="22"/>
        </w:rPr>
        <w:t xml:space="preserve"> con identidad CUN). Léelos antes de cada entrega. Las notas oficiales se registran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ACA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Fecha de entrega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Archivo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Problema–oportunidad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26/08/2026</w:t>
            </w:r>
          </w:p>
        </w:tc>
        <w:tc>
          <w:tcPr>
            <w:tcW w:type="dxa" w:w="3264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1 - Corte 1 - Problema oportunidad y base creativa.docx</w:t>
            </w:r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Validación de la propuesta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09/09/2026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2 - Corte 2 - Tipologia gestion y validacion.docx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3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3 · Propuesta de Innovación final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16/09/2026</w:t>
            </w:r>
          </w:p>
        </w:tc>
        <w:tc>
          <w:tcPr>
            <w:tcW w:type="dxa" w:w="3264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3 - Corte 3 - Propuesta de Innovacion final.docx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Cómo está organizada esta carpeta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Clases/</w:t>
      </w:r>
      <w:r>
        <w:br/>
      </w:r>
      <w:r>
        <w:rPr>
          <w:rFonts w:ascii="Consolas" w:hAnsi="Consolas"/>
          <w:color w:val="111111"/>
          <w:sz w:val="19"/>
        </w:rPr>
        <w:t xml:space="preserve">  LEEME - Material para estudiantes.docx   ← este archivo</w:t>
      </w:r>
      <w:r>
        <w:br/>
      </w:r>
      <w:r>
        <w:rPr>
          <w:rFonts w:ascii="Consolas" w:hAnsi="Consolas"/>
          <w:color w:val="111111"/>
          <w:sz w:val="19"/>
        </w:rPr>
        <w:t xml:space="preserve">  Presentacion del Curso - Creatividad y Pensamiento Innovador.pptx</w:t>
      </w:r>
      <w:r>
        <w:br/>
      </w:r>
      <w:r>
        <w:rPr>
          <w:rFonts w:ascii="Consolas" w:hAnsi="Consolas"/>
          <w:color w:val="111111"/>
          <w:sz w:val="19"/>
        </w:rPr>
        <w:t xml:space="preserve">  Recursos/</w:t>
      </w:r>
      <w:r>
        <w:br/>
      </w:r>
      <w:r>
        <w:rPr>
          <w:rFonts w:ascii="Consolas" w:hAnsi="Consolas"/>
          <w:color w:val="111111"/>
          <w:sz w:val="19"/>
        </w:rPr>
        <w:t xml:space="preserve">    Plantilla_APA_CUN_Proyecto de grado.docx</w:t>
      </w:r>
      <w:r>
        <w:br/>
      </w:r>
      <w:r>
        <w:rPr>
          <w:rFonts w:ascii="Consolas" w:hAnsi="Consolas"/>
          <w:color w:val="111111"/>
          <w:sz w:val="19"/>
        </w:rPr>
        <w:t xml:space="preserve">    ACAs/</w:t>
      </w:r>
      <w:r>
        <w:br/>
      </w:r>
      <w:r>
        <w:rPr>
          <w:rFonts w:ascii="Consolas" w:hAnsi="Consolas"/>
          <w:color w:val="111111"/>
          <w:sz w:val="19"/>
        </w:rPr>
        <w:t xml:space="preserve">      ACA N - ….docx</w:t>
      </w:r>
      <w:r>
        <w:br/>
      </w:r>
      <w:r>
        <w:rPr>
          <w:rFonts w:ascii="Consolas" w:hAnsi="Consolas"/>
          <w:color w:val="111111"/>
          <w:sz w:val="19"/>
        </w:rPr>
        <w:t xml:space="preserve">  Sesion 01 - …/</w:t>
      </w:r>
      <w:r>
        <w:br/>
      </w:r>
      <w:r>
        <w:rPr>
          <w:rFonts w:ascii="Consolas" w:hAnsi="Consolas"/>
          <w:color w:val="111111"/>
          <w:sz w:val="19"/>
        </w:rPr>
        <w:t xml:space="preserve">    Presentacion.pptx</w:t>
      </w:r>
      <w:r>
        <w:br/>
      </w:r>
      <w:r>
        <w:rPr>
          <w:rFonts w:ascii="Consolas" w:hAnsi="Consolas"/>
          <w:color w:val="111111"/>
          <w:sz w:val="19"/>
        </w:rPr>
        <w:t xml:space="preserve">    (fichas / capturas de apoyo si aplica)</w:t>
      </w:r>
      <w:r>
        <w:br/>
      </w:r>
      <w:r>
        <w:rPr>
          <w:rFonts w:ascii="Consolas" w:hAnsi="Consolas"/>
          <w:color w:val="111111"/>
          <w:sz w:val="19"/>
        </w:rPr>
        <w:t xml:space="preserve">  Sesion 02 - …/</w:t>
      </w:r>
      <w:r>
        <w:br/>
      </w:r>
      <w:r>
        <w:rPr>
          <w:rFonts w:ascii="Consolas" w:hAnsi="Consolas"/>
          <w:color w:val="111111"/>
          <w:sz w:val="19"/>
        </w:rPr>
        <w:t xml:space="preserve">  …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bienvenida, el Docente, rompehielos Padlet (slide Preséntate), contenido, recursos y acuerdos.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de encuadre usa este deck para el Preséntate.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NN - &lt;tema&gt;/`</w:t>
      </w:r>
      <w:r>
        <w:rPr>
          <w:rFonts w:ascii="Calibri" w:hAnsi="Calibri"/>
          <w:b w:val="0"/>
          <w:color w:val="2B2B2B"/>
          <w:sz w:val="22"/>
        </w:rPr>
        <w:t xml:space="preserve"> — diapositivas de esa clase (</w:t>
      </w:r>
      <w:r>
        <w:rPr>
          <w:rFonts w:ascii="Consolas" w:hAnsi="Consolas"/>
          <w:color w:val="111111"/>
          <w:sz w:val="21"/>
        </w:rPr>
        <w:t>Presentacion.pptx</w:t>
      </w:r>
      <w:r>
        <w:rPr>
          <w:rFonts w:ascii="Calibri" w:hAnsi="Calibri"/>
          <w:b w:val="0"/>
          <w:color w:val="2B2B2B"/>
          <w:sz w:val="22"/>
        </w:rPr>
        <w:t>) y, si hay, plantillas o capturas de apoyo para el taller.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`Recursos/`</w:t>
      </w:r>
      <w:r>
        <w:rPr>
          <w:rFonts w:ascii="Calibri" w:hAnsi="Calibri"/>
          <w:b w:val="0"/>
          <w:color w:val="2B2B2B"/>
          <w:sz w:val="22"/>
        </w:rPr>
        <w:t xml:space="preserve"> — plantilla APA + carpeta </w:t>
      </w:r>
      <w:r>
        <w:rPr>
          <w:rFonts w:ascii="Calibri" w:hAnsi="Calibri"/>
          <w:b/>
          <w:color w:val="2B2B2B"/>
          <w:sz w:val="22"/>
        </w:rPr>
        <w:t>`ACAs/`</w:t>
      </w:r>
      <w:r>
        <w:rPr>
          <w:rFonts w:ascii="Calibri" w:hAnsi="Calibri"/>
          <w:b w:val="0"/>
          <w:color w:val="2B2B2B"/>
          <w:sz w:val="22"/>
        </w:rPr>
        <w:t xml:space="preserve"> con los enunciados. No busques estos archivos fuera de </w:t>
      </w:r>
      <w:r>
        <w:rPr>
          <w:rFonts w:ascii="Consolas" w:hAnsi="Consolas"/>
          <w:color w:val="111111"/>
          <w:sz w:val="21"/>
        </w:rPr>
        <w:t>Clases/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Entregas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Las entregas y notas oficiales van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(cuando esté el enlace del campus).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Usa la plantilla APA de </w:t>
      </w:r>
      <w:r>
        <w:rPr>
          <w:rFonts w:ascii="Consolas" w:hAnsi="Consolas"/>
          <w:color w:val="111111"/>
          <w:sz w:val="21"/>
        </w:rPr>
        <w:t>Recursos/</w:t>
      </w:r>
      <w:r>
        <w:rPr>
          <w:rFonts w:ascii="Calibri" w:hAnsi="Calibri"/>
          <w:b w:val="0"/>
          <w:color w:val="2B2B2B"/>
          <w:sz w:val="22"/>
        </w:rPr>
        <w:t xml:space="preserve"> cuando el entregable sea documental.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Sigue el enunciado de </w:t>
      </w:r>
      <w:r>
        <w:rPr>
          <w:rFonts w:ascii="Consolas" w:hAnsi="Consolas"/>
          <w:color w:val="111111"/>
          <w:sz w:val="21"/>
        </w:rPr>
        <w:t>Recursos/ACAs/</w:t>
      </w:r>
      <w:r>
        <w:rPr>
          <w:rFonts w:ascii="Calibri" w:hAnsi="Calibri"/>
          <w:b w:val="0"/>
          <w:color w:val="2B2B2B"/>
          <w:sz w:val="22"/>
        </w:rPr>
        <w:t xml:space="preserve"> correspondiente a cada corte/ACA.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El Padlet es para presentarte / mapear expectativas; no sustituye la entrega en CDigital.</w:t>
      </w:r>
    </w:p>
    <w:p>
      <w:r>
        <w:rPr>
          <w:rFonts w:ascii="Calibri" w:hAnsi="Calibri"/>
          <w:b w:val="0"/>
          <w:color w:val="2B2B2B"/>
          <w:sz w:val="22"/>
        </w:rPr>
        <w:t>*Si falta un enlace (Meet o CDigital), el Docente lo publicará en el canal del curso.*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Clases/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