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de entrega (tarea del aula)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 — ACA Final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· Tarea · 32,8% de la nota (corte 3)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(https://cdigital.cun.edu.co/course/view.php?id=111070)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del curso: artículo de nuevo conocimiento,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con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12 de septiembre de 2026</w:t>
      </w:r>
      <w:r>
        <w:rPr>
          <w:rFonts w:ascii="Calibri" w:hAnsi="Calibri"/>
          <w:b w:val="0"/>
          <w:color w:val="2B2B2B"/>
          <w:sz w:val="22"/>
        </w:rPr>
        <w:t xml:space="preserve"> (sáb · fecha de recepción de trabajos; el día de clase del curso es jue).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13/08/2026 – cierre 12/09/2026 · </w:t>
      </w:r>
      <w:r>
        <w:rPr>
          <w:rFonts w:ascii="Calibri" w:hAnsi="Calibri"/>
          <w:b/>
          <w:color w:val="2B2B2B"/>
          <w:sz w:val="22"/>
        </w:rPr>
        <w:t>32,8%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y cuánto pesa</w:t>
      </w:r>
    </w:p>
    <w:p>
      <w:r>
        <w:rPr>
          <w:rFonts w:ascii="Calibri" w:hAnsi="Calibri"/>
          <w:b/>
          <w:color w:val="2B2B2B"/>
          <w:sz w:val="22"/>
        </w:rPr>
        <w:t>ACA Final — Artículo de nuevo conocimiento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32,8%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40%, repartido entre 4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Es la </w:t>
      </w:r>
      <w:r>
        <w:rPr>
          <w:rFonts w:ascii="Calibri" w:hAnsi="Calibri"/>
          <w:b/>
          <w:color w:val="2B2B2B"/>
          <w:sz w:val="22"/>
        </w:rPr>
        <w:t>única entrega documental calificada</w:t>
      </w:r>
      <w:r>
        <w:rPr>
          <w:rFonts w:ascii="Calibri" w:hAnsi="Calibri"/>
          <w:b w:val="0"/>
          <w:color w:val="2B2B2B"/>
          <w:sz w:val="22"/>
        </w:rPr>
        <w:t xml:space="preserve"> del curso: el artículo/protocolo consolidado que venías construyendo desde la primera semana. Los quices y parciales de los cortes 1 y 2 son cuestionarios; aquí se califica el </w:t>
      </w:r>
      <w:r>
        <w:rPr>
          <w:rFonts w:ascii="Calibri" w:hAnsi="Calibri"/>
          <w:b/>
          <w:color w:val="2B2B2B"/>
          <w:sz w:val="22"/>
        </w:rPr>
        <w:t>documento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Aplicar el método científico a un problema de tu entorno dentro de una de las </w:t>
      </w:r>
      <w:r>
        <w:rPr>
          <w:rFonts w:ascii="Calibri" w:hAnsi="Calibri"/>
          <w:b/>
          <w:color w:val="2B2B2B"/>
          <w:sz w:val="22"/>
        </w:rPr>
        <w:t>6 líneas de Ingeniería</w:t>
      </w:r>
      <w:r>
        <w:rPr>
          <w:rFonts w:ascii="Calibri" w:hAnsi="Calibri"/>
          <w:b w:val="0"/>
          <w:color w:val="2B2B2B"/>
          <w:sz w:val="22"/>
        </w:rPr>
        <w:t xml:space="preserve"> (MinCiencias) y sostener por escrito problema, pregunta y revisión de literatura (Syllabus U1–U8 · U10–U12).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Ruta de trabajo (avances por corte)</w:t>
      </w:r>
    </w:p>
    <w:p>
      <w:r>
        <w:rPr>
          <w:rFonts w:ascii="Calibri" w:hAnsi="Calibri"/>
          <w:b w:val="0"/>
          <w:color w:val="2B2B2B"/>
          <w:sz w:val="22"/>
        </w:rPr>
        <w:t xml:space="preserve">En el aula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hay una tarea por corte: la única tarea documental es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. Los avances de abajo son </w:t>
      </w:r>
      <w:r>
        <w:rPr>
          <w:rFonts w:ascii="Calibri" w:hAnsi="Calibri"/>
          <w:b/>
          <w:color w:val="2B2B2B"/>
          <w:sz w:val="22"/>
        </w:rPr>
        <w:t>formativos</w:t>
      </w:r>
      <w:r>
        <w:rPr>
          <w:rFonts w:ascii="Calibri" w:hAnsi="Calibri"/>
          <w:b w:val="0"/>
          <w:color w:val="2B2B2B"/>
          <w:sz w:val="22"/>
        </w:rPr>
        <w:t xml:space="preserve">: se revisan en clase o en tutoría y son los que hacen posible la entrega final. La </w:t>
      </w:r>
      <w:r>
        <w:rPr>
          <w:rFonts w:ascii="Calibri" w:hAnsi="Calibri"/>
          <w:b/>
          <w:color w:val="2B2B2B"/>
          <w:sz w:val="22"/>
        </w:rPr>
        <w:t>nota</w:t>
      </w:r>
      <w:r>
        <w:rPr>
          <w:rFonts w:ascii="Calibri" w:hAnsi="Calibri"/>
          <w:b w:val="0"/>
          <w:color w:val="2B2B2B"/>
          <w:sz w:val="22"/>
        </w:rPr>
        <w:t xml:space="preserve"> de cada corte la registran los ítems que aparecen entre paréntesis.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1 — tema, línea y 1.er avance.</w:t>
      </w:r>
      <w:r>
        <w:rPr>
          <w:rFonts w:ascii="Calibri" w:hAnsi="Calibri"/>
          <w:b w:val="0"/>
          <w:color w:val="2B2B2B"/>
          <w:sz w:val="22"/>
        </w:rPr>
        <w:t xml:space="preserve"> Elige la temática y la línea (IoT, Big Data, IA, cloud/FinTech, aplicaciones, telemática) y escribe el primer avance: portada, introducción breve, problema tentativo y fuentes iniciales. *(la nota del corte la ponen: Quiz 1 6% + Parcial 1 24%)*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2 — pregunta y planteamiento del problema.</w:t>
      </w:r>
      <w:r>
        <w:rPr>
          <w:rFonts w:ascii="Calibri" w:hAnsi="Calibri"/>
          <w:b w:val="0"/>
          <w:color w:val="2B2B2B"/>
          <w:sz w:val="22"/>
        </w:rPr>
        <w:t xml:space="preserve"> Analiza causas (espina de pescado, árbol de problemas o método 3D), formula la pregunta y redacta el planteamiento completo: estado actual, evidencias, causas y posibles vías de solución. *(la nota del corte la ponen: Quiz 2 9% + Parcial 2 21%)*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3 — fuentes, marco y consolidación.</w:t>
      </w:r>
      <w:r>
        <w:rPr>
          <w:rFonts w:ascii="Calibri" w:hAnsi="Calibri"/>
          <w:b w:val="0"/>
          <w:color w:val="2B2B2B"/>
          <w:sz w:val="22"/>
        </w:rPr>
        <w:t xml:space="preserve"> Busca en biblioteca CUN + Scholar / SciELO / Redalyc, organiza citas con ZoteroBib, arma la matriz de fuentes y redacta el avance de marco teórico / revisión de literatura. *(la nota del corte la ponen: ACA Final 32,8% + Quiz 3 4% + Autoevaluación 1,6% + Coevaluación 1,6%)*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Llegar a la entrega final sin los avances es la forma más común de perderla: el documento es acumulativo.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Consigna (qué debe contener la entrega)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Título</w:t>
      </w:r>
      <w:r>
        <w:rPr>
          <w:rFonts w:ascii="Calibri" w:hAnsi="Calibri"/>
          <w:b w:val="0"/>
          <w:color w:val="2B2B2B"/>
          <w:sz w:val="22"/>
        </w:rPr>
        <w:t xml:space="preserve"> y datos de autoría.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Introducción</w:t>
      </w:r>
      <w:r>
        <w:rPr>
          <w:rFonts w:ascii="Calibri" w:hAnsi="Calibri"/>
          <w:b w:val="0"/>
          <w:color w:val="2B2B2B"/>
          <w:sz w:val="22"/>
        </w:rPr>
        <w:t>: tema, línea de Ingeniería elegida y motivación.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Problema y pregunta</w:t>
      </w:r>
      <w:r>
        <w:rPr>
          <w:rFonts w:ascii="Calibri" w:hAnsi="Calibri"/>
          <w:b w:val="0"/>
          <w:color w:val="2B2B2B"/>
          <w:sz w:val="22"/>
        </w:rPr>
        <w:t>: planteamiento con evidencias y causas; pregunta clara y viable.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Objetivos</w:t>
      </w:r>
      <w:r>
        <w:rPr>
          <w:rFonts w:ascii="Calibri" w:hAnsi="Calibri"/>
          <w:b w:val="0"/>
          <w:color w:val="2B2B2B"/>
          <w:sz w:val="22"/>
        </w:rPr>
        <w:t xml:space="preserve"> (si tu ruta los exige) alineados a la pregunta.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Marco teórico / revisión de literatura</w:t>
      </w:r>
      <w:r>
        <w:rPr>
          <w:rFonts w:ascii="Calibri" w:hAnsi="Calibri"/>
          <w:b w:val="0"/>
          <w:color w:val="2B2B2B"/>
          <w:sz w:val="22"/>
        </w:rPr>
        <w:t xml:space="preserve"> en progreso, con la </w:t>
      </w:r>
      <w:r>
        <w:rPr>
          <w:rFonts w:ascii="Calibri" w:hAnsi="Calibri"/>
          <w:b/>
          <w:color w:val="2B2B2B"/>
          <w:sz w:val="22"/>
        </w:rPr>
        <w:t>matriz de fuentes</w:t>
      </w:r>
      <w:r>
        <w:rPr>
          <w:rFonts w:ascii="Calibri" w:hAnsi="Calibri"/>
          <w:b w:val="0"/>
          <w:color w:val="2B2B2B"/>
          <w:sz w:val="22"/>
        </w:rPr>
        <w:t xml:space="preserve"> (autor, año, aporte, relación con tu pregunta) como sección o anexo.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Referencias en APA 7</w:t>
      </w:r>
      <w:r>
        <w:rPr>
          <w:rFonts w:ascii="Calibri" w:hAnsi="Calibri"/>
          <w:b w:val="0"/>
          <w:color w:val="2B2B2B"/>
          <w:sz w:val="22"/>
        </w:rPr>
        <w:t>: citas en texto + lista final.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Incorpora</w:t>
      </w:r>
      <w:r>
        <w:rPr>
          <w:rFonts w:ascii="Calibri" w:hAnsi="Calibri"/>
          <w:b w:val="0"/>
          <w:color w:val="2B2B2B"/>
          <w:sz w:val="22"/>
        </w:rPr>
        <w:t xml:space="preserve"> la retroalimentación recibida en los cortes anteriores.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Documento consolidado en plantilla APA CUN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>) o estructura equivalente en Google Docs.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</w:t>
      </w:r>
      <w:r>
        <w:rPr>
          <w:rFonts w:ascii="Calibri" w:hAnsi="Calibri"/>
          <w:b/>
          <w:color w:val="2B2B2B"/>
          <w:sz w:val="22"/>
        </w:rPr>
        <w:t>10–15 páginas</w:t>
      </w:r>
      <w:r>
        <w:rPr>
          <w:rFonts w:ascii="Calibri" w:hAnsi="Calibri"/>
          <w:b w:val="0"/>
          <w:color w:val="2B2B2B"/>
          <w:sz w:val="22"/>
        </w:rPr>
        <w:t xml:space="preserve"> acumuladas (avance realista del periodo corto).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Nombre sugerido: </w:t>
      </w:r>
      <w:r>
        <w:rPr>
          <w:rFonts w:ascii="Consolas" w:hAnsi="Consolas"/>
          <w:color w:val="111111"/>
          <w:sz w:val="21"/>
        </w:rPr>
        <w:t>INV_ACAFinal_Apellido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Formato: PDF o DOCX según indique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Criterios de evaluación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Línea de Ingeniería explícita y pertinente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Problema argumentado con evidencias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Pregunta clara y viable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Fuentes confiables y matriz de fuentes completa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Marco/revisión alineado a la pregunta (no un listado desconectado)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Citas y referencias APA 7 ·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Mejoras respecto a los avances previos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(zbib.org)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Biblioteca virtual CUN (login institucional)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(Tarea, 32,8%).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03/09/2026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Se construye a lo largo de las </w:t>
      </w:r>
      <w:r>
        <w:rPr>
          <w:rFonts w:ascii="Calibri" w:hAnsi="Calibri"/>
          <w:b/>
          <w:color w:val="2B2B2B"/>
          <w:sz w:val="22"/>
        </w:rPr>
        <w:t>Sesiones 02–05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alibri" w:hAnsi="Calibri"/>
          <w:b/>
          <w:color w:val="2B2B2B"/>
          <w:sz w:val="22"/>
        </w:rPr>
        <w:t>S02</w:t>
      </w:r>
      <w:r>
        <w:rPr>
          <w:rFonts w:ascii="Calibri" w:hAnsi="Calibri"/>
          <w:b w:val="0"/>
          <w:color w:val="2B2B2B"/>
          <w:sz w:val="22"/>
        </w:rPr>
        <w:t xml:space="preserve"> MinCiencias · 6 líneas de Ingeniería · elección de línea; </w:t>
      </w:r>
      <w:r>
        <w:rPr>
          <w:rFonts w:ascii="Calibri" w:hAnsi="Calibri"/>
          <w:b/>
          <w:color w:val="2B2B2B"/>
          <w:sz w:val="22"/>
        </w:rPr>
        <w:t>S03</w:t>
      </w:r>
      <w:r>
        <w:rPr>
          <w:rFonts w:ascii="Calibri" w:hAnsi="Calibri"/>
          <w:b w:val="0"/>
          <w:color w:val="2B2B2B"/>
          <w:sz w:val="22"/>
        </w:rPr>
        <w:t xml:space="preserve"> Prueba parcial · 1.er avance del artículo; </w:t>
      </w:r>
      <w:r>
        <w:rPr>
          <w:rFonts w:ascii="Calibri" w:hAnsi="Calibri"/>
          <w:b/>
          <w:color w:val="2B2B2B"/>
          <w:sz w:val="22"/>
        </w:rPr>
        <w:t>S04</w:t>
      </w:r>
      <w:r>
        <w:rPr>
          <w:rFonts w:ascii="Calibri" w:hAnsi="Calibri"/>
          <w:b w:val="0"/>
          <w:color w:val="2B2B2B"/>
          <w:sz w:val="22"/>
        </w:rPr>
        <w:t xml:space="preserve"> Problema y pregunta · bases de datos y gestores de citas; </w:t>
      </w:r>
      <w:r>
        <w:rPr>
          <w:rFonts w:ascii="Calibri" w:hAnsi="Calibri"/>
          <w:b/>
          <w:color w:val="2B2B2B"/>
          <w:sz w:val="22"/>
        </w:rPr>
        <w:t>S05</w:t>
      </w:r>
      <w:r>
        <w:rPr>
          <w:rFonts w:ascii="Calibri" w:hAnsi="Calibri"/>
          <w:b w:val="0"/>
          <w:color w:val="2B2B2B"/>
          <w:sz w:val="22"/>
        </w:rPr>
        <w:t xml:space="preserve"> Planteamiento del problema · marco teórico y revisión de literatura) y se cierra en la fecha de recepción de trabajos. Las dos últimas traen </w:t>
      </w:r>
      <w:r>
        <w:rPr>
          <w:rFonts w:ascii="Calibri" w:hAnsi="Calibri"/>
          <w:b/>
          <w:color w:val="2B2B2B"/>
          <w:sz w:val="22"/>
        </w:rPr>
        <w:t>dos unidades cada una</w:t>
      </w:r>
      <w:r>
        <w:rPr>
          <w:rFonts w:ascii="Calibri" w:hAnsi="Calibri"/>
          <w:b w:val="0"/>
          <w:color w:val="2B2B2B"/>
          <w:sz w:val="22"/>
        </w:rPr>
        <w:t xml:space="preserve">: por eso </w:t>
      </w:r>
      <w:r>
        <w:rPr>
          <w:rFonts w:ascii="Calibri" w:hAnsi="Calibri"/>
          <w:b/>
          <w:color w:val="2B2B2B"/>
          <w:sz w:val="22"/>
        </w:rPr>
        <w:t>todo lo que esta entrega califica ya está dictado</w:t>
      </w:r>
      <w:r>
        <w:rPr>
          <w:rFonts w:ascii="Calibri" w:hAnsi="Calibri"/>
          <w:b w:val="0"/>
          <w:color w:val="2B2B2B"/>
          <w:sz w:val="22"/>
        </w:rPr>
        <w:t xml:space="preserve"> cuando llega el cierre —incluidas las bases de datos, los gestores de citas y el marco teórico—, y no hay contenido calificable que llegue tarde. La última sincrónica antes de la recepción es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(10/09/2026 · Planteamiento del problema · marco teórico y revisión de literatura).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(17/09/2026 · Socialización del artículo y cierre del curso) queda </w:t>
      </w:r>
      <w:r>
        <w:rPr>
          <w:rFonts w:ascii="Calibri" w:hAnsi="Calibri"/>
          <w:b/>
          <w:color w:val="2B2B2B"/>
          <w:sz w:val="22"/>
        </w:rPr>
        <w:t>después</w:t>
      </w:r>
      <w:r>
        <w:rPr>
          <w:rFonts w:ascii="Calibri" w:hAnsi="Calibri"/>
          <w:b w:val="0"/>
          <w:color w:val="2B2B2B"/>
          <w:sz w:val="22"/>
        </w:rPr>
        <w:t xml:space="preserve"> de este cierre y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requisito de esta entrega: cierra el curso sin evaluación nueva.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encuadre.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Enunciado de entrega (tarea del aula)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