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  <w:p>
            <w:pPr>
              <w:jc w:val="right"/>
            </w:pPr>
            <w:r>
              <w:rPr>
                <w:rFonts w:ascii="Calibri" w:hAnsi="Calibri" w:eastAsia="Calibri" w:cs="Calibri"/>
                <w:b w:val="0"/>
                <w:color w:val="007433"/>
                <w:sz w:val="16"/>
              </w:rPr>
              <w:t>Correo de bienvenida · CREATIVIDAD Y PENSAMIENTO INNOVADOR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Correo de bienvenida — Creatividad y Pensamiento Innovador — Escuela de Ingenierías</w:t>
      </w:r>
    </w:p>
    <w:p>
      <w:r>
        <w:rPr>
          <w:rFonts w:ascii="Calibri" w:hAnsi="Calibri"/>
          <w:b/>
          <w:color w:val="2B2B2B"/>
          <w:sz w:val="22"/>
        </w:rPr>
        <w:t>Asunto sugerido:</w:t>
      </w:r>
      <w:r>
        <w:rPr>
          <w:rFonts w:ascii="Calibri" w:hAnsi="Calibri"/>
          <w:b w:val="0"/>
          <w:color w:val="2B2B2B"/>
          <w:sz w:val="22"/>
        </w:rPr>
        <w:t xml:space="preserve"> Bienvenida · Creatividad y Pensamiento Innovador — Escuela de Ingenierías — primera clase 12/08/2026</w:t>
      </w:r>
    </w:p>
    <w:p>
      <w:r>
        <w:rPr>
          <w:rFonts w:ascii="Calibri" w:hAnsi="Calibri"/>
          <w:b w:val="0"/>
          <w:color w:val="2B2B2B"/>
          <w:sz w:val="22"/>
        </w:rPr>
        <w:t>Estimada/o estudiante:</w:t>
      </w:r>
    </w:p>
    <w:p>
      <w:r>
        <w:rPr>
          <w:rFonts w:ascii="Calibri" w:hAnsi="Calibri"/>
          <w:b w:val="0"/>
          <w:color w:val="2B2B2B"/>
          <w:sz w:val="22"/>
        </w:rPr>
        <w:t xml:space="preserve">Te doy la bienvenida al curso </w:t>
      </w:r>
      <w:r>
        <w:rPr>
          <w:rFonts w:ascii="Calibri" w:hAnsi="Calibri"/>
          <w:b/>
          <w:color w:val="2B2B2B"/>
          <w:sz w:val="22"/>
        </w:rPr>
        <w:t>Creatividad y Pensamiento Innovador — Escuela de Ingenierías</w:t>
      </w:r>
      <w:r>
        <w:rPr>
          <w:rFonts w:ascii="Calibri" w:hAnsi="Calibri"/>
          <w:b w:val="0"/>
          <w:color w:val="2B2B2B"/>
          <w:sz w:val="22"/>
        </w:rPr>
        <w:t>. Soy el Docente de la asignatura.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Dato</w:t>
            </w:r>
          </w:p>
        </w:tc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Valor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Curso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Creatividad y Pensamiento Innovador — Escuela de Ingenierías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Grupo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54408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Horario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Miércoles, 5:00 pm – 6:00 pm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· empezamos puntuales a las </w:t>
            </w:r>
            <w:r>
              <w:rPr>
                <w:rFonts w:ascii="Calibri" w:hAnsi="Calibri"/>
                <w:b/>
                <w:color w:val="2B2B2B"/>
                <w:sz w:val="20"/>
              </w:rPr>
              <w:t>5:10 pm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Primera clase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12/08/2026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sesión de </w:t>
            </w:r>
            <w:r>
              <w:rPr>
                <w:rFonts w:ascii="Calibri" w:hAnsi="Calibri"/>
                <w:b/>
                <w:color w:val="2B2B2B"/>
                <w:sz w:val="20"/>
              </w:rPr>
              <w:t>encuadre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: presento el curso, las ACAs y nos conocemos. </w:t>
            </w:r>
            <w:r>
              <w:rPr>
                <w:rFonts w:ascii="Calibri" w:hAnsi="Calibri"/>
                <w:b/>
                <w:color w:val="2B2B2B"/>
                <w:sz w:val="20"/>
              </w:rPr>
              <w:t>No se dicta tema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>; el contenido arranca en la Sesión 02.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Google Meet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(mismo enlace toda la serie)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[URL Meet — mismo enlace toda la serie · CREATIVIDAD Y PENSAMIENTO INNOVADOR]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Aula CDigital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(entregas y notas)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https://cdigital.cun.edu.co/course/view.php?id=115463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Cierre de tu grupo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27/09/2026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Antes de la Sesión 02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la </w:t>
            </w:r>
            <w:r>
              <w:rPr>
                <w:rFonts w:ascii="Calibri" w:hAnsi="Calibri"/>
                <w:b/>
                <w:color w:val="2B2B2B"/>
                <w:sz w:val="20"/>
              </w:rPr>
              <w:t>lectura autónoma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de la semana viene en la carpeta del curso, en </w:t>
            </w:r>
            <w:r>
              <w:rPr>
                <w:rFonts w:ascii="Consolas" w:hAnsi="Consolas"/>
                <w:color w:val="111111"/>
                <w:sz w:val="19"/>
              </w:rPr>
              <w:t>Clases/Sesion 01 - …/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: el PDF y el archivo </w:t>
            </w:r>
            <w:r>
              <w:rPr>
                <w:rFonts w:ascii="Consolas" w:hAnsi="Consolas"/>
                <w:color w:val="111111"/>
                <w:sz w:val="19"/>
              </w:rPr>
              <w:t>Lectura autonoma - Sesion 01.txt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>, que dice qué leer, cuánto tarda y qué traer.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Si el día de clase es festivo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la clase </w:t>
            </w:r>
            <w:r>
              <w:rPr>
                <w:rFonts w:ascii="Calibri" w:hAnsi="Calibri"/>
                <w:b/>
                <w:color w:val="2B2B2B"/>
                <w:sz w:val="20"/>
              </w:rPr>
              <w:t>no se cancela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: queda como </w:t>
            </w:r>
            <w:r>
              <w:rPr>
                <w:rFonts w:ascii="Calibri" w:hAnsi="Calibri"/>
                <w:b/>
                <w:color w:val="2B2B2B"/>
                <w:sz w:val="20"/>
              </w:rPr>
              <w:t>clase autónoma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>, con la actividad publicada en CDigital.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Docente (contacto)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el Docente · julian_castanoe@cun.edu.co</w:t>
            </w:r>
          </w:p>
        </w:tc>
      </w:tr>
    </w:tbl>
    <w:p/>
    <w:p>
      <w:r>
        <w:rPr>
          <w:rFonts w:ascii="Calibri" w:hAnsi="Calibri"/>
          <w:b/>
          <w:color w:val="2B2B2B"/>
          <w:sz w:val="22"/>
        </w:rPr>
        <w:t>Lo mínimo para el primer día:</w:t>
      </w:r>
      <w:r>
        <w:rPr>
          <w:rFonts w:ascii="Calibri" w:hAnsi="Calibri"/>
          <w:b w:val="0"/>
          <w:color w:val="2B2B2B"/>
          <w:sz w:val="22"/>
        </w:rPr>
        <w:t xml:space="preserve"> conéctate por el Meet a la hora indicada y ten a mano la</w:t>
      </w:r>
    </w:p>
    <w:p>
      <w:r>
        <w:rPr>
          <w:rFonts w:ascii="Calibri" w:hAnsi="Calibri"/>
          <w:b w:val="0"/>
          <w:color w:val="2B2B2B"/>
          <w:sz w:val="22"/>
        </w:rPr>
        <w:t>carpeta del curso. En esa primera sesión revisamos juntos las ACAs (qué se entrega, cuándo</w:t>
      </w:r>
    </w:p>
    <w:p>
      <w:r>
        <w:rPr>
          <w:rFonts w:ascii="Calibri" w:hAnsi="Calibri"/>
          <w:b w:val="0"/>
          <w:color w:val="2B2B2B"/>
          <w:sz w:val="22"/>
        </w:rPr>
        <w:t>y con qué formato) y dejamos acordadas las reglas de trabajo.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U1–U2 (Propuesta de Innovación · creatividad e inteligencia emocional) → lectura autónoma; se retoma al abrir la Sesión 02.</w:t>
      </w:r>
    </w:p>
    <w:p>
      <w:r>
        <w:rPr>
          <w:rFonts w:ascii="Calibri" w:hAnsi="Calibri"/>
          <w:b w:val="0"/>
          <w:color w:val="2B2B2B"/>
          <w:sz w:val="22"/>
        </w:rPr>
        <w:t>Cualquier duda, escríbeme al correo de contacto.</w:t>
      </w:r>
    </w:p>
    <w:p>
      <w:r>
        <w:rPr>
          <w:rFonts w:ascii="Calibri" w:hAnsi="Calibri"/>
          <w:b w:val="0"/>
          <w:color w:val="2B2B2B"/>
          <w:sz w:val="22"/>
        </w:rPr>
        <w:t>Cordialmente,</w:t>
      </w:r>
    </w:p>
    <w:p>
      <w:r>
        <w:rPr>
          <w:rFonts w:ascii="Calibri" w:hAnsi="Calibri"/>
          <w:b/>
          <w:color w:val="2B2B2B"/>
          <w:sz w:val="22"/>
        </w:rPr>
        <w:t>El Docente</w:t>
      </w:r>
    </w:p>
    <w:p>
      <w:r>
        <w:rPr>
          <w:rFonts w:ascii="Calibri" w:hAnsi="Calibri"/>
          <w:b w:val="0"/>
          <w:color w:val="2B2B2B"/>
          <w:sz w:val="22"/>
        </w:rPr>
        <w:t>julian_castanoe@cun.edu.co</w:t>
      </w:r>
    </w:p>
    <w:p>
      <w:r>
        <w:rPr>
          <w:rFonts w:ascii="Calibri" w:hAnsi="Calibri"/>
          <w:b w:val="0"/>
          <w:color w:val="2B2B2B"/>
          <w:sz w:val="22"/>
        </w:rPr>
        <w:t>Corporación Unificada Nacional de Educación Superior — CUN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CREATIVIDAD Y PENSAMIENTO INNOVADOR · uso docente · Vigilada Mineducación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