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  <w:p>
            <w:pPr>
              <w:jc w:val="right"/>
            </w:pPr>
            <w:r>
              <w:rPr>
                <w:rFonts w:ascii="Calibri" w:hAnsi="Calibri" w:eastAsia="Calibri" w:cs="Calibri"/>
                <w:b w:val="0"/>
                <w:color w:val="007433"/>
                <w:sz w:val="16"/>
              </w:rPr>
              <w:t>Enunciado de entrega (tarea del aula) · TRABAJO DE GRADO 2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Enunciado para estudiantes — ACA Final</w:t>
      </w:r>
    </w:p>
    <w:p>
      <w:r>
        <w:rPr>
          <w:rFonts w:ascii="Calibri" w:hAnsi="Calibri"/>
          <w:b/>
          <w:color w:val="2B2B2B"/>
          <w:sz w:val="22"/>
        </w:rPr>
        <w:t>Curso:</w:t>
      </w:r>
      <w:r>
        <w:rPr>
          <w:rFonts w:ascii="Calibri" w:hAnsi="Calibri"/>
          <w:b w:val="0"/>
          <w:color w:val="2B2B2B"/>
          <w:sz w:val="22"/>
        </w:rPr>
        <w:t xml:space="preserve"> TRABAJO DE GRADO 2 — Modelos de Innovación (Ing. Sistemas)</w:t>
      </w:r>
    </w:p>
    <w:p>
      <w:r>
        <w:rPr>
          <w:rFonts w:ascii="Calibri" w:hAnsi="Calibri"/>
          <w:b/>
          <w:color w:val="2B2B2B"/>
          <w:sz w:val="22"/>
        </w:rPr>
        <w:t>Código:</w:t>
      </w:r>
      <w:r>
        <w:rPr>
          <w:rFonts w:ascii="Calibri" w:hAnsi="Calibri"/>
          <w:b w:val="0"/>
          <w:color w:val="2B2B2B"/>
          <w:sz w:val="22"/>
        </w:rPr>
        <w:t xml:space="preserve"> 94453</w:t>
      </w:r>
    </w:p>
    <w:p>
      <w:r>
        <w:rPr>
          <w:rFonts w:ascii="Calibri" w:hAnsi="Calibri"/>
          <w:b/>
          <w:color w:val="2B2B2B"/>
          <w:sz w:val="22"/>
        </w:rPr>
        <w:t>Ítem en CDigital: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· Tarea · 32,8% de la nota (corte 3)</w:t>
      </w:r>
    </w:p>
    <w:p>
      <w:r>
        <w:rPr>
          <w:rFonts w:ascii="Calibri" w:hAnsi="Calibri"/>
          <w:b/>
          <w:color w:val="2B2B2B"/>
          <w:sz w:val="22"/>
        </w:rPr>
        <w:t>Entrega oficial:</w:t>
      </w:r>
      <w:r>
        <w:rPr>
          <w:rFonts w:ascii="Calibri" w:hAnsi="Calibri"/>
          <w:b w:val="0"/>
          <w:color w:val="2B2B2B"/>
          <w:sz w:val="22"/>
        </w:rPr>
        <w:t xml:space="preserve"> solo por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 xml:space="preserve"> (https://cdigital.cun.edu.co/course/view.php?id=129268)</w:t>
      </w:r>
    </w:p>
    <w:p>
      <w:r>
        <w:rPr>
          <w:rFonts w:ascii="Calibri" w:hAnsi="Calibri"/>
          <w:b/>
          <w:color w:val="2B2B2B"/>
          <w:sz w:val="22"/>
        </w:rPr>
        <w:t>Fuente curricular:</w:t>
      </w:r>
      <w:r>
        <w:rPr>
          <w:rFonts w:ascii="Calibri" w:hAnsi="Calibri"/>
          <w:b w:val="0"/>
          <w:color w:val="2B2B2B"/>
          <w:sz w:val="22"/>
        </w:rPr>
        <w:t xml:space="preserve"> Manual del Docente TG2 (⚠️ sin Syllabus SIAC en carpeta) · Art. 52: tres cortes 30/30/40. </w:t>
      </w:r>
      <w:r>
        <w:rPr>
          <w:rFonts w:ascii="Calibri" w:hAnsi="Calibri"/>
          <w:b/>
          <w:color w:val="2B2B2B"/>
          <w:sz w:val="22"/>
        </w:rPr>
        <w:t>Libro de calificaciones del aula (CDigital, auditoría 2026-08-10):</w:t>
      </w:r>
      <w:r>
        <w:rPr>
          <w:rFonts w:ascii="Calibri" w:hAnsi="Calibri"/>
          <w:b w:val="0"/>
          <w:color w:val="2B2B2B"/>
          <w:sz w:val="22"/>
        </w:rPr>
        <w:t xml:space="preserve"> Corte 1 30% = Quiz 1 6% + Parcial 1 24% · Corte 2 30% = Quiz 2 9% + Parcial 2 21% · Corte 3 40% = ACA Final 32,8% + Quiz 3 4% + Autoevaluación 1,6% + Coevaluación 1,6% — ya verificado en el aula, no orientativo. Producto: avance consolidado del proyecto/artículo hacia TG3, que se entrega como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(única tarea calificada); quices y parciales son </w:t>
      </w:r>
      <w:r>
        <w:rPr>
          <w:rFonts w:ascii="Calibri" w:hAnsi="Calibri"/>
          <w:b/>
          <w:color w:val="2B2B2B"/>
          <w:sz w:val="22"/>
        </w:rPr>
        <w:t>cuestionarios</w:t>
      </w:r>
      <w:r>
        <w:rPr>
          <w:rFonts w:ascii="Calibri" w:hAnsi="Calibri"/>
          <w:b w:val="0"/>
          <w:color w:val="2B2B2B"/>
          <w:sz w:val="22"/>
        </w:rPr>
        <w:t xml:space="preserve"> del aula. Plantilla APA CUN.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Lee este enunciado completo antes de empezar. Si hay duda de peso, rúbrica o ventana de entrega, confirma con </w:t>
      </w:r>
      <w:r>
        <w:rPr>
          <w:rFonts w:ascii="Calibri" w:hAnsi="Calibri"/>
          <w:b/>
          <w:i/>
          <w:color w:val="2B2B2B"/>
          <w:sz w:val="21"/>
        </w:rPr>
        <w:t>el Docente</w:t>
      </w:r>
      <w:r>
        <w:rPr>
          <w:rFonts w:ascii="Calibri" w:hAnsi="Calibri"/>
          <w:b w:val="0"/>
          <w:i/>
          <w:color w:val="2B2B2B"/>
          <w:sz w:val="21"/>
        </w:rPr>
        <w:t xml:space="preserve"> y con lo publicado en CDigital.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Fecha de entrega</w:t>
      </w:r>
    </w:p>
    <w:p>
      <w:r>
        <w:rPr>
          <w:rFonts w:ascii="Calibri" w:hAnsi="Calibri"/>
          <w:b/>
          <w:color w:val="2B2B2B"/>
          <w:sz w:val="22"/>
        </w:rPr>
        <w:t>Fecha de entrega (CDigital):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14 de noviembre de 2026</w:t>
      </w:r>
      <w:r>
        <w:rPr>
          <w:rFonts w:ascii="Calibri" w:hAnsi="Calibri"/>
          <w:b w:val="0"/>
          <w:color w:val="2B2B2B"/>
          <w:sz w:val="22"/>
        </w:rPr>
        <w:t xml:space="preserve"> (sáb · fecha de recepción de trabajos; el día de clase del curso es lun).</w:t>
      </w:r>
    </w:p>
    <w:p>
      <w:r>
        <w:rPr>
          <w:rFonts w:ascii="Calibri" w:hAnsi="Calibri"/>
          <w:b/>
          <w:color w:val="2B2B2B"/>
          <w:sz w:val="22"/>
        </w:rPr>
        <w:t>Ventana:</w:t>
      </w:r>
      <w:r>
        <w:rPr>
          <w:rFonts w:ascii="Calibri" w:hAnsi="Calibri"/>
          <w:b w:val="0"/>
          <w:color w:val="2B2B2B"/>
          <w:sz w:val="22"/>
        </w:rPr>
        <w:t xml:space="preserve"> apertura 10/08/2026 – cierre 14/11/2026 · </w:t>
      </w:r>
      <w:r>
        <w:rPr>
          <w:rFonts w:ascii="Calibri" w:hAnsi="Calibri"/>
          <w:b/>
          <w:color w:val="2B2B2B"/>
          <w:sz w:val="22"/>
        </w:rPr>
        <w:t>32,8%</w:t>
      </w:r>
      <w:r>
        <w:rPr>
          <w:rFonts w:ascii="Calibri" w:hAnsi="Calibri"/>
          <w:b w:val="0"/>
          <w:color w:val="2B2B2B"/>
          <w:sz w:val="22"/>
        </w:rPr>
        <w:t xml:space="preserve"> de la nota (corte 3).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Ventanas fijadas por el Docente (2026-08-10) sobre la estructura real del aula en CDigital: los quices y parciales son cuestionarios y cierran en día de clase (la Sesión 01 es de encuadre y no evalúa); la ACA Final es una tarea y cierra en la fecha máxima de recepción de trabajos; auto y coevaluación van de la última semana al cierre de notas.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1. Qué es y cuánto pesa</w:t>
      </w:r>
    </w:p>
    <w:p>
      <w:r>
        <w:rPr>
          <w:rFonts w:ascii="Calibri" w:hAnsi="Calibri"/>
          <w:b/>
          <w:color w:val="2B2B2B"/>
          <w:sz w:val="22"/>
        </w:rPr>
        <w:t>ACA Final — Avance consolidado hacia TG3</w:t>
      </w:r>
      <w:r>
        <w:rPr>
          <w:rFonts w:ascii="Calibri" w:hAnsi="Calibri"/>
          <w:b w:val="0"/>
          <w:color w:val="2B2B2B"/>
          <w:sz w:val="22"/>
        </w:rPr>
        <w:t xml:space="preserve"> · </w:t>
      </w:r>
      <w:r>
        <w:rPr>
          <w:rFonts w:ascii="Calibri" w:hAnsi="Calibri"/>
          <w:b/>
          <w:color w:val="2B2B2B"/>
          <w:sz w:val="22"/>
        </w:rPr>
        <w:t>32,8%</w:t>
      </w:r>
      <w:r>
        <w:rPr>
          <w:rFonts w:ascii="Calibri" w:hAnsi="Calibri"/>
          <w:b w:val="0"/>
          <w:color w:val="2B2B2B"/>
          <w:sz w:val="22"/>
        </w:rPr>
        <w:t xml:space="preserve"> de la nota del curso (corte 3 = 40%, repartido entre 4 ítems).</w:t>
      </w:r>
    </w:p>
    <w:p>
      <w:r>
        <w:rPr>
          <w:rFonts w:ascii="Calibri" w:hAnsi="Calibri"/>
          <w:b w:val="0"/>
          <w:color w:val="2B2B2B"/>
          <w:sz w:val="22"/>
        </w:rPr>
        <w:t xml:space="preserve">Es la </w:t>
      </w:r>
      <w:r>
        <w:rPr>
          <w:rFonts w:ascii="Calibri" w:hAnsi="Calibri"/>
          <w:b/>
          <w:color w:val="2B2B2B"/>
          <w:sz w:val="22"/>
        </w:rPr>
        <w:t>única entrega documental calificada</w:t>
      </w:r>
      <w:r>
        <w:rPr>
          <w:rFonts w:ascii="Calibri" w:hAnsi="Calibri"/>
          <w:b w:val="0"/>
          <w:color w:val="2B2B2B"/>
          <w:sz w:val="22"/>
        </w:rPr>
        <w:t xml:space="preserve"> del curso: el avance de tu trabajo de grado integrado y listo para continuar en </w:t>
      </w:r>
      <w:r>
        <w:rPr>
          <w:rFonts w:ascii="Calibri" w:hAnsi="Calibri"/>
          <w:b/>
          <w:color w:val="2B2B2B"/>
          <w:sz w:val="22"/>
        </w:rPr>
        <w:t>Trabajo de Grado 3</w:t>
      </w:r>
      <w:r>
        <w:rPr>
          <w:rFonts w:ascii="Calibri" w:hAnsi="Calibri"/>
          <w:b w:val="0"/>
          <w:color w:val="2B2B2B"/>
          <w:sz w:val="22"/>
        </w:rPr>
        <w:t xml:space="preserve">. Los quices y parciales son cuestionarios; aquí se califica el </w:t>
      </w:r>
      <w:r>
        <w:rPr>
          <w:rFonts w:ascii="Calibri" w:hAnsi="Calibri"/>
          <w:b/>
          <w:color w:val="2B2B2B"/>
          <w:sz w:val="22"/>
        </w:rPr>
        <w:t>documento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2. Propósito / competencia que evalúa</w:t>
      </w:r>
    </w:p>
    <w:p>
      <w:r>
        <w:rPr>
          <w:rFonts w:ascii="Calibri" w:hAnsi="Calibri"/>
          <w:b w:val="0"/>
          <w:color w:val="2B2B2B"/>
          <w:sz w:val="22"/>
        </w:rPr>
        <w:t xml:space="preserve">Retomar el proyecto de semestres anteriores, delimitarlo, sostenerlo con literatura y dejar </w:t>
      </w:r>
      <w:r>
        <w:rPr>
          <w:rFonts w:ascii="Calibri" w:hAnsi="Calibri"/>
          <w:b/>
          <w:color w:val="2B2B2B"/>
          <w:sz w:val="22"/>
        </w:rPr>
        <w:t>diseñada</w:t>
      </w:r>
      <w:r>
        <w:rPr>
          <w:rFonts w:ascii="Calibri" w:hAnsi="Calibri"/>
          <w:b w:val="0"/>
          <w:color w:val="2B2B2B"/>
          <w:sz w:val="22"/>
        </w:rPr>
        <w:t xml:space="preserve"> la metodología, de modo que TG3 pueda ejecutar y sustentar.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3. Ruta de trabajo (avances por corte)</w:t>
      </w:r>
    </w:p>
    <w:p>
      <w:r>
        <w:rPr>
          <w:rFonts w:ascii="Calibri" w:hAnsi="Calibri"/>
          <w:b w:val="0"/>
          <w:color w:val="2B2B2B"/>
          <w:sz w:val="22"/>
        </w:rPr>
        <w:t xml:space="preserve">En el aula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hay una tarea por corte: la única tarea documental es la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. Los avances de abajo son </w:t>
      </w:r>
      <w:r>
        <w:rPr>
          <w:rFonts w:ascii="Calibri" w:hAnsi="Calibri"/>
          <w:b/>
          <w:color w:val="2B2B2B"/>
          <w:sz w:val="22"/>
        </w:rPr>
        <w:t>formativos</w:t>
      </w:r>
      <w:r>
        <w:rPr>
          <w:rFonts w:ascii="Calibri" w:hAnsi="Calibri"/>
          <w:b w:val="0"/>
          <w:color w:val="2B2B2B"/>
          <w:sz w:val="22"/>
        </w:rPr>
        <w:t xml:space="preserve">: se revisan en clase o en tutoría y son los que hacen posible la entrega final. La </w:t>
      </w:r>
      <w:r>
        <w:rPr>
          <w:rFonts w:ascii="Calibri" w:hAnsi="Calibri"/>
          <w:b/>
          <w:color w:val="2B2B2B"/>
          <w:sz w:val="22"/>
        </w:rPr>
        <w:t>nota</w:t>
      </w:r>
      <w:r>
        <w:rPr>
          <w:rFonts w:ascii="Calibri" w:hAnsi="Calibri"/>
          <w:b w:val="0"/>
          <w:color w:val="2B2B2B"/>
          <w:sz w:val="22"/>
        </w:rPr>
        <w:t xml:space="preserve"> de cada corte la registran los ítems que aparecen entre paréntesis.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Corte 1 — delimitación y formulación.</w:t>
      </w:r>
      <w:r>
        <w:rPr>
          <w:rFonts w:ascii="Calibri" w:hAnsi="Calibri"/>
          <w:b w:val="0"/>
          <w:color w:val="2B2B2B"/>
          <w:sz w:val="22"/>
        </w:rPr>
        <w:t xml:space="preserve"> Diagnostica el estado del proyecto (qué tienes / qué falta), delimita o reformula el problema, formula pregunta, objetivos y título provisional, y arma la estructura del documento en plantilla APA CUN. *(la nota del corte la ponen: Quiz 1 6% + Parcial 1 24%)*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Corte 2 — marco referencial.</w:t>
      </w:r>
      <w:r>
        <w:rPr>
          <w:rFonts w:ascii="Calibri" w:hAnsi="Calibri"/>
          <w:b w:val="0"/>
          <w:color w:val="2B2B2B"/>
          <w:sz w:val="22"/>
        </w:rPr>
        <w:t xml:space="preserve"> Amplía antecedentes y referentes (Fase I) con bases CUN + Scholar y avanza marco teórico, conceptual y contextual, con referencias APA 7 al día. *(la nota del corte la ponen: Quiz 2 9% + Parcial 2 21%)*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Corte 3 — metodología e integración.</w:t>
      </w:r>
      <w:r>
        <w:rPr>
          <w:rFonts w:ascii="Calibri" w:hAnsi="Calibri"/>
          <w:b w:val="0"/>
          <w:color w:val="2B2B2B"/>
          <w:sz w:val="22"/>
        </w:rPr>
        <w:t xml:space="preserve"> Completa enfoque, tipo, alcance y diseño metodológico propuesto, define instrumentos y plan de análisis (propuestos), integra el documento y cierra con un apartado «listo para TG3». *(la nota del corte la ponen: ACA Final 32,8% + Quiz 3 4% + Autoevaluación 1,6% + Coevaluación 1,6%)*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Llegar a la entrega final sin los avances es la forma más común de perderla: el documento es acumulativo.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4. Consigna (qué debe contener la entrega)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Título provisional</w:t>
      </w:r>
      <w:r>
        <w:rPr>
          <w:rFonts w:ascii="Calibri" w:hAnsi="Calibri"/>
          <w:b w:val="0"/>
          <w:color w:val="2B2B2B"/>
          <w:sz w:val="22"/>
        </w:rPr>
        <w:t xml:space="preserve">, problema delimitado y </w:t>
      </w:r>
      <w:r>
        <w:rPr>
          <w:rFonts w:ascii="Calibri" w:hAnsi="Calibri"/>
          <w:b/>
          <w:color w:val="2B2B2B"/>
          <w:sz w:val="22"/>
        </w:rPr>
        <w:t>pregunta</w:t>
      </w:r>
      <w:r>
        <w:rPr>
          <w:rFonts w:ascii="Calibri" w:hAnsi="Calibri"/>
          <w:b w:val="0"/>
          <w:color w:val="2B2B2B"/>
          <w:sz w:val="22"/>
        </w:rPr>
        <w:t xml:space="preserve"> de investigación.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Objetivos</w:t>
      </w:r>
      <w:r>
        <w:rPr>
          <w:rFonts w:ascii="Calibri" w:hAnsi="Calibri"/>
          <w:b w:val="0"/>
          <w:color w:val="2B2B2B"/>
          <w:sz w:val="22"/>
        </w:rPr>
        <w:t xml:space="preserve"> general y específicos, alineados a la pregunta.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Antecedentes / referentes</w:t>
      </w:r>
      <w:r>
        <w:rPr>
          <w:rFonts w:ascii="Calibri" w:hAnsi="Calibri"/>
          <w:b w:val="0"/>
          <w:color w:val="2B2B2B"/>
          <w:sz w:val="22"/>
        </w:rPr>
        <w:t xml:space="preserve"> pertinentes al campo de Ingeniería de Sistemas.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Marco teórico, conceptual y contextual</w:t>
      </w:r>
      <w:r>
        <w:rPr>
          <w:rFonts w:ascii="Calibri" w:hAnsi="Calibri"/>
          <w:b w:val="0"/>
          <w:color w:val="2B2B2B"/>
          <w:sz w:val="22"/>
        </w:rPr>
        <w:t xml:space="preserve"> articulados a la pregunta.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Diseño metodológico propuesto</w:t>
      </w:r>
      <w:r>
        <w:rPr>
          <w:rFonts w:ascii="Calibri" w:hAnsi="Calibri"/>
          <w:b w:val="0"/>
          <w:color w:val="2B2B2B"/>
          <w:sz w:val="22"/>
        </w:rPr>
        <w:t>: enfoque, tipo, alcance, diseño.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Instrumentos y plan de análisis</w:t>
      </w:r>
      <w:r>
        <w:rPr>
          <w:rFonts w:ascii="Calibri" w:hAnsi="Calibri"/>
          <w:b w:val="0"/>
          <w:color w:val="2B2B2B"/>
          <w:sz w:val="22"/>
        </w:rPr>
        <w:t xml:space="preserve"> propuestos (no aplicados en TG2).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Apartado </w:t>
      </w:r>
      <w:r>
        <w:rPr>
          <w:rFonts w:ascii="Calibri" w:hAnsi="Calibri"/>
          <w:b/>
          <w:color w:val="2B2B2B"/>
          <w:sz w:val="22"/>
        </w:rPr>
        <w:t>«listo para TG3»</w:t>
      </w:r>
      <w:r>
        <w:rPr>
          <w:rFonts w:ascii="Calibri" w:hAnsi="Calibri"/>
          <w:b w:val="0"/>
          <w:color w:val="2B2B2B"/>
          <w:sz w:val="22"/>
        </w:rPr>
        <w:t>: qué queda por ejecutar y por sustentar.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Referencias APA 7</w:t>
      </w:r>
      <w:r>
        <w:rPr>
          <w:rFonts w:ascii="Calibri" w:hAnsi="Calibri"/>
          <w:b w:val="0"/>
          <w:color w:val="2B2B2B"/>
          <w:sz w:val="22"/>
        </w:rPr>
        <w:t xml:space="preserve"> y trazabilidad de las correcciones recibidas.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5. Producto entregable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Avance consolidado en </w:t>
      </w:r>
      <w:r>
        <w:rPr>
          <w:rFonts w:ascii="Consolas" w:hAnsi="Consolas"/>
          <w:color w:val="111111"/>
          <w:sz w:val="21"/>
        </w:rPr>
        <w:t>Recursos/Plantilla_APA_CUN_Proyecto de grado.docx</w:t>
      </w:r>
      <w:r>
        <w:rPr>
          <w:rFonts w:ascii="Calibri" w:hAnsi="Calibri"/>
          <w:b w:val="0"/>
          <w:color w:val="2B2B2B"/>
          <w:sz w:val="22"/>
        </w:rPr>
        <w:t xml:space="preserve"> (ábrelo en Google Docs).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Extensión orientativa: documento integrado del avance TG2 (típicamente </w:t>
      </w:r>
      <w:r>
        <w:rPr>
          <w:rFonts w:ascii="Calibri" w:hAnsi="Calibri"/>
          <w:b/>
          <w:color w:val="2B2B2B"/>
          <w:sz w:val="22"/>
        </w:rPr>
        <w:t>18–30 páginas</w:t>
      </w:r>
      <w:r>
        <w:rPr>
          <w:rFonts w:ascii="Calibri" w:hAnsi="Calibri"/>
          <w:b w:val="0"/>
          <w:color w:val="2B2B2B"/>
          <w:sz w:val="22"/>
        </w:rPr>
        <w:t>).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Nombre sugerido: </w:t>
      </w:r>
      <w:r>
        <w:rPr>
          <w:rFonts w:ascii="Consolas" w:hAnsi="Consolas"/>
          <w:color w:val="111111"/>
          <w:sz w:val="21"/>
        </w:rPr>
        <w:t>TG2_ACAFinal_Apellido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6. Criterios de evaluación / checklist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Estado del proyecto y delimitación explícitos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Problema, pregunta y objetivos coherentes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Antecedentes y marcos pertinentes y actualizados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Metodología propuesta coherente con la pregunta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Instrumentos y plan de análisis definidos (propuestos)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Documento integrado (no fragmentos pegados)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Preparación explícita para TG3 · APA 7 · integridad académica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7. Herramientas (solo gratis + nube)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Google Docs / Word Online (abre la plantilla APA ahí; no se exige Office de escritorio)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Google Scholar, SciELO, Redalyc, biblioteca virtual CUN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ZoteroBib (https://zbib.org/) o citas nativas de Google Docs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CDigital (entrega y retroalimentación)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ZoteroBib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Biblioteca CUN / Scholar</w:t>
      </w:r>
    </w:p>
    <w:p>
      <w:r>
        <w:rPr>
          <w:rFonts w:ascii="Calibri" w:hAnsi="Calibri"/>
          <w:b/>
          <w:color w:val="2B2B2B"/>
          <w:sz w:val="22"/>
        </w:rPr>
        <w:t>No se exige</w:t>
      </w:r>
      <w:r>
        <w:rPr>
          <w:rFonts w:ascii="Calibri" w:hAnsi="Calibri"/>
          <w:b w:val="0"/>
          <w:color w:val="2B2B2B"/>
          <w:sz w:val="22"/>
        </w:rPr>
        <w:t xml:space="preserve"> software de escritorio de pago ni instalaciones locales pesadas.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8. Dónde encaja en la nota del curso</w:t>
      </w:r>
    </w:p>
    <w:p>
      <w:r>
        <w:rPr>
          <w:rFonts w:ascii="Calibri" w:hAnsi="Calibri"/>
          <w:b w:val="0"/>
          <w:color w:val="2B2B2B"/>
          <w:sz w:val="22"/>
        </w:rPr>
        <w:t xml:space="preserve">Este documento corresponde a </w:t>
      </w:r>
      <w:r>
        <w:rPr>
          <w:rFonts w:ascii="Calibri" w:hAnsi="Calibri"/>
          <w:b/>
          <w:color w:val="2B2B2B"/>
          <w:sz w:val="22"/>
        </w:rPr>
        <w:t>un</w:t>
      </w:r>
      <w:r>
        <w:rPr>
          <w:rFonts w:ascii="Calibri" w:hAnsi="Calibri"/>
          <w:b w:val="0"/>
          <w:color w:val="2B2B2B"/>
          <w:sz w:val="22"/>
        </w:rPr>
        <w:t xml:space="preserve"> ítem: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(Tarea, 32,8%). El resto de la nota lo registran los demás ítems del aula: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Ítem en CDigital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Tipo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Corte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Peso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Cierre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6%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31/08/2026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Parcial 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24%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14/09/2026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9%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28/09/2026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Parcial 2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21%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05/10/2026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ACA Final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Tarea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32,8%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14/11/2026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4%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26/10/2026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Autoevaluación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1,6%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22/11/2026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Coevaluación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Foro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1,6%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22/11/2026</w:t>
            </w:r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Cortes:</w:t>
      </w:r>
      <w:r>
        <w:rPr>
          <w:rFonts w:ascii="Calibri" w:hAnsi="Calibri"/>
          <w:b w:val="0"/>
          <w:color w:val="2B2B2B"/>
          <w:sz w:val="22"/>
        </w:rPr>
        <w:t xml:space="preserve"> Corte 1 30% = Quiz 1 6% + Parcial 1 24% · Corte 2 30% = Quiz 2 9% + Parcial 2 21% · Corte 3 40% = ACA Final 32,8% + Quiz 3 4% + Autoevaluación 1,6% + Coevaluación 1,6%.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Tabla generada del libro de calificaciones del aula (auditoría 2026-08-10). Si en CDigital ves un ítem distinto, </w:t>
      </w:r>
      <w:r>
        <w:rPr>
          <w:rFonts w:ascii="Calibri" w:hAnsi="Calibri"/>
          <w:b/>
          <w:i/>
          <w:color w:val="2B2B2B"/>
          <w:sz w:val="21"/>
        </w:rPr>
        <w:t>manda CDigital</w:t>
      </w:r>
      <w:r>
        <w:rPr>
          <w:rFonts w:ascii="Calibri" w:hAnsi="Calibri"/>
          <w:b w:val="0"/>
          <w:i/>
          <w:color w:val="2B2B2B"/>
          <w:sz w:val="21"/>
        </w:rPr>
        <w:t xml:space="preserve"> y avísale al Docente.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9. Relación con sesiones</w:t>
      </w:r>
    </w:p>
    <w:p>
      <w:r>
        <w:rPr>
          <w:rFonts w:ascii="Calibri" w:hAnsi="Calibri"/>
          <w:b w:val="0"/>
          <w:color w:val="2B2B2B"/>
          <w:sz w:val="22"/>
        </w:rPr>
        <w:t xml:space="preserve">Se construye a lo largo de </w:t>
      </w:r>
      <w:r>
        <w:rPr>
          <w:rFonts w:ascii="Calibri" w:hAnsi="Calibri"/>
          <w:b/>
          <w:color w:val="2B2B2B"/>
          <w:sz w:val="22"/>
        </w:rPr>
        <w:t>Sesiones 02–11</w:t>
      </w:r>
      <w:r>
        <w:rPr>
          <w:rFonts w:ascii="Calibri" w:hAnsi="Calibri"/>
          <w:b w:val="0"/>
          <w:color w:val="2B2B2B"/>
          <w:sz w:val="22"/>
        </w:rPr>
        <w:t xml:space="preserve">: formulación (02–04), marcos (05–06), metodología e instrumentos (07–08), integración y correcciones (09), socialización (10) y cierre/preparación para TG3 (11). La </w:t>
      </w:r>
      <w:r>
        <w:rPr>
          <w:rFonts w:ascii="Calibri" w:hAnsi="Calibri"/>
          <w:b/>
          <w:color w:val="2B2B2B"/>
          <w:sz w:val="22"/>
        </w:rPr>
        <w:t>Sesión 11</w:t>
      </w:r>
      <w:r>
        <w:rPr>
          <w:rFonts w:ascii="Calibri" w:hAnsi="Calibri"/>
          <w:b w:val="0"/>
          <w:color w:val="2B2B2B"/>
          <w:sz w:val="22"/>
        </w:rPr>
        <w:t xml:space="preserve"> (09/11/2026 · Cierre del avance · preparación para TG3) es la última sincrónica antes de la recepción. La </w:t>
      </w:r>
      <w:r>
        <w:rPr>
          <w:rFonts w:ascii="Calibri" w:hAnsi="Calibri"/>
          <w:b/>
          <w:color w:val="2B2B2B"/>
          <w:sz w:val="22"/>
        </w:rPr>
        <w:t>Sesión 01</w:t>
      </w:r>
      <w:r>
        <w:rPr>
          <w:rFonts w:ascii="Calibri" w:hAnsi="Calibri"/>
          <w:b w:val="0"/>
          <w:color w:val="2B2B2B"/>
          <w:sz w:val="22"/>
        </w:rPr>
        <w:t xml:space="preserve"> fue de encuadre y allí se firmó el acuerdo pedagógico.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Fechas de este documento: Ventanas fijadas por el Docente (2026-08-10) sobre la estructura real del aula en CDigital: los quices y parciales son cuestionarios y cierran en día de clase (la Sesión 01 es de encuadre y no evalúa); la ACA Final es una tarea y cierra en la fecha máxima de recepción de trabajos; auto y coevaluación van de la última semana al cierre de notas.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TRABAJO DE GRADO 2 · Enunciado de entrega (tarea del aula) · Vigilada Mineducación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