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Creatividad y Pensamiento Innovador — Escuela de Ingenierías — primera clase 12/08/2026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Creatividad y Pensamiento Innovador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Creatividad y Pensamiento Innovador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54408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Miércoles,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(Propuesta de Innovación · creatividad e inteligencia emocional)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