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PROYECTO I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PROYECTO I]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Tutorías por grupo</w:t>
      </w:r>
    </w:p>
    <w:p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 w:val="0"/>
          <w:color w:val="2B2B2B"/>
          <w:sz w:val="22"/>
        </w:rPr>
        <w:t>En Proyecto I, la 2.ª hora del encuentro semanal es tutoría/taller en vivo; las revisiones adicionales por equipo también se acuerdan en la semana. Cuando asistas a tutoría, registra asistencia en: https://forms.gle/oZ8xCYiUo3KEWr1d9.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Formulación del problema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31/08/2026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Formulacion del problema.docx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Fundamentación referencial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28/09/2026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Fundamentacion referencial.docx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Anteproyecto final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09/11/2026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Diseno metodologico y anteproyecto final.docx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Autoevaluacion.docx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16/11/2026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Coevaluacion.docx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Proyecto I (nuevo).pptx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>) y, si hay, plantillas o capturas de apoyo para el taller.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