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6: Marco conceptual y marco contextual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conceptual y marco contextual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2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Definiciones operativas y contexto de aplicación.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conceptual y marco contextual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conceptual y marco contextual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conceptual y marco contextual*.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6/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