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Introducción · Propuesta de Innovación (trabajo final)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Creatividad y Pensamiento Innovador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EI004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#1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05/08/2026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U1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Introducción · Propuesta de Innovación (trabajo final)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Syllabus · acuerdos · anunciar el trabajo final desde el día 1.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Miércoles,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CREATIVIDAD Y PENSAMIENTO INNOVADOR]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EI004_VIR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Clases/Temas/Introducción · Propuesta de Innovación (trabajo final).pptx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Introducción · Propuesta de Innovación (trabajo final)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1. Creatividad vs. innovación (para no confundirlos en clase)</w:t>
      </w:r>
    </w:p>
    <w:p>
      <w:r>
        <w:rPr>
          <w:b/>
          <w:color w:val="4A4A49"/>
          <w:sz w:val="22"/>
        </w:rPr>
        <w:t>Creatividad</w:t>
      </w:r>
      <w:r>
        <w:rPr>
          <w:b w:val="0"/>
          <w:color w:val="4A4A49"/>
          <w:sz w:val="22"/>
        </w:rPr>
        <w:t xml:space="preserve"> = generar ideas nuevas. </w:t>
      </w:r>
      <w:r>
        <w:rPr>
          <w:b/>
          <w:color w:val="4A4A49"/>
          <w:sz w:val="22"/>
        </w:rPr>
        <w:t>Innovación</w:t>
      </w:r>
      <w:r>
        <w:rPr>
          <w:b w:val="0"/>
          <w:color w:val="4A4A49"/>
          <w:sz w:val="22"/>
        </w:rPr>
        <w:t xml:space="preserve"> = llevar una idea a cabo con</w:t>
      </w:r>
    </w:p>
    <w:p>
      <w:r>
        <w:rPr>
          <w:b w:val="0"/>
          <w:color w:val="4A4A49"/>
          <w:sz w:val="22"/>
        </w:rPr>
        <w:t>valor (producto, proceso, organización, marketing o social). El trabajo final del curso</w:t>
      </w:r>
    </w:p>
    <w:p>
      <w:r>
        <w:rPr>
          <w:b w:val="0"/>
          <w:color w:val="4A4A49"/>
          <w:sz w:val="22"/>
        </w:rPr>
        <w:t xml:space="preserve">es una </w:t>
      </w:r>
      <w:r>
        <w:rPr>
          <w:b/>
          <w:color w:val="4A4A49"/>
          <w:sz w:val="22"/>
        </w:rPr>
        <w:t>Propuesta de Innovación</w:t>
      </w:r>
      <w:r>
        <w:rPr>
          <w:b w:val="0"/>
          <w:color w:val="4A4A49"/>
          <w:sz w:val="22"/>
        </w:rPr>
        <w:t>, anunciada desde el primer encuentro.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Tipo (Manual de Oslo)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Ejemplo en Ingeniería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Producto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Nuevo módulo/software con valor de uso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Proceso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Automatizar un flujo de pruebas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Organización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Cambiar roles/flujo de un equipo Dev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Marketing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Nuevo canal de adopción de una app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Social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Solución con impacto comunitario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2. Por qué anunciar el trabajo final el día 1</w:t>
      </w:r>
    </w:p>
    <w:p>
      <w:r>
        <w:rPr>
          <w:b w:val="0"/>
          <w:color w:val="4A4A49"/>
          <w:sz w:val="22"/>
        </w:rPr>
        <w:t>Cada unidad (IE, Design Thinking, vigilancia, etc.) debe alimentar la misma propuesta.</w:t>
      </w:r>
    </w:p>
    <w:p>
      <w:r>
        <w:rPr>
          <w:b w:val="0"/>
          <w:color w:val="4A4A49"/>
          <w:sz w:val="22"/>
        </w:rPr>
        <w:t>Si no lo anuncias, el estudiante trata cada taller como isla.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*Introducción · Propuesta de Innovación (trabajo final)*.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Clases/Temas/Introducción · Propuesta de Innovación (trabajo final).pptx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CREATIVIDAD Y PENSAMIENTO INNOVADOR]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