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1: Presentación del syllabus y producto final (artículo)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Investigación Ciencia y Tecnología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EI005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Presentación del syllabus y producto final (artículo)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U1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Acuerdos · competencias · artículo de nuevo conocimiento.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Jueves,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EI005_PRES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sílabo salta N° 3 y 9.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Presentación del syllabus y producto final (artículo)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1. Método científico (versión operativa para Ingeniería)</w:t>
      </w:r>
    </w:p>
    <w:p>
      <w:r>
        <w:rPr>
          <w:b w:val="0"/>
          <w:color w:val="4A4A49"/>
          <w:sz w:val="22"/>
        </w:rPr>
        <w:t xml:space="preserve">El método científico es un ciclo: </w:t>
      </w:r>
      <w:r>
        <w:rPr>
          <w:b/>
          <w:color w:val="4A4A49"/>
          <w:sz w:val="22"/>
        </w:rPr>
        <w:t>problema → datos → procesamiento → interpretación</w:t>
      </w:r>
      <w:r>
        <w:rPr>
          <w:b w:val="0"/>
          <w:color w:val="4A4A49"/>
          <w:sz w:val="22"/>
        </w:rPr>
        <w:t>.</w:t>
      </w:r>
    </w:p>
    <w:p>
      <w:r>
        <w:rPr>
          <w:b w:val="0"/>
          <w:color w:val="4A4A49"/>
          <w:sz w:val="22"/>
        </w:rPr>
        <w:t xml:space="preserve">En esta asignatura el producto esperado es un </w:t>
      </w:r>
      <w:r>
        <w:rPr>
          <w:b/>
          <w:color w:val="4A4A49"/>
          <w:sz w:val="22"/>
        </w:rPr>
        <w:t>artículo / proyecto de investigación</w:t>
      </w:r>
    </w:p>
    <w:p>
      <w:r>
        <w:rPr>
          <w:b w:val="0"/>
          <w:color w:val="4A4A49"/>
          <w:sz w:val="22"/>
        </w:rPr>
        <w:t>enmarcado en las 6 líneas de Ingeniería (IoT, Big Data, IA, cloud/FinTech, apps, telemática).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Etapa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Pregunta guía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Entregable típico del estudiante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Problema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¿Qué no funciona / qué no sabemos?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Planteamiento + pregunta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Datos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¿Con qué evidencia?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Fuentes / bases CUN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Procesamiento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¿Cómo se organiza?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Mendeley + matriz de lectura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Interpretación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¿Qué significa?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Discusión / avance de artículo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2. Acuerdo pedagógico de la sesión 1</w:t>
      </w:r>
    </w:p>
    <w:p>
      <w:r>
        <w:rPr>
          <w:b w:val="0"/>
          <w:color w:val="4A4A49"/>
          <w:sz w:val="22"/>
        </w:rPr>
        <w:t>Presenta competencias, evaluación por cortes (30/30/40 Art. 52) y el producto final</w:t>
      </w:r>
    </w:p>
    <w:p>
      <w:r>
        <w:rPr>
          <w:b w:val="0"/>
          <w:color w:val="4A4A49"/>
          <w:sz w:val="22"/>
        </w:rPr>
        <w:t>desde el día 1. Evita que el artículo “aparezca” al final como sorpresa.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*Presentación del syllabus y producto final (artículo)*.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