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7: Marco conceptual y contextual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2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Opción de grado II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Marco conceptual y contextual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Orientativo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Definiciones operativas.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Manual del Docente (⚠️ sin sílabo SIAC) · analogía con TG3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SÍLABO OFICIAL. Temario orientativo — confirmar en Moodle/portal.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Marco conceptual y contextual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Marco conceptual y contextual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sílabo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*Marco conceptual y contextual*.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7/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