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5: Fase I de referentes de investigación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Fase I de referentes de investigación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U5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Diálogo colaborativo.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Fase I de referentes de investigación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Fase I de referentes de investigación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*Fase I de referentes de investigación*.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5/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