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26/08/2026.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Problema–oportunidad y base creativa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habilidades de creatividad/inteligencia emocional y formular el </w:t>
      </w:r>
      <w:r>
        <w:rPr>
          <w:rFonts w:ascii="Calibri" w:hAnsi="Calibri"/>
          <w:b/>
          <w:color w:val="2B2B2B"/>
          <w:sz w:val="22"/>
        </w:rPr>
        <w:t>punto de partida</w:t>
      </w:r>
      <w:r>
        <w:rPr>
          <w:rFonts w:ascii="Calibri" w:hAnsi="Calibri"/>
          <w:b w:val="0"/>
          <w:color w:val="2B2B2B"/>
          <w:sz w:val="22"/>
        </w:rPr>
        <w:t xml:space="preserve"> de la Propuesta de Innovación (Syllabus U1–U3).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ficha problema–oportunidad</w:t>
      </w:r>
      <w:r>
        <w:rPr>
          <w:rFonts w:ascii="Calibri" w:hAnsi="Calibri"/>
          <w:b w:val="0"/>
          <w:color w:val="2B2B2B"/>
          <w:sz w:val="22"/>
        </w:rPr>
        <w:t xml:space="preserve"> (usuario concreto, dolor, evidencia, tipo tentativo Oslo, valor esperado).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mapa de utilidad / bloqueadores–ensanchadores</w:t>
      </w:r>
      <w:r>
        <w:rPr>
          <w:rFonts w:ascii="Calibri" w:hAnsi="Calibri"/>
          <w:b w:val="0"/>
          <w:color w:val="2B2B2B"/>
          <w:sz w:val="22"/>
        </w:rPr>
        <w:t xml:space="preserve"> (Sesión 02).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Aplica una técnica de ideación o Design Thinking (empatía → definición → ideas) y documenta 3 ideas.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1 idea como semilla de tu Propuesta de Innovación.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Sube el paquete del corte a CDigital (y cumple talleres/quices del corte).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Corte 1 en Google Docs (o PDF): ficha + mapa + síntesis de ideación (3–6 páginas orientativas).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 xml:space="preserve"> en la carpeta de sesión) puede reutilizarse como insumo.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Usuario y problema concretos (no genéricos)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Evidencia o síntoma observable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tentativo (Oslo)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Ideación documentada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entrega a tiempo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 (Design Thinking y técnicas de ideación · gestión de la innovación / Manual de Oslo).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encuadre: las unidades U1–U2 (Propuesta de Innovación · creatividad e inteligencia emocional) van como lectura autónoma.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