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z2cxmdqc48a" w:id="0"/>
      <w:bookmarkEnd w:id="0"/>
      <w:r w:rsidDel="00000000" w:rsidR="00000000" w:rsidRPr="00000000">
        <w:rPr>
          <w:rtl w:val="0"/>
        </w:rPr>
        <w:t xml:space="preserve">Despliegue de Servicios de Red - Usando Vagrant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0wy3gblkyba" w:id="1"/>
      <w:bookmarkEnd w:id="1"/>
      <w:r w:rsidDel="00000000" w:rsidR="00000000" w:rsidRPr="00000000">
        <w:rPr>
          <w:rtl w:val="0"/>
        </w:rPr>
        <w:t xml:space="preserve">John Sanabria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john.sanabria@correounivalle.edu.co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semana anterior los estudiantes se familiarizaron con Vagrant a través del taller que se encuentra 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este documento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día de hoy se plantearán diversos escenarios de sistemas distribuidos, donde los estudiantes deberán hacer el despliegue de dichos escenarios y probar que son funcionales.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Creación de una máquina virtual que despliegue el servidor Apache2 y se pueda acceder al servicio HTTP desde el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usando una aplicación en Python.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 hora de crear la máquina debe especificar, con las instrucciones propias de Vagrant, la redirección del puerto 80.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cliente se encuentra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rtl w:val="0"/>
        </w:rPr>
        <w:t xml:space="preserve">. El código de este programa requiere ser completado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Los ítems a ser completados están aquí.</w:t>
        <w:br w:type="textWrapping"/>
      </w:r>
      <w:r w:rsidDel="00000000" w:rsidR="00000000" w:rsidRPr="00000000">
        <w:rPr/>
        <w:drawing>
          <wp:inline distB="114300" distT="114300" distL="114300" distR="114300">
            <wp:extent cx="4967288" cy="1846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84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cambiar el valor de la variable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host</w:t>
      </w:r>
      <w:r w:rsidDel="00000000" w:rsidR="00000000" w:rsidRPr="00000000">
        <w:rPr>
          <w:rtl w:val="0"/>
        </w:rPr>
        <w:t xml:space="preserve"> a “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cambiar el valor de la variable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port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8080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continuación se darán los códigos de dos programas escritos en Python, un código es cliente y el otro es servidor. </w:t>
      </w:r>
      <w:r w:rsidDel="00000000" w:rsidR="00000000" w:rsidRPr="00000000">
        <w:rPr>
          <w:b w:val="1"/>
          <w:rtl w:val="0"/>
        </w:rPr>
        <w:t xml:space="preserve">Estos códigos se comunican a través del protocolo UDP</w:t>
      </w:r>
      <w:r w:rsidDel="00000000" w:rsidR="00000000" w:rsidRPr="00000000">
        <w:rPr>
          <w:rtl w:val="0"/>
        </w:rPr>
        <w:t xml:space="preserve">. Ejecute el programa cliente (que correrá en el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) y el servidor que correrá en la máquina virtual creada en el punto anterior.</w:t>
        <w:br w:type="textWrapping"/>
        <w:t xml:space="preserve">Es importante considerar que tanto el cliente como el servidor a la hora de ser ejecutados se les debe pasar como argumentos “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--port 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rtl w:val="0"/>
        </w:rPr>
        <w:t xml:space="preserve">nnn</w:t>
      </w:r>
      <w:r w:rsidDel="00000000" w:rsidR="00000000" w:rsidRPr="00000000">
        <w:rPr>
          <w:rtl w:val="0"/>
        </w:rPr>
        <w:t xml:space="preserve">” donde 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rtl w:val="0"/>
        </w:rPr>
        <w:t xml:space="preserve">nnn</w:t>
      </w:r>
      <w:r w:rsidDel="00000000" w:rsidR="00000000" w:rsidRPr="00000000">
        <w:rPr>
          <w:rtl w:val="0"/>
        </w:rPr>
        <w:t xml:space="preserve"> es un número entero por encima de 1024 y por debajo de 65535. </w:t>
        <w:br w:type="textWrapping"/>
        <w:t xml:space="preserve">Modificar el servidor de modo que escuche por todas las interfaces de la máquina virtual.</w:t>
        <w:br w:type="textWrapping"/>
        <w:t xml:space="preserve">Ejecutar el servidor en la máquina virtual. </w:t>
        <w:br w:type="textWrapping"/>
        <w:t xml:space="preserve">Modificar la configuración de la máquina virtual (usando el comando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VBoxManage</w:t>
      </w:r>
      <w:r w:rsidDel="00000000" w:rsidR="00000000" w:rsidRPr="00000000">
        <w:rPr>
          <w:rtl w:val="0"/>
        </w:rPr>
        <w:t xml:space="preserve">) para hacer la redirección del puerto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que usted designe para hacer la prueba. </w:t>
        <w:br w:type="textWrapping"/>
        <w:t xml:space="preserve">A continuación los códigos en Python del cliente y el servidor.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Cliente - </w:t>
      </w:r>
      <w:hyperlink r:id="rId11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8"/>
            <w:szCs w:val="28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#!/usr/bin/env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Python Network Programming Cookbook, Second Edition -- Chapter - 1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This program is optimized for Python 2.7.12 and Python 3.5.2.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It may run on any other version with/without modifications.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socket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argparse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'localhost'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data_payload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echo_client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""" A simple echo client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Create a UDP socket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sock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AF_INET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SOCK_DGRAM)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server_address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port)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"Connecting to %s port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server_address)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message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'This is the message.  It will be repeated.'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Send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message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"Test message. This will be echoed"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"Sending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message)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sent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sendto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encode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server_address)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Receive 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server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recvfrom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data_payload)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"received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data)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finally: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"Closing connection to the server")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sock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'__main__':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parser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argparse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ArgumentParser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'Socket Server Example')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parser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add_argument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'--port'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"store"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"port"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required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given_args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parser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parse_args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port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given_args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echo_client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Servidor - </w:t>
      </w:r>
      <w:hyperlink r:id="rId12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8"/>
            <w:szCs w:val="28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#!/usr/bin/env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Python Network Programming Cookbook, Second Edition -- Chapter - 1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This program is optimized for Python 2.7.12 and Python 3.5.2.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It may run on any other version with/without modifications.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socket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argparse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'localhost'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data_payload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echo_server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""" A simple echo server 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Create a UDP socket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sock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AF_INET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SOCK_DGRAM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Bind the socket to the 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server_address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"Starting up echo server on %s port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server_address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sock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server_address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"Waiting to receive message from client"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recvfrom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data_payload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"received %s bytes from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"Data: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  <w:t xml:space="preserve">sent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sendto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"sent %s bytes back to %s"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parser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argparse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ArgumentParser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'Socket Server Example'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parser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add_argument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'--port'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"store"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"port"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required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given_args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parser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parse_args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port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given_args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echo_server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NFS - </w:t>
      </w:r>
      <w:r w:rsidDel="00000000" w:rsidR="00000000" w:rsidRPr="00000000">
        <w:rPr>
          <w:i w:val="1"/>
          <w:rtl w:val="0"/>
        </w:rPr>
        <w:t xml:space="preserve">Network File System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. El estudiante deberá crear las recetas que le permitan desplegar un servidor de NFS y dos clientes que acceden al servidor. El estudiante deberá entonces poder crear un archivo o directorio en un directorio compartido por el servidor de NFS y todos los clientes y el servidor evidenciar la creación de dicho archivo. En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este tutorial</w:t>
        </w:r>
      </w:hyperlink>
      <w:r w:rsidDel="00000000" w:rsidR="00000000" w:rsidRPr="00000000">
        <w:rPr>
          <w:rtl w:val="0"/>
        </w:rPr>
        <w:t xml:space="preserve"> el estudiante podrá validar como se crea el servidor y el cliente. Hacer la instalación a mano e ir guardando en scripts los pasos que le funcionaron. Una vez los scripts estén listos usarlos en el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Vagrantfile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El programa está escrito para Python 2.7.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sanabr/computernetworks/blob/master/basics/UDP/client-udp.py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presentation/d/1pR3lJkrnsByDimz2BW8_FyRxsPvPwpNboK3l2UWtzpY/edit?usp=sharing" TargetMode="External"/><Relationship Id="rId12" Type="http://schemas.openxmlformats.org/officeDocument/2006/relationships/hyperlink" Target="https://github.com/josanabr/computernetworks/blob/master/basics/UDP/server-udp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osanabr/computernetworks/blob/master/basics/socket-http-client/socket-05.py" TargetMode="External"/><Relationship Id="rId14" Type="http://schemas.openxmlformats.org/officeDocument/2006/relationships/hyperlink" Target="https://vitux.com/install-nfs-server-and-client-on-ubuntu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ohn.sanabria@correounivalle.edu.co" TargetMode="External"/><Relationship Id="rId8" Type="http://schemas.openxmlformats.org/officeDocument/2006/relationships/hyperlink" Target="https://docs.google.com/document/d/1Me45PWM_9Muqo7w6VEuCb2bYiM1SZeYT6KyKbPNldy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