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Killercoda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Politica de autoescalado (tabla, no prosa)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13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nota en Deployment)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