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14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Preparacion de la presentacion final · Sustentacion de VetCare</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Paso 1 resuelto. El guion que funciona queda asi, y es el mismo si sustenta una sola persona o un equipo autorizado: bloque 1, problema y solucion, 1 minuto, evidencia la diapositiva unica del dolor de Huellitas; bloque 2, arquitectura (clases Dueno, Mascota y Cita, herencia y colecciones), 1 minuto, evidencia Persona.java al lado de Dueno.java; bloque 3, demo de registro de dueno y mascota con la validacion de edad de la clase 13, 2 minutos, evidencia la aplicacion corriendo; bloque 4, demo de agendar cita, buscar por ID y persistencia en CSV, 2 minutos, evidencia cerrar y reabrir la aplicacion; bloque 5, limitaciones, aprendizajes y cierre, 1 minuto. Los puntos del guion se ganan por tener los cinco bloques con minutos y evidencia, no por cuantas personas hablan; si el docente autorizo equipo, se agrega la columna de responsable y ningun integrante queda sin bloque. Total planeado 7 minutos dentro de una ventana de 8: la demo se lleva 4, es decir mas de la mitad, que es exactamente lo que buscamos, y quedan 60 segundos de colchon para las preguntas o los tropiezos.</w:t>
      </w:r>
    </w:p>
    <w:p>
      <w:pPr>
        <w:pStyle w:val="ListBullet"/>
        <w:spacing w:after="40"/>
      </w:pPr>
      <w:r>
        <w:rPr>
          <w:rFonts w:ascii="Calibri" w:hAnsi="Calibri" w:eastAsia="Calibri"/>
          <w:b w:val="0"/>
          <w:color w:val="2B2B2B"/>
          <w:sz w:val="22"/>
        </w:rPr>
        <w:t>Paso 2 resuelto. Ejecuten la opcion 1 del programa (sembrar datos) y despues la opcion 2 (pre-vuelo); la salida correcta muestra [OK] datos_demo/duenos.csv -&gt; 3 filas, [OK] datos_demo/mascotas.csv -&gt; 4 filas y [OK] datos_demo/citas.csv -&gt; 3 filas. Si alguna linea sale [FALLA] con 0 filas, no se ensaya todavia: casi siempre es que el programa se esta ejecutando desde otra carpeta, porque la ruta datos_demo es relativa a la carpeta desde donde arranca el proyecto, o que la carpeta no se pudo crear por permisos. Los datos deben ser creibles y del dominio (Marta Lopez con Firulais, un labrador de 4 anios, y una cita de vacunacion a las 08:00) porque nombres como 'aaa' o 'prueba1' le dicen al jurado que el sistema nunca se uso de verdad.</w:t>
      </w:r>
    </w:p>
    <w:p>
      <w:pPr>
        <w:pStyle w:val="ListBullet"/>
        <w:spacing w:after="40"/>
      </w:pPr>
      <w:r>
        <w:rPr>
          <w:rFonts w:ascii="Calibri" w:hAnsi="Calibri" w:eastAsia="Calibri"/>
          <w:b w:val="0"/>
          <w:color w:val="2B2B2B"/>
          <w:sz w:val="22"/>
        </w:rPr>
        <w:t>Paso 3 resuelto. En el ensayo uno lo normal es que el bloque 1 se pase a 2 minutos y que la demo se atrase buscando ventanas. La correccion no es hablar mas rapido: es recortar la teoria y dejar la demo intacta. Una frase que resuelve el bloque 1 completo, y que se aprende de memoria, es esta: 'La clinica Huellitas lleva todo en papel, pierde expedientes y no sabe quien tiene cita manana; VetCare es una aplicacion de escritorio en Java que registra duenos y mascotas, agenda citas y conserva los datos aunque se cierre el programa.' Con eso ya se puede pasar a la arquitectura. La planilla queda con cuatro columnas: bloque, planeado, real y ajuste que se hara para el segundo ensayo.</w:t>
      </w:r>
    </w:p>
    <w:p>
      <w:pPr>
        <w:pStyle w:val="ListBullet"/>
        <w:spacing w:after="40"/>
      </w:pPr>
      <w:r>
        <w:rPr>
          <w:rFonts w:ascii="Calibri" w:hAnsi="Calibri" w:eastAsia="Calibri"/>
          <w:b w:val="0"/>
          <w:color w:val="2B2B2B"/>
          <w:sz w:val="22"/>
        </w:rPr>
        <w:t>Paso 4 resuelto. El plan B se graba con el grabador de pantalla del sistema (Xbox Game Bar con la tecla Windows mas G, o cualquier grabador instalado), en la resolucion de la pantalla que se va a compartir y sin audio de fondo. El video debe mostrar la ruta feliz completa: registrar un dueno, registrar su mascota, provocar el error de edad y ver el aviso, agendar una cita, buscar por ID y, al final, cerrar y volver a abrir la aplicacion para que se vea que los datos siguen ahi, porque ese es el momento que demuestra la persistencia. Se guarda dentro de la carpeta del proyecto y ademas en una memoria USB: si el video vive solo en una nube y el salon no tiene internet, no es plan B.</w:t>
      </w:r>
    </w:p>
    <w:p>
      <w:pPr>
        <w:pStyle w:val="ListBullet"/>
        <w:spacing w:after="40"/>
      </w:pPr>
      <w:r>
        <w:rPr>
          <w:rFonts w:ascii="Calibri" w:hAnsi="Calibri" w:eastAsia="Calibri"/>
          <w:b w:val="0"/>
          <w:color w:val="2B2B2B"/>
          <w:sz w:val="22"/>
        </w:rPr>
        <w:t>Paso 5 resuelto. Las respuestas modelo a las tres preguntas mas frecuentes, cada una de menos de 40 segundos: sobre la herencia, se abre Persona.java al lado de Dueno.java, se senala la palabra extends y el metodo sobrescrito con @Override, y se explica que nombre, documento y telefono se escribieron una sola vez; sobre por que ArrayList y no un arreglo, se responde que el numero de mascotas de la clinica cambia todos los dias y un arreglo obliga a fijar el tamano de antemano, mientras que la lista crece con add y se recorre igual; sobre que pasa si borran el CSV, se borra el archivo en vivo, se reinicia la aplicacion y se muestra que arranca con la lista vacia y el aviso de primera ejecucion, sin caerse, gracias al catch de FileNotFoundException de la clase 13. Esa ultima respuesta se ensaya antes, porque hacerla en vivo sin haberla probado es una apuesta.</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Guion escrito con cinco bloques, responsable y minutos, con la demo ocupando la mitad o mas (3)</w:t>
      </w:r>
    </w:p>
    <w:p>
      <w:pPr>
        <w:pStyle w:val="ListBullet"/>
        <w:spacing w:after="40"/>
      </w:pPr>
      <w:r>
        <w:rPr>
          <w:rFonts w:ascii="Calibri" w:hAnsi="Calibri" w:eastAsia="Calibri"/>
          <w:b w:val="0"/>
          <w:color w:val="2B2B2B"/>
          <w:sz w:val="22"/>
        </w:rPr>
        <w:t>[ ] Datos de demostracion sembrados y chequeo pre-vuelo en [OK] antes del ensayo (2)</w:t>
      </w:r>
    </w:p>
    <w:p>
      <w:pPr>
        <w:pStyle w:val="ListBullet"/>
        <w:spacing w:after="40"/>
      </w:pPr>
      <w:r>
        <w:rPr>
          <w:rFonts w:ascii="Calibri" w:hAnsi="Calibri" w:eastAsia="Calibri"/>
          <w:b w:val="0"/>
          <w:color w:val="2B2B2B"/>
          <w:sz w:val="22"/>
        </w:rPr>
        <w:t>[ ] Dos ensayos cronometrados con planilla de tiempo real contra planeado, el segundo entre 5 y 8 minutos (3)</w:t>
      </w:r>
    </w:p>
    <w:p>
      <w:pPr>
        <w:pStyle w:val="ListBullet"/>
        <w:spacing w:after="40"/>
      </w:pPr>
      <w:r>
        <w:rPr>
          <w:rFonts w:ascii="Calibri" w:hAnsi="Calibri" w:eastAsia="Calibri"/>
          <w:b w:val="0"/>
          <w:color w:val="2B2B2B"/>
          <w:sz w:val="22"/>
        </w:rPr>
        <w:t>[ ] Plan B completo y verificado: video de la ruta feliz mas seis capturas, disponibles sin internet (2)</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Sustentar con la aplicacion vacia: el jurado ve tablas en blanco y concluye que el sistema no guarda nada, aunque el codigo de persistencia este perfecto.</w:t>
      </w:r>
    </w:p>
    <w:p>
      <w:pPr>
        <w:pStyle w:val="ListBullet"/>
        <w:spacing w:after="40"/>
      </w:pPr>
      <w:r>
        <w:rPr>
          <w:rFonts w:ascii="Calibri" w:hAnsi="Calibri" w:eastAsia="Calibri"/>
          <w:b w:val="0"/>
          <w:color w:val="2B2B2B"/>
          <w:sz w:val="22"/>
        </w:rPr>
        <w:t>Compilar o buscar el proyecto en vivo delante del jurado: se pierden dos de los ocho minutos y cualquier error de compilacion se lleva por delante toda la presentacion.</w:t>
      </w:r>
    </w:p>
    <w:p>
      <w:pPr>
        <w:pStyle w:val="ListBullet"/>
        <w:spacing w:after="40"/>
      </w:pPr>
      <w:r>
        <w:rPr>
          <w:rFonts w:ascii="Calibri" w:hAnsi="Calibri" w:eastAsia="Calibri"/>
          <w:b w:val="0"/>
          <w:color w:val="2B2B2B"/>
          <w:sz w:val="22"/>
        </w:rPr>
        <w:t>Repartir la exposicion en frases sueltas en vez de bloques completos con evidencia: el jurado pregunta por cualquier parte del proyecto. Y si el docente autorizo equipo, dejar que hable solo el que mas sabe: los integrantes mudos arrastran la nota de todos.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