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Colecciones dinamicas · ArrayList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deja de vivir en un arreglo de tamano fijo y pasa a un ArrayList&lt;Mascota&gt; que crece con la clinica.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las clases Mascota y RegistroMascotas y un menu de consola que agrega, lista, busca por ID y elimina mascotas,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Colecciones dinamicas ArrayList/Presentacion.pptx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>Las ideas de cada concepto estan proyectadas y el desarrollo completo esta en las notas del presentador de su lamina. Aqui va, por lamina y en su orden, lo que hay que subrayar.</w:t>
      </w:r>
    </w:p>
    <w:p>
      <w:r>
        <w:rPr>
          <w:b/>
          <w:color w:val="4A4A49"/>
          <w:sz w:val="22"/>
        </w:rPr>
        <w:t>[Slide 4] El arreglo tiene tamaño fijo</w:t>
      </w:r>
      <w:r>
        <w:rPr>
          <w:b w:val="0"/>
          <w:color w:val="4A4A49"/>
          <w:sz w:val="22"/>
        </w:rPr>
        <w:t xml:space="preserve"> — 3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Empecemos por el problema real de Huellitas.</w:t>
      </w:r>
    </w:p>
    <w:p>
      <w:r>
        <w:rPr>
          <w:b/>
          <w:color w:val="4A4A49"/>
          <w:sz w:val="22"/>
        </w:rPr>
        <w:t>[Slide 5] Del arreglo fijo a la lista que crece</w:t>
      </w:r>
      <w:r>
        <w:rPr>
          <w:b w:val="0"/>
          <w:color w:val="4A4A49"/>
          <w:sz w:val="22"/>
        </w:rPr>
        <w:t xml:space="preserve"> — codigo (17 lineas). Leerlo de arriba abajo y ejecutarlo en la demo.</w:t>
      </w:r>
    </w:p>
    <w:p>
      <w:r>
        <w:rPr>
          <w:b/>
          <w:color w:val="4A4A49"/>
          <w:sz w:val="22"/>
        </w:rPr>
        <w:t>[Slide 6] ArrayList por dentro: un arreglo que crece</w:t>
      </w:r>
      <w:r>
        <w:rPr>
          <w:b w:val="0"/>
          <w:color w:val="4A4A49"/>
          <w:sz w:val="22"/>
        </w:rPr>
        <w:t xml:space="preserve"> — 3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Esa arquitectura explica el rendimiento: get(i) es instantaneo porque salta directo a la posicion i del arreglo interno, agregar al final es barato casi siempre, pero add(0, mascota) o remove(0) obligan a correr un puesto a todos los demas elementos.</w:t>
      </w:r>
    </w:p>
    <w:p>
      <w:r>
        <w:rPr>
          <w:b/>
          <w:color w:val="4A4A49"/>
          <w:sz w:val="22"/>
        </w:rPr>
        <w:t>[Slide 7] La interfaz List: add, get, size, remove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El &lt;Mascota&gt; entre los picos se llama generico y no es decoracion: le dice al compilador que ahi solo entran Mascotas, de modo que si un estudiante intenta guardar un String el error aparece al compilar y no como un ClassCastException en plena sustentacion.</w:t>
      </w:r>
    </w:p>
    <w:p>
      <w:r>
        <w:rPr>
          <w:b/>
          <w:color w:val="4A4A49"/>
          <w:sz w:val="22"/>
        </w:rPr>
        <w:t>[Slide 8] agregar(): validar antes de add</w:t>
      </w:r>
      <w:r>
        <w:rPr>
          <w:b w:val="0"/>
          <w:color w:val="4A4A49"/>
          <w:sz w:val="22"/>
        </w:rPr>
        <w:t xml:space="preserve"> — codigo (16 lineas). Leerlo de arriba abajo y ejecutarlo en la demo.</w:t>
      </w:r>
    </w:p>
    <w:p>
      <w:r>
        <w:rPr>
          <w:b/>
          <w:color w:val="4A4A49"/>
          <w:sz w:val="22"/>
        </w:rPr>
        <w:t>[Slide 9] buscarPorId(): recorrer y comparar por id</w:t>
      </w:r>
      <w:r>
        <w:rPr>
          <w:b w:val="0"/>
          <w:color w:val="4A4A49"/>
          <w:sz w:val="22"/>
        </w:rPr>
        <w:t xml:space="preserve"> — codigo (11 lineas). Leerlo de arriba abajo y ejecutarlo en la demo.</w:t>
      </w:r>
    </w:p>
    <w:p>
      <w:r>
        <w:rPr>
          <w:b/>
          <w:color w:val="4A4A49"/>
          <w:sz w:val="22"/>
        </w:rPr>
        <w:t>[Slide 10] eliminarPorId(): remove(Object)</w:t>
      </w:r>
      <w:r>
        <w:rPr>
          <w:b w:val="0"/>
          <w:color w:val="4A4A49"/>
          <w:sz w:val="22"/>
        </w:rPr>
        <w:t xml:space="preserve"> — codigo (10 lineas). Leerlo de arriba abajo y ejecutarlo en la demo.</w:t>
      </w:r>
    </w:p>
    <w:p>
      <w:r>
        <w:rPr>
          <w:b/>
          <w:color w:val="4A4A49"/>
          <w:sz w:val="22"/>
        </w:rPr>
        <w:t>[Slide 11] Recorrer: índice, for-each e Iterator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Recorrer la lista tiene dos formas y cada una tiene su momento.</w:t>
      </w:r>
    </w:p>
    <w:p>
      <w:r>
        <w:rPr>
          <w:b/>
          <w:color w:val="4A4A49"/>
          <w:sz w:val="22"/>
        </w:rPr>
        <w:t>[Slide 12] listar(): el for con índice</w:t>
      </w:r>
      <w:r>
        <w:rPr>
          <w:b w:val="0"/>
          <w:color w:val="4A4A49"/>
          <w:sz w:val="22"/>
        </w:rPr>
        <w:t xml:space="preserve"> — codigo (13 lineas). Leerlo de arriba abajo y ejecutarlo en la demo.</w:t>
      </w:r>
    </w:p>
    <w:p>
      <w:r>
        <w:rPr>
          <w:b/>
          <w:color w:val="4A4A49"/>
          <w:sz w:val="22"/>
        </w:rPr>
        <w:t>[Slide 13] pasarAGeriatria(): borrar con Iterator</w:t>
      </w:r>
      <w:r>
        <w:rPr>
          <w:b w:val="0"/>
          <w:color w:val="4A4A49"/>
          <w:sz w:val="22"/>
        </w:rPr>
        <w:t xml:space="preserve"> — codigo (10 lineas). Leerlo de arriba abajo y ejecutarlo en la demo.</w:t>
      </w:r>
    </w:p>
    <w:p>
      <w:r>
        <w:rPr>
          <w:b/>
          <w:color w:val="4A4A49"/>
          <w:sz w:val="22"/>
        </w:rPr>
        <w:t>[Slide 14] La lista encapsulada en su clase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La ultima idea es de diseno, y es la que hace que este codigo sirva para el resto del proyecto integrador.</w:t>
      </w:r>
    </w:p>
    <w:p>
      <w:pPr>
        <w:pStyle w:val="ListBullet2"/>
      </w:pPr>
      <w:r>
        <w:rPr>
          <w:b w:val="0"/>
          <w:color w:val="4A4A49"/>
          <w:sz w:val="22"/>
        </w:rPr>
        <w:t>Subrayar: Eso es encapsulamiento aplicado a colecciones, y es lo que hara posible que en las proximas clases la misma clase RegistroMascotas alimente una tabla de Swing y despues se guarde en un archivo CSV sin cambiar una sola linea de la logica.</w:t>
      </w:r>
    </w:p>
    <w:p>
      <w:r>
        <w:rPr>
          <w:b/>
          <w:color w:val="4A4A49"/>
          <w:sz w:val="22"/>
        </w:rPr>
        <w:t>[Slide 15] Mascota: atributos privados y toString()</w:t>
      </w:r>
      <w:r>
        <w:rPr>
          <w:b w:val="0"/>
          <w:color w:val="4A4A49"/>
          <w:sz w:val="22"/>
        </w:rPr>
        <w:t xml:space="preserve"> — codigo (10 lineas). Leerlo de arriba abajo y ejecutarlo en la demo.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r>
        <w:rPr>
          <w:b w:val="0"/>
          <w:color w:val="4A4A49"/>
          <w:sz w:val="22"/>
        </w:rPr>
        <w:t>Material de preparacion: no se proyecta.</w:t>
      </w:r>
    </w:p>
    <w:p>
      <w:pPr>
        <w:pStyle w:val="ListBullet"/>
      </w:pPr>
      <w:r>
        <w:rPr>
          <w:b w:val="0"/>
          <w:color w:val="4A4A49"/>
          <w:sz w:val="22"/>
        </w:rPr>
        <w:t>Error tipico del docente que no domina el tema: creer que new ArrayList&lt;&gt;(50) ya trae 50 mascotas adentro y hacer get(0) de una, lo que revienta con IndexOutOfBoundsException porque ese 50 es capacidad, no tamano; la lista recien creada tiene size() igual a cero. El segundo tropiezo es la confusion de nombres: los arreglos usan .length (sin parentesis), los String usan .length() (con parentesis) y las colecciones usan .size(); el docente escribe mascotas.length, no compila, y se queda mudo frente al grupo. El tercero es recorrer con i &lt;= mascotas.size(), que siempre falla en la ultima vuelta porque los indices van de 0 a size()-1. Y el cuarto, el mas comun, es escribir ArrayList mascotas = new ArrayList(); sin generico, que compila con una advertencia amarilla, obliga a castear cada elemento al leerlo y termina en ClassCastException en tiempo de ejecucion. Antes de la clase, ejecute usted mismo estos cuatro errores en VS Code para reconocer el mensaje rojo en dos segundos y convertirlo en ensenanza en vez de en silencio incomodo.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muestra un Mascota[3] que revienta al intentar guardar la cuarta ficha y luego el mismo caso resuelto con ArrayList, imprimiendo size() despues de cada operacion.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deja de vivir en un arreglo de tamano fijo y pasa a un ArrayList&lt;Mascota&gt; que crece con la clinica..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muestra un Mascota[3] que revienta al intentar guardar la cuarta ficha y luego el mismo caso resuelto con ArrayList, imprimiendo size() despues de cada operacion.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2/Codigo/ClinicaRegistroMascotas.java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2 - Colecciones dinamicas ArrayList/Taller PI - Clase 2 -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en VS Code el proyecto Java llamado VetCare con paquete clinica, y dentro de el la clase Mascota con los atributos privados id, nombre, especie, edad y dueno, su constructor completo, sus getters y el metodo toString(); verifique imprimiendo una mascota de prueba y confirmando que en consola sale el texto legible y no clinica.Mascota@1a2b3c.</w:t>
      </w:r>
    </w:p>
    <w:p>
      <w:pPr>
        <w:pStyle w:val="ListNumber"/>
      </w:pPr>
      <w:r>
        <w:rPr>
          <w:b w:val="0"/>
          <w:color w:val="4A4A49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Number"/>
      </w:pPr>
      <w:r>
        <w:rPr>
          <w:b w:val="0"/>
          <w:color w:val="4A4A49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Number"/>
      </w:pPr>
      <w:r>
        <w:rPr>
          <w:b w:val="0"/>
          <w:color w:val="4A4A49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Number"/>
      </w:pPr>
      <w:r>
        <w:rPr>
          <w:b w:val="0"/>
          <w:color w:val="4A4A49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las clases Mascota y RegistroMascotas y un menu de consola que agrega, lista, busca por ID y elimina mascotas,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2 -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deja de vivir en un arreglo de tamano fijo y pasa a un ArrayList&lt;Mascota&gt; que crece con la clinica..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