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11: Avance del proyecto final</w:t>
      </w:r>
    </w:p>
    <w:p>
      <w:pPr>
        <w:spacing w:before="200" w:after="60"/>
      </w:pPr>
      <w:r>
        <w:rPr>
          <w:b/>
          <w:color w:val="1A1C1D"/>
          <w:sz w:val="32"/>
        </w:rPr>
        <w:t>Información de la clase</w:t>
      </w:r>
    </w:p>
    <w:p>
      <w:pPr>
        <w:pStyle w:val="ListBullet"/>
      </w:pPr>
      <w:r>
        <w:rPr>
          <w:b w:val="0"/>
          <w:color w:val="4A4A49"/>
          <w:sz w:val="22"/>
        </w:rPr>
        <w:t>Asignatura: Arquitectura de Sistemas Computacionales (FI303380)</w:t>
      </w:r>
    </w:p>
    <w:p>
      <w:pPr>
        <w:pStyle w:val="ListBullet"/>
      </w:pPr>
      <w:r>
        <w:rPr>
          <w:b w:val="0"/>
          <w:color w:val="4A4A49"/>
          <w:sz w:val="22"/>
        </w:rPr>
        <w:t xml:space="preserve">Duración del bloque: </w:t>
      </w:r>
      <w:r>
        <w:rPr>
          <w:b/>
          <w:color w:val="4A4A49"/>
          <w:sz w:val="22"/>
        </w:rPr>
        <w:t>120 min</w:t>
      </w:r>
    </w:p>
    <w:p>
      <w:pPr>
        <w:pStyle w:val="ListBullet"/>
      </w:pPr>
      <w:r>
        <w:rPr>
          <w:b w:val="0"/>
          <w:color w:val="4A4A49"/>
          <w:sz w:val="22"/>
        </w:rPr>
        <w:t>Tipo: Clase regular (teoría + taller PI) · encuentro síncrono</w:t>
      </w:r>
    </w:p>
    <w:p>
      <w:pPr>
        <w:pStyle w:val="ListBullet"/>
      </w:pPr>
      <w:r>
        <w:rPr>
          <w:b w:val="0"/>
          <w:color w:val="4A4A49"/>
          <w:sz w:val="22"/>
        </w:rPr>
        <w:t xml:space="preserve">Enfoque: </w:t>
      </w:r>
      <w:r>
        <w:rPr>
          <w:b/>
          <w:color w:val="4A4A49"/>
          <w:sz w:val="22"/>
        </w:rPr>
        <w:t>Proyecto Integrador CloudLite App</w:t>
      </w:r>
      <w:r>
        <w:rPr>
          <w:b w:val="0"/>
          <w:color w:val="4A4A49"/>
          <w:sz w:val="22"/>
        </w:rPr>
        <w:t xml:space="preserve"> (parte práctica)</w:t>
      </w:r>
    </w:p>
    <w:p>
      <w:pPr>
        <w:pStyle w:val="ListBullet"/>
      </w:pPr>
      <w:r>
        <w:rPr>
          <w:b w:val="0"/>
          <w:color w:val="4A4A49"/>
          <w:sz w:val="22"/>
        </w:rPr>
        <w:t>Sin fechas de periodo · sin bio · sin mapa completo del curso</w:t>
      </w:r>
    </w:p>
    <w:p>
      <w:pPr>
        <w:spacing w:before="200" w:after="60"/>
      </w:pPr>
      <w:r>
        <w:rPr>
          <w:b/>
          <w:color w:val="1A1C1D"/>
          <w:sz w:val="32"/>
        </w:rPr>
        <w:t>Objetivos de la clase</w:t>
      </w:r>
    </w:p>
    <w:p>
      <w:pPr>
        <w:pStyle w:val="ListBullet"/>
      </w:pPr>
      <w:r>
        <w:rPr>
          <w:b w:val="0"/>
          <w:color w:val="4A4A49"/>
          <w:sz w:val="22"/>
        </w:rPr>
        <w:t>Consolidar evidencias PI en un paquete revisable.</w:t>
      </w:r>
    </w:p>
    <w:p>
      <w:pPr>
        <w:pStyle w:val="ListBullet"/>
      </w:pPr>
      <w:r>
        <w:rPr>
          <w:b w:val="0"/>
          <w:color w:val="4A4A49"/>
          <w:sz w:val="22"/>
        </w:rPr>
        <w:t>Detectar huecos (nombres inconsistentes, servicios de más, sin seguridad).</w:t>
      </w:r>
    </w:p>
    <w:p>
      <w:pPr>
        <w:pStyle w:val="ListBullet"/>
      </w:pPr>
      <w:r>
        <w:rPr>
          <w:b w:val="0"/>
          <w:color w:val="4A4A49"/>
          <w:sz w:val="22"/>
        </w:rPr>
        <w:t>Salir con backlog claro hacia Clase 12/15.</w:t>
      </w:r>
    </w:p>
    <w:p>
      <w:pPr>
        <w:spacing w:before="200" w:after="60"/>
      </w:pPr>
      <w:r>
        <w:rPr>
          <w:b/>
          <w:color w:val="1A1C1D"/>
          <w:sz w:val="32"/>
        </w:rPr>
        <w:t>Hoy avanzamos el PI en…</w:t>
      </w:r>
    </w:p>
    <w:p>
      <w:r>
        <w:rPr>
          <w:b/>
          <w:color w:val="4A4A49"/>
          <w:sz w:val="22"/>
        </w:rPr>
        <w:t>Integrar diagramas v1 + checklist de avance PI</w:t>
      </w:r>
    </w:p>
    <w:p>
      <w:r>
        <w:rPr>
          <w:b/>
          <w:color w:val="4A4A49"/>
          <w:sz w:val="22"/>
        </w:rPr>
        <w:t>Entregable concreto:</w:t>
      </w:r>
      <w:r>
        <w:rPr>
          <w:b w:val="0"/>
          <w:color w:val="4A4A49"/>
          <w:sz w:val="22"/>
        </w:rPr>
        <w:t xml:space="preserve"> Paquete v1: Context + Containers + Deployment + Dockerfile + Actions + informe 60%+</w:t>
      </w:r>
    </w:p>
    <w:p>
      <w:r>
        <w:rPr>
          <w:b/>
          <w:color w:val="4A4A49"/>
          <w:sz w:val="22"/>
        </w:rPr>
        <w:t>Herramienta:</w:t>
      </w:r>
      <w:r>
        <w:rPr>
          <w:b w:val="0"/>
          <w:color w:val="4A4A49"/>
          <w:sz w:val="22"/>
        </w:rPr>
        <w:t xml:space="preserve"> Navegador · editores de diagramas y de texto del curso</w:t>
      </w:r>
    </w:p>
    <w:p>
      <w:pPr>
        <w:spacing w:before="200" w:after="60"/>
      </w:pPr>
      <w:r>
        <w:rPr>
          <w:b/>
          <w:color w:val="1A1C1D"/>
          <w:sz w:val="32"/>
        </w:rPr>
        <w:t>Fundamento teórico para el docente</w:t>
      </w:r>
    </w:p>
    <w:p>
      <w:pPr>
        <w:spacing w:before="200" w:after="60"/>
      </w:pPr>
      <w:r>
        <w:rPr>
          <w:b/>
          <w:color w:val="1A1C1D"/>
          <w:sz w:val="32"/>
        </w:rPr>
        <w:t>Apoyo por diapositiva</w:t>
      </w:r>
    </w:p>
    <w:p>
      <w:r>
        <w:rPr>
          <w:b w:val="0"/>
          <w:color w:val="4A4A49"/>
          <w:sz w:val="22"/>
        </w:rPr>
        <w:t xml:space="preserve">Todo lo que hay que decir </w:t>
      </w:r>
      <w:r>
        <w:rPr>
          <w:b/>
          <w:color w:val="4A4A49"/>
          <w:sz w:val="22"/>
        </w:rPr>
        <w:t>esta proyectado</w:t>
      </w:r>
      <w:r>
        <w:rPr>
          <w:b w:val="0"/>
          <w:color w:val="4A4A49"/>
          <w:sz w:val="22"/>
        </w:rPr>
        <w:t>. Esta seccion dice que subrayar en cada lamina, no repite su contenido.</w:t>
      </w:r>
    </w:p>
    <w:p>
      <w:r>
        <w:rPr>
          <w:b/>
          <w:color w:val="4A4A49"/>
          <w:sz w:val="22"/>
        </w:rPr>
        <w:t>[Slide 4] La teoria propia del dia: que es una revision de arquitectura</w:t>
      </w:r>
      <w:r>
        <w:rPr>
          <w:b w:val="0"/>
          <w:color w:val="4A4A49"/>
          <w:sz w:val="22"/>
        </w:rPr>
        <w:t xml:space="preserve"> — 3 vinetas.</w:t>
      </w:r>
    </w:p>
    <w:p>
      <w:pPr>
        <w:pStyle w:val="ListBullet2"/>
      </w:pPr>
      <w:r>
        <w:rPr>
          <w:b w:val="0"/>
          <w:color w:val="4A4A49"/>
          <w:sz w:val="22"/>
        </w:rPr>
        <w:t>DESARROLLO (para explicarlo, no se proyecta):</w:t>
      </w:r>
    </w:p>
    <w:p>
      <w:pPr>
        <w:pStyle w:val="ListBullet2"/>
      </w:pPr>
      <w:r>
        <w:rPr>
          <w:b w:val="0"/>
          <w:color w:val="4A4A49"/>
          <w:sz w:val="22"/>
        </w:rPr>
        <w:t>Una revision de arquitectura, en ingles architecture review, es una practica profesional formal en la que alguien distinto de quien diseno el sistema examina el diseno antes de que este construido, buscando riesgos y decisiones sin justificar.</w:t>
      </w:r>
    </w:p>
    <w:p>
      <w:pPr>
        <w:pStyle w:val="ListBullet2"/>
      </w:pPr>
      <w:r>
        <w:rPr>
          <w:b w:val="0"/>
          <w:color w:val="4A4A49"/>
          <w:sz w:val="22"/>
        </w:rPr>
        <w:t>Existe en la industria con nombres concretos: ATAM en su version academica, design review o RFC review en empresas de producto, comite de arquitectura en organizaciones grandes.</w:t>
      </w:r>
    </w:p>
    <w:p>
      <w:pPr>
        <w:pStyle w:val="ListBullet2"/>
      </w:pPr>
      <w:r>
        <w:rPr>
          <w:b w:val="0"/>
          <w:color w:val="4A4A49"/>
          <w:sz w:val="22"/>
        </w:rPr>
        <w:t>Todas comparten la premisa economica que sostiene el curso: un riesgo detectado en el diseno cuesta una fraccion de lo que cuesta cuando ya esta implementado y con usuarios encima.</w:t>
      </w:r>
    </w:p>
    <w:p>
      <w:pPr>
        <w:pStyle w:val="ListBullet2"/>
      </w:pPr>
      <w:r>
        <w:rPr>
          <w:b w:val="0"/>
          <w:color w:val="4A4A49"/>
          <w:sz w:val="22"/>
        </w:rPr>
        <w:t>La revision no juzga si el diagrama es bonito; busca tres cosas: decisiones sin argumento, incoherencias entre artefactos y riesgos que nadie ha nombrado.</w:t>
      </w:r>
    </w:p>
    <w:p>
      <w:pPr>
        <w:pStyle w:val="ListBullet2"/>
      </w:pPr>
      <w:r>
        <w:rPr>
          <w:b w:val="0"/>
          <w:color w:val="4A4A49"/>
          <w:sz w:val="22"/>
        </w:rPr>
        <w:t>Una revision de arquitectura es una lectura estructurada de los artefactos de diseno, hecha por alguien distinto del autor, antes de implementar o cambiar el diseno.</w:t>
      </w:r>
    </w:p>
    <w:p>
      <w:pPr>
        <w:pStyle w:val="ListBullet2"/>
      </w:pPr>
      <w:r>
        <w:rPr>
          <w:b w:val="0"/>
          <w:color w:val="4A4A49"/>
          <w:sz w:val="22"/>
        </w:rPr>
        <w:t>Sus tres salidas son: hallazgos con evidencia, riesgos nombrados y acciones con responsable.</w:t>
      </w:r>
    </w:p>
    <w:p>
      <w:pPr>
        <w:pStyle w:val="ListBullet2"/>
      </w:pPr>
      <w:r>
        <w:rPr>
          <w:b w:val="0"/>
          <w:color w:val="4A4A49"/>
          <w:sz w:val="22"/>
        </w:rPr>
        <w:t>Ejemplo en CloudLite: el Containers nombra «API de turnos» y el Despliegue nombra «backend»; el hallazgo es la incoherencia, la evidencia son los dos diagramas y la accion es unificar el nombre.</w:t>
      </w:r>
    </w:p>
    <w:p>
      <w:pPr>
        <w:pStyle w:val="ListBullet2"/>
      </w:pPr>
      <w:r>
        <w:rPr>
          <w:b w:val="0"/>
          <w:color w:val="4A4A49"/>
          <w:sz w:val="22"/>
        </w:rPr>
        <w:t>(No se proyecta) Esta clase no introduce teoria de un tema tecnico nuevo, y eso es deliberado, pero si tiene teoria propia: la teoria de la revision y la evaluacion.</w:t>
      </w:r>
    </w:p>
    <w:p>
      <w:pPr>
        <w:pStyle w:val="ListBullet2"/>
      </w:pPr>
      <w:r>
        <w:rPr>
          <w:b w:val="0"/>
          <w:color w:val="4A4A49"/>
          <w:sz w:val="22"/>
        </w:rPr>
        <w:t>(No se proyecta) Hoy el docente no dicta, audita, y el estudiante no aprende un concepto, demuestra que los que ya tiene forman un sistema.</w:t>
      </w:r>
    </w:p>
    <w:p>
      <w:r>
        <w:rPr>
          <w:b/>
          <w:color w:val="4A4A49"/>
          <w:sz w:val="22"/>
        </w:rPr>
        <w:t>[Slide 5] El insumo: las seis piezas del paquete CloudLite v1</w:t>
      </w:r>
      <w:r>
        <w:rPr>
          <w:b w:val="0"/>
          <w:color w:val="4A4A49"/>
          <w:sz w:val="22"/>
        </w:rPr>
        <w:t xml:space="preserve"> — 2 vinetas.</w:t>
      </w:r>
    </w:p>
    <w:p>
      <w:pPr>
        <w:pStyle w:val="ListBullet2"/>
      </w:pPr>
      <w:r>
        <w:rPr>
          <w:b w:val="0"/>
          <w:color w:val="4A4A49"/>
          <w:sz w:val="22"/>
        </w:rPr>
        <w:t>DESARROLLO (para explicarlo, no se proyecta):</w:t>
      </w:r>
    </w:p>
    <w:p>
      <w:pPr>
        <w:pStyle w:val="ListBullet2"/>
      </w:pPr>
      <w:r>
        <w:rPr>
          <w:b w:val="0"/>
          <w:color w:val="4A4A49"/>
          <w:sz w:val="22"/>
        </w:rPr>
        <w:t>El criterio central de auditoria se llama trazabilidad: la propiedad de que un elemento se pueda seguir de un artefacto al siguiente sin cambiar de nombre ni desaparecer.</w:t>
      </w:r>
    </w:p>
    <w:p>
      <w:pPr>
        <w:pStyle w:val="ListBullet2"/>
      </w:pPr>
      <w:r>
        <w:rPr>
          <w:b w:val="0"/>
          <w:color w:val="4A4A49"/>
          <w:sz w:val="22"/>
        </w:rPr>
        <w:t>Las seis piezas son: diagrama Context, diagrama Containers, diagrama de despliegue, Dockerfile, workflow de Actions e informe.</w:t>
      </w:r>
    </w:p>
    <w:p>
      <w:pPr>
        <w:pStyle w:val="ListBullet2"/>
      </w:pPr>
      <w:r>
        <w:rPr>
          <w:b w:val="0"/>
          <w:color w:val="4A4A49"/>
          <w:sz w:val="22"/>
        </w:rPr>
        <w:t>Un ejemplo de trazabilidad rota: el Context dibuja una pasarela de pagos y el Containers ya no la menciona; o salio del alcance y se borra, o se olvido y es un hueco.</w:t>
      </w:r>
    </w:p>
    <w:p>
      <w:pPr>
        <w:pStyle w:val="ListBullet2"/>
      </w:pPr>
      <w:r>
        <w:rPr>
          <w:b w:val="0"/>
          <w:color w:val="4A4A49"/>
          <w:sz w:val="22"/>
        </w:rPr>
        <w:t>NOTAS:</w:t>
      </w:r>
    </w:p>
    <w:p>
      <w:pPr>
        <w:pStyle w:val="ListBullet2"/>
      </w:pPr>
      <w:r>
        <w:rPr>
          <w:b w:val="0"/>
          <w:color w:val="4A4A49"/>
          <w:sz w:val="22"/>
        </w:rPr>
        <w:t>Y se audita con preguntas mecanicas que cualquier docente puede hacer sin ser experto en el dominio del proyecto, lo que hace esta tecnica ensenable.</w:t>
      </w:r>
    </w:p>
    <w:p>
      <w:pPr>
        <w:pStyle w:val="ListBullet2"/>
      </w:pPr>
      <w:r>
        <w:rPr>
          <w:b w:val="0"/>
          <w:color w:val="4A4A49"/>
          <w:sz w:val="22"/>
        </w:rPr>
        <w:t>(No se proyecta) El insumo es el paquete CloudLite v1, que a estas alturas debe tener seis piezas producidas antes: el C4 de Contexto de la Clase 1, el C4 de Contenedores de la Clase 4, el modelo de amenazas con controles de la Clase 6, el diagrama de despliegue con zonas publica y privada de la Clase 7, el workflow de GitHub Actions y las metricas de monitoreo de la Clase 8, y la tabla de costos con drivers y right-sizing de la Clase 10.</w:t>
      </w:r>
    </w:p>
    <w:p>
      <w:pPr>
        <w:pStyle w:val="ListBullet2"/>
      </w:pPr>
      <w:r>
        <w:rPr>
          <w:b w:val="0"/>
          <w:color w:val="4A4A49"/>
          <w:sz w:val="22"/>
        </w:rPr>
        <w:t>(No se proyecta) No es una formalidad burocratica, es el unico detector confiable de que el estudiante penso el sistema en vez de producir seis tareas independientes para seis notas distintas.</w:t>
      </w:r>
    </w:p>
    <w:p>
      <w:r>
        <w:rPr>
          <w:b/>
          <w:color w:val="4A4A49"/>
          <w:sz w:val="22"/>
        </w:rPr>
        <w:t>[Slide 6] Las cinco preguntas de coherencia, en orden</w:t>
      </w:r>
      <w:r>
        <w:rPr>
          <w:b w:val="0"/>
          <w:color w:val="4A4A49"/>
          <w:sz w:val="22"/>
        </w:rPr>
        <w:t xml:space="preserve"> — 4 vinetas.</w:t>
      </w:r>
    </w:p>
    <w:p>
      <w:pPr>
        <w:pStyle w:val="ListBullet2"/>
      </w:pPr>
      <w:r>
        <w:rPr>
          <w:b w:val="0"/>
          <w:color w:val="4A4A49"/>
          <w:sz w:val="22"/>
        </w:rPr>
        <w:t>DESARROLLO (para explicarlo, no se proyecta):</w:t>
      </w:r>
    </w:p>
    <w:p>
      <w:pPr>
        <w:pStyle w:val="ListBullet2"/>
      </w:pPr>
      <w:r>
        <w:rPr>
          <w:b w:val="0"/>
          <w:color w:val="4A4A49"/>
          <w:sz w:val="22"/>
        </w:rPr>
        <w:t>Quinta: el workflow de Actions se ejecuto al menos una vez con resultado visible, porque un archivo YAML que nunca corrio es una intencion, no evidencia.</w:t>
      </w:r>
    </w:p>
    <w:p>
      <w:pPr>
        <w:pStyle w:val="ListBullet2"/>
      </w:pPr>
      <w:r>
        <w:rPr>
          <w:b w:val="0"/>
          <w:color w:val="4A4A49"/>
          <w:sz w:val="22"/>
        </w:rPr>
        <w:t>Ese es el nucleo del acta: no una nota, sino cuales de estas cinco cadenas estan rotas en cada proyecto.</w:t>
      </w:r>
    </w:p>
    <w:p>
      <w:pPr>
        <w:pStyle w:val="ListBullet2"/>
      </w:pPr>
      <w:r>
        <w:rPr>
          <w:b w:val="0"/>
          <w:color w:val="4A4A49"/>
          <w:sz w:val="22"/>
        </w:rPr>
        <w:t>Un ejemplo de cadena rota: el Containers tiene un worker de avisos, pero el diagrama de despliegue no lo ubica en ninguna zona; la pieza existe en el diseno y no tiene donde correr.</w:t>
      </w:r>
    </w:p>
    <w:p>
      <w:pPr>
        <w:pStyle w:val="ListBullet2"/>
      </w:pPr>
      <w:r>
        <w:rPr>
          <w:b w:val="0"/>
          <w:color w:val="4A4A49"/>
          <w:sz w:val="22"/>
        </w:rPr>
        <w:t>(No se proyecta) Las preguntas de coherencia, aplicadas a CloudLite, son cinco y conviene hacerlas en orden.</w:t>
      </w:r>
    </w:p>
    <w:p>
      <w:pPr>
        <w:pStyle w:val="ListBullet2"/>
      </w:pPr>
      <w:r>
        <w:rPr>
          <w:b w:val="0"/>
          <w:color w:val="4A4A49"/>
          <w:sz w:val="22"/>
        </w:rPr>
        <w:t>(No se proyecta) Primera: cada contenedor del C4 de la Clase 4 aparece en el diagrama de despliegue de la Clase 7 y con el mismo nombre; si el C4 dice "servicio de notificaciones" y el despliegue dice "worker de correos", o son la misma cosa mal nombrada o son dos cosas y falta una.</w:t>
      </w:r>
    </w:p>
    <w:p>
      <w:pPr>
        <w:pStyle w:val="ListBullet2"/>
      </w:pPr>
      <w:r>
        <w:rPr>
          <w:b w:val="0"/>
          <w:color w:val="4A4A49"/>
          <w:sz w:val="22"/>
        </w:rPr>
        <w:t>(No se proyecta) Segunda: cada actor y sistema externo del diagrama de Contexto sigue existiendo; el caso frecuente es que el estudiante dibujo en la Clase 1 una pasarela de pagos y hoy ningun contenedor habla con ella, asi que o desaparecio del alcance y hay que borrarla o esta olvidada y es un hueco.</w:t>
      </w:r>
    </w:p>
    <w:p>
      <w:pPr>
        <w:pStyle w:val="ListBullet2"/>
      </w:pPr>
      <w:r>
        <w:rPr>
          <w:b w:val="0"/>
          <w:color w:val="4A4A49"/>
          <w:sz w:val="22"/>
        </w:rPr>
        <w:t>(No se proyecta) Tercera: cada amenaza del modelo STRIDE de la Clase 6 tiene un control visible en el despliegue; si la amenaza es acceso no autorizado a la base de datos y el diagrama la muestra en la subred publica, el control existe en el documento y no en el diseno.</w:t>
      </w:r>
    </w:p>
    <w:p>
      <w:pPr>
        <w:pStyle w:val="ListBullet2"/>
      </w:pPr>
      <w:r>
        <w:rPr>
          <w:b w:val="0"/>
          <w:color w:val="4A4A49"/>
          <w:sz w:val="22"/>
        </w:rPr>
        <w:t>(No se proyecta) Cuarta: los componentes de la tabla de costos de la Clase 10 son los mismos contenedores, no una lista inventada.</w:t>
      </w:r>
    </w:p>
    <w:p>
      <w:r>
        <w:rPr>
          <w:b/>
          <w:color w:val="4A4A49"/>
          <w:sz w:val="22"/>
        </w:rPr>
        <w:t>[Slide 7] Scope creep y arquitectura de papel: las dos patologias con nombre propio</w:t>
      </w:r>
      <w:r>
        <w:rPr>
          <w:b w:val="0"/>
          <w:color w:val="4A4A49"/>
          <w:sz w:val="22"/>
        </w:rPr>
        <w:t xml:space="preserve"> — 3 vinetas.</w:t>
      </w:r>
    </w:p>
    <w:p>
      <w:pPr>
        <w:pStyle w:val="ListBullet2"/>
      </w:pPr>
      <w:r>
        <w:rPr>
          <w:b w:val="0"/>
          <w:color w:val="4A4A49"/>
          <w:sz w:val="22"/>
        </w:rPr>
        <w:t>DESARROLLO (para explicarlo, no se proyecta):</w:t>
      </w:r>
    </w:p>
    <w:p>
      <w:pPr>
        <w:pStyle w:val="ListBullet2"/>
      </w:pPr>
      <w:r>
        <w:rPr>
          <w:b w:val="0"/>
          <w:color w:val="4A4A49"/>
          <w:sz w:val="22"/>
        </w:rPr>
        <w:t>La primera es el scope creep, el crecimiento no controlado del alcance: el sistema suma capacidades clase por clase, cada una razonable por si misma, hasta que el proyecto tiene un alcance que no se puede documentar ni defender en el tiempo restante.</w:t>
      </w:r>
    </w:p>
    <w:p>
      <w:pPr>
        <w:pStyle w:val="ListBullet2"/>
      </w:pPr>
      <w:r>
        <w:rPr>
          <w:b w:val="0"/>
          <w:color w:val="4A4A49"/>
          <w:sz w:val="22"/>
        </w:rPr>
        <w:t>La segunda patologia es el teatro de microservicios: servicios separados en el diagrama que en la practica no son unidades independientes.</w:t>
      </w:r>
    </w:p>
    <w:p>
      <w:pPr>
        <w:pStyle w:val="ListBullet2"/>
      </w:pPr>
      <w:r>
        <w:rPr>
          <w:b w:val="0"/>
          <w:color w:val="4A4A49"/>
          <w:sz w:val="22"/>
        </w:rPr>
        <w:t>En CloudLite el caso clasico es el "servicio de autenticacion" dibujado como caja aparte que en el repositorio es un modulo dentro de la misma API, escribe en las mismas tablas y se despliega en el mismo contenedor.</w:t>
      </w:r>
    </w:p>
    <w:p>
      <w:pPr>
        <w:pStyle w:val="ListBullet2"/>
      </w:pPr>
      <w:r>
        <w:rPr>
          <w:b w:val="0"/>
          <w:color w:val="4A4A49"/>
          <w:sz w:val="22"/>
        </w:rPr>
        <w:t>No es un microservicio, es un modulo, y decirlo no castiga al estudiante: corrige el vocabulario antes del Parcial 3, donde esa distincion se evalua.</w:t>
      </w:r>
    </w:p>
    <w:p>
      <w:pPr>
        <w:pStyle w:val="ListBullet2"/>
      </w:pPr>
      <w:r>
        <w:rPr>
          <w:b w:val="0"/>
          <w:color w:val="4A4A49"/>
          <w:sz w:val="22"/>
        </w:rPr>
        <w:t>NOTAS:</w:t>
      </w:r>
    </w:p>
    <w:p>
      <w:pPr>
        <w:pStyle w:val="ListBullet2"/>
      </w:pPr>
      <w:r>
        <w:rPr>
          <w:b w:val="0"/>
          <w:color w:val="4A4A49"/>
          <w:sz w:val="22"/>
        </w:rPr>
        <w:t>Hay dos patologias con nombre propio que arruinan las sustentaciones.</w:t>
      </w:r>
    </w:p>
    <w:p>
      <w:pPr>
        <w:pStyle w:val="ListBullet2"/>
      </w:pPr>
      <w:r>
        <w:rPr>
          <w:b w:val="0"/>
          <w:color w:val="4A4A49"/>
          <w:sz w:val="22"/>
        </w:rPr>
        <w:t>La respuesta correcta no es prohibir ideas sino congelar el alcance y abrir una lista de aparcamiento, un anexo donde las capacidades extra quedan escritas como "fuera de alcance v1, candidatas a v2": preserva la idea, protege el cronograma y es lo que hace un equipo profesional al cerrar un release.</w:t>
      </w:r>
    </w:p>
    <w:p>
      <w:pPr>
        <w:pStyle w:val="ListBullet2"/>
      </w:pPr>
      <w:r>
        <w:rPr>
          <w:b w:val="0"/>
          <w:color w:val="4A4A49"/>
          <w:sz w:val="22"/>
        </w:rPr>
        <w:t>(No se proyecta) Se detecta con un dato objetivo, no con intuicion: en la Clase 1 cada estudiante definio entre tres y cinco capacidades para CloudLite, asi que basta contar las de hoy y compararlas con esa linea base; si eran cuatro y hoy son nueve, hay scope creep, y da igual que las nuevas suenen interesantes.</w:t>
      </w:r>
    </w:p>
    <w:p>
      <w:pPr>
        <w:pStyle w:val="ListBullet2"/>
      </w:pPr>
      <w:r>
        <w:rPr>
          <w:b w:val="0"/>
          <w:color w:val="4A4A49"/>
          <w:sz w:val="22"/>
        </w:rPr>
        <w:t>(No se proyecta) Se detecta con cuatro preguntas de una linea que el estudiante puede responder: se puede desplegar ese servicio sin desplegar los otros, tiene sus propios datos o comparte tablas con el vecino, puede fallar sin tumbar a los demas, y existe una razon de negocio por la que cambiaria en un momento distinto al resto.</w:t>
      </w:r>
    </w:p>
    <w:p>
      <w:r>
        <w:rPr>
          <w:b/>
          <w:color w:val="4A4A49"/>
          <w:sz w:val="22"/>
        </w:rPr>
        <w:t>[Slide 8] Errores frecuentes a corregir</w:t>
      </w:r>
      <w:r>
        <w:rPr>
          <w:b w:val="0"/>
          <w:color w:val="4A4A49"/>
          <w:sz w:val="22"/>
        </w:rPr>
        <w:t xml:space="preserve"> — 5 vinetas.</w:t>
      </w:r>
    </w:p>
    <w:p>
      <w:r>
        <w:rPr>
          <w:b/>
          <w:color w:val="4A4A49"/>
          <w:sz w:val="22"/>
        </w:rPr>
        <w:t>[Slide 9] El C4 Component: por dentro de la API</w:t>
      </w:r>
      <w:r>
        <w:rPr>
          <w:b w:val="0"/>
          <w:color w:val="4A4A49"/>
          <w:sz w:val="22"/>
        </w:rPr>
        <w:t xml:space="preserve"> — 21 vinetas.</w:t>
      </w:r>
    </w:p>
    <w:p>
      <w:r>
        <w:rPr>
          <w:b/>
          <w:color w:val="4A4A49"/>
          <w:sz w:val="22"/>
        </w:rPr>
        <w:t>[Slide 10] Retroalimentacion util: observacion, evidencia, impacto y accion con fecha</w:t>
      </w:r>
      <w:r>
        <w:rPr>
          <w:b w:val="0"/>
          <w:color w:val="4A4A49"/>
          <w:sz w:val="22"/>
        </w:rPr>
        <w:t xml:space="preserve"> — 3 vinetas.</w:t>
      </w:r>
    </w:p>
    <w:p>
      <w:pPr>
        <w:pStyle w:val="ListBullet2"/>
      </w:pPr>
      <w:r>
        <w:rPr>
          <w:b w:val="0"/>
          <w:color w:val="4A4A49"/>
          <w:sz w:val="22"/>
        </w:rPr>
        <w:t>DESARROLLO (para explicarlo, no se proyecta):</w:t>
      </w:r>
    </w:p>
    <w:p>
      <w:pPr>
        <w:pStyle w:val="ListBullet2"/>
      </w:pPr>
      <w:r>
        <w:rPr>
          <w:b w:val="0"/>
          <w:color w:val="4A4A49"/>
          <w:sz w:val="22"/>
        </w:rPr>
        <w:t>La retroalimentacion es la mitad del valor del dia y tiene tecnica propia.</w:t>
      </w:r>
    </w:p>
    <w:p>
      <w:pPr>
        <w:pStyle w:val="ListBullet2"/>
      </w:pPr>
      <w:r>
        <w:rPr>
          <w:b w:val="0"/>
          <w:color w:val="4A4A49"/>
          <w:sz w:val="22"/>
        </w:rPr>
        <w:t>Una observacion util tiene cuatro partes: observacion, evidencia, impacto y accion con fecha.</w:t>
      </w:r>
    </w:p>
    <w:p>
      <w:pPr>
        <w:pStyle w:val="ListBullet2"/>
      </w:pPr>
      <w:r>
        <w:rPr>
          <w:b w:val="0"/>
          <w:color w:val="4A4A49"/>
          <w:sz w:val="22"/>
        </w:rPr>
        <w:t>Ejemplo: «el despliegue llama backend a la API de turnos (observacion); se ve en la caja central (evidencia); rompe la trazabilidad con el Containers (impacto); unificar el nombre antes de la proxima revision (accion con fecha)».</w:t>
      </w:r>
    </w:p>
    <w:p>
      <w:pPr>
        <w:pStyle w:val="ListBullet2"/>
      </w:pPr>
      <w:r>
        <w:rPr>
          <w:b w:val="0"/>
          <w:color w:val="4A4A49"/>
          <w:sz w:val="22"/>
        </w:rPr>
        <w:t>Un comentario como «mejorar el diagrama» no sirve: no dice que, ni donde, ni cuando.</w:t>
      </w:r>
    </w:p>
    <w:p>
      <w:pPr>
        <w:pStyle w:val="ListBullet2"/>
      </w:pPr>
      <w:r>
        <w:rPr>
          <w:b w:val="0"/>
          <w:color w:val="4A4A49"/>
          <w:sz w:val="22"/>
        </w:rPr>
        <w:t>(No se proyecta) Una retroalimentacion util tiene cuatro partes: observacion, evidencia, impacto y accion con fecha. "Falta seguridad" no cumple ninguna. "En el diagrama de despliegue la base de datos esta en la subred publica, contradice el control que ustedes escribieron para la amenaza de acceso no autorizado; si lo sustentan asi en la Clase 15 el evaluador concluira que el modelo de amenazas se escribio sin mirar el diagrama; muevanla a subred privada y dejen solo la API expuesta, antes de la Clase 12" cumple las cuatro.</w:t>
      </w:r>
    </w:p>
    <w:p>
      <w:pPr>
        <w:pStyle w:val="ListBullet2"/>
      </w:pPr>
      <w:r>
        <w:rPr>
          <w:b w:val="0"/>
          <w:color w:val="4A4A49"/>
          <w:sz w:val="22"/>
        </w:rPr>
        <w:t>(No se proyecta) El docente debe apuntar a tres hallazgos por proyecto como maximo y marcar cual es el bloqueante, porque un estudiante que recibe once observaciones no corrige ninguna: se paraliza.</w:t>
      </w:r>
    </w:p>
    <w:p>
      <w:pPr>
        <w:pStyle w:val="ListBullet2"/>
      </w:pPr>
      <w:r>
        <w:rPr>
          <w:b w:val="0"/>
          <w:color w:val="4A4A49"/>
          <w:sz w:val="22"/>
        </w:rPr>
        <w:t>(No se proyecta) Conviene nombrar tambien una fortaleza concreta, no por amabilidad sino porque el estudiante necesita saber que conservar; si solo escucha fallas, en la siguiente version cambia todo, incluido lo que estaba bien.</w:t>
      </w:r>
    </w:p>
    <w:p>
      <w:pPr>
        <w:pStyle w:val="ListBullet2"/>
      </w:pPr>
      <w:r>
        <w:rPr>
          <w:b w:val="0"/>
          <w:color w:val="4A4A49"/>
          <w:sz w:val="22"/>
        </w:rPr>
        <w:t>(No se proyecta) Y la revision entre pares cumple una funcion que la del docente no puede: explicarle el sistema a otro estudiante obliga a explicar decisiones que nunca se dijeron en voz alta, y ahi el propio autor descubre sus huecos.</w:t>
      </w:r>
    </w:p>
    <w:p>
      <w:pPr>
        <w:pStyle w:val="ListBullet2"/>
      </w:pPr>
      <w:r>
        <w:rPr>
          <w:b w:val="0"/>
          <w:color w:val="4A4A49"/>
          <w:sz w:val="22"/>
        </w:rPr>
        <w:t>(No se proyecta) El formato eficiente es de siete a ocho minutos por proyecto, con reloj visible, y el revisor asignado (otro estudiante, u otro equipo si el docente los autorizo) entregando por escrito una observacion y una pregunta.</w:t>
      </w:r>
    </w:p>
    <w:p>
      <w:r>
        <w:rPr>
          <w:b/>
          <w:color w:val="4A4A49"/>
          <w:sz w:val="22"/>
        </w:rPr>
        <w:t>[Slide 11] El semaforo: el umbral que decide si el proyecto va a tiempo</w:t>
      </w:r>
      <w:r>
        <w:rPr>
          <w:b w:val="0"/>
          <w:color w:val="4A4A49"/>
          <w:sz w:val="22"/>
        </w:rPr>
        <w:t xml:space="preserve"> — 4 vinetas.</w:t>
      </w:r>
    </w:p>
    <w:p>
      <w:pPr>
        <w:pStyle w:val="ListBullet2"/>
      </w:pPr>
      <w:r>
        <w:rPr>
          <w:b w:val="0"/>
          <w:color w:val="4A4A49"/>
          <w:sz w:val="22"/>
        </w:rPr>
        <w:t>DESARROLLO (para explicarlo, no se proyecta):</w:t>
      </w:r>
    </w:p>
    <w:p>
      <w:pPr>
        <w:pStyle w:val="ListBullet2"/>
      </w:pPr>
      <w:r>
        <w:rPr>
          <w:b w:val="0"/>
          <w:color w:val="4A4A49"/>
          <w:sz w:val="22"/>
        </w:rPr>
        <w:t>Con seis artefactos esperados la regla practica es un semaforo: verde si estan los seis y a lo sumo una cadena de trazabilidad rota</w:t>
      </w:r>
    </w:p>
    <w:p>
      <w:pPr>
        <w:pStyle w:val="ListBullet2"/>
      </w:pPr>
      <w:r>
        <w:rPr>
          <w:b w:val="0"/>
          <w:color w:val="4A4A49"/>
          <w:sz w:val="22"/>
        </w:rPr>
        <w:t>Amarillo si hay cinco de seis, o dos o tres cadenas rotas pero corregibles editando documentos; rojo si falta el C4 de Contenedores o el diagrama de despliegue</w:t>
      </w:r>
    </w:p>
    <w:p>
      <w:pPr>
        <w:pStyle w:val="ListBullet2"/>
      </w:pPr>
      <w:r>
        <w:rPr>
          <w:b w:val="0"/>
          <w:color w:val="4A4A49"/>
          <w:sz w:val="22"/>
        </w:rPr>
        <w:t>Que son la columna vertebral y sin los cuales el resto no se puede evaluar, o si el repositorio no existe.</w:t>
      </w:r>
    </w:p>
    <w:p>
      <w:pPr>
        <w:pStyle w:val="ListBullet2"/>
      </w:pPr>
      <w:r>
        <w:rPr>
          <w:b w:val="0"/>
          <w:color w:val="4A4A49"/>
          <w:sz w:val="22"/>
        </w:rPr>
        <w:t>Lo transferible es la idea de fondo: un checkpoint se evalua por evidencia presente, no por promesas.</w:t>
      </w:r>
    </w:p>
    <w:p>
      <w:pPr>
        <w:pStyle w:val="ListBullet2"/>
      </w:pPr>
      <w:r>
        <w:rPr>
          <w:b w:val="0"/>
          <w:color w:val="4A4A49"/>
          <w:sz w:val="22"/>
        </w:rPr>
        <w:t>Cuando un estudiante dice "eso ya lo tenemos, solo falta subirlo", el estado es amarillo y el acta lo registra con fecha de cierre; no es desconfianza, es que en un proyecto lo que no esta en el repositorio no existe.</w:t>
      </w:r>
    </w:p>
    <w:p>
      <w:pPr>
        <w:pStyle w:val="ListBullet2"/>
      </w:pPr>
      <w:r>
        <w:rPr>
          <w:b w:val="0"/>
          <w:color w:val="4A4A49"/>
          <w:sz w:val="22"/>
        </w:rPr>
        <w:t>Para un proyecto en rojo el plan de recuperacion debe reducir alcance, nunca agregar trabajo: menos capacidades, menos servicios, y toda la energia en las dos piezas que faltan.</w:t>
      </w:r>
    </w:p>
    <w:p>
      <w:pPr>
        <w:pStyle w:val="ListBullet2"/>
      </w:pPr>
      <w:r>
        <w:rPr>
          <w:b w:val="0"/>
          <w:color w:val="4A4A49"/>
          <w:sz w:val="22"/>
        </w:rPr>
        <w:t>PREGUNTAS FRECUENTES Y CIERRE CONCEPTUAL ()</w:t>
      </w:r>
    </w:p>
    <w:p>
      <w:pPr>
        <w:pStyle w:val="ListBullet2"/>
      </w:pPr>
      <w:r>
        <w:rPr>
          <w:b w:val="0"/>
          <w:color w:val="4A4A49"/>
          <w:sz w:val="22"/>
        </w:rPr>
        <w:t>(No se proyecta) Falta el criterio para decidir si un proyecto va a tiempo, y aqui el docente necesita un umbral y no una impresion.</w:t>
      </w:r>
    </w:p>
    <w:p>
      <w:pPr>
        <w:pStyle w:val="ListBullet2"/>
      </w:pPr>
      <w:r>
        <w:rPr>
          <w:b w:val="0"/>
          <w:color w:val="4A4A49"/>
          <w:sz w:val="22"/>
        </w:rPr>
        <w:t>(No se proyecta) El umbral de seis no es una ley de la ingenieria, es la contabilidad de este curso, y decirlo asi evita que el estudiante lo memorice como estandar internacional.</w:t>
      </w:r>
    </w:p>
    <w:p>
      <w:pPr>
        <w:spacing w:before="200" w:after="60"/>
      </w:pPr>
      <w:r>
        <w:rPr>
          <w:b/>
          <w:color w:val="1A1C1D"/>
          <w:sz w:val="32"/>
        </w:rPr>
        <w:t>Referencias a diapositivas</w:t>
      </w:r>
    </w:p>
    <w:p>
      <w:r>
        <w:rPr>
          <w:b w:val="0"/>
          <w:color w:val="4A4A49"/>
          <w:sz w:val="22"/>
        </w:rPr>
        <w:t xml:space="preserve">Numeración real del deck </w:t>
      </w:r>
      <w:r>
        <w:rPr>
          <w:rFonts w:ascii="Consolas" w:hAnsi="Consolas"/>
          <w:b w:val="0"/>
          <w:color w:val="111111"/>
          <w:sz w:val="21"/>
        </w:rPr>
        <w:t>Clases/Clase 11 - Avance del proyecto final/Presentacion.pptx</w:t>
      </w:r>
      <w:r>
        <w:rPr>
          <w:b w:val="0"/>
          <w:color w:val="4A4A49"/>
          <w:sz w:val="22"/>
        </w:rPr>
        <w:t xml:space="preserve"> (solo tema</w:t>
      </w:r>
    </w:p>
    <w:p>
      <w:r>
        <w:rPr>
          <w:b w:val="0"/>
          <w:color w:val="4A4A49"/>
          <w:sz w:val="22"/>
        </w:rPr>
        <w:t>de esta clase). Las etiquetas [Slide N] del plan y del fundamento apuntan aquí.</w:t>
      </w:r>
    </w:p>
    <w:p>
      <w:pPr>
        <w:pStyle w:val="ListNumber"/>
      </w:pPr>
      <w:r>
        <w:rPr>
          <w:b w:val="0"/>
          <w:color w:val="4A4A49"/>
          <w:sz w:val="22"/>
        </w:rPr>
        <w:t>Portada · Clase 11 · Avance del proyecto final</w:t>
      </w:r>
    </w:p>
    <w:p>
      <w:pPr>
        <w:pStyle w:val="ListNumber"/>
      </w:pPr>
      <w:r>
        <w:rPr>
          <w:b w:val="0"/>
          <w:color w:val="4A4A49"/>
          <w:sz w:val="22"/>
        </w:rPr>
        <w:t>Agenda de hoy (120 min)</w:t>
      </w:r>
    </w:p>
    <w:p>
      <w:pPr>
        <w:pStyle w:val="ListNumber"/>
      </w:pPr>
      <w:r>
        <w:rPr>
          <w:b w:val="0"/>
          <w:color w:val="4A4A49"/>
          <w:sz w:val="22"/>
        </w:rPr>
        <w:t>Objetivos de la clase</w:t>
      </w:r>
    </w:p>
    <w:p>
      <w:pPr>
        <w:pStyle w:val="ListNumber"/>
      </w:pPr>
      <w:r>
        <w:rPr>
          <w:b w:val="0"/>
          <w:color w:val="4A4A49"/>
          <w:sz w:val="22"/>
        </w:rPr>
        <w:t>La teoria propia del dia: que es una revision de arquitectura</w:t>
      </w:r>
    </w:p>
    <w:p>
      <w:pPr>
        <w:pStyle w:val="ListNumber"/>
      </w:pPr>
      <w:r>
        <w:rPr>
          <w:b w:val="0"/>
          <w:color w:val="4A4A49"/>
          <w:sz w:val="22"/>
        </w:rPr>
        <w:t>El insumo: las seis piezas del paquete CloudLite v1</w:t>
      </w:r>
    </w:p>
    <w:p>
      <w:pPr>
        <w:pStyle w:val="ListNumber"/>
      </w:pPr>
      <w:r>
        <w:rPr>
          <w:b w:val="0"/>
          <w:color w:val="4A4A49"/>
          <w:sz w:val="22"/>
        </w:rPr>
        <w:t>Las cinco preguntas de coherencia, en orden</w:t>
      </w:r>
    </w:p>
    <w:p>
      <w:pPr>
        <w:pStyle w:val="ListNumber"/>
      </w:pPr>
      <w:r>
        <w:rPr>
          <w:b w:val="0"/>
          <w:color w:val="4A4A49"/>
          <w:sz w:val="22"/>
        </w:rPr>
        <w:t>Scope creep y arquitectura de papel: las dos patologias con nombre propio</w:t>
      </w:r>
    </w:p>
    <w:p>
      <w:pPr>
        <w:pStyle w:val="ListNumber"/>
      </w:pPr>
      <w:r>
        <w:rPr>
          <w:b w:val="0"/>
          <w:color w:val="4A4A49"/>
          <w:sz w:val="22"/>
        </w:rPr>
        <w:t>Errores frecuentes a corregir</w:t>
      </w:r>
    </w:p>
    <w:p>
      <w:pPr>
        <w:pStyle w:val="ListNumber"/>
      </w:pPr>
      <w:r>
        <w:rPr>
          <w:b w:val="0"/>
          <w:color w:val="4A4A49"/>
          <w:sz w:val="22"/>
        </w:rPr>
        <w:t>El C4 Component: por dentro de la API</w:t>
      </w:r>
    </w:p>
    <w:p>
      <w:pPr>
        <w:pStyle w:val="ListNumber"/>
      </w:pPr>
      <w:r>
        <w:rPr>
          <w:b w:val="0"/>
          <w:color w:val="4A4A49"/>
          <w:sz w:val="22"/>
        </w:rPr>
        <w:t>Retroalimentacion util: observacion, evidencia, impacto y accion con fecha</w:t>
      </w:r>
    </w:p>
    <w:p>
      <w:pPr>
        <w:pStyle w:val="ListNumber"/>
      </w:pPr>
      <w:r>
        <w:rPr>
          <w:b w:val="0"/>
          <w:color w:val="4A4A49"/>
          <w:sz w:val="22"/>
        </w:rPr>
        <w:t>El semaforo: el umbral que decide si el proyecto va a tiempo</w:t>
      </w:r>
    </w:p>
    <w:p>
      <w:pPr>
        <w:pStyle w:val="ListNumber"/>
      </w:pPr>
      <w:r>
        <w:rPr>
          <w:b w:val="0"/>
          <w:color w:val="4A4A49"/>
          <w:sz w:val="22"/>
        </w:rPr>
        <w:t>Del boceto al código Mermaid</w:t>
      </w:r>
    </w:p>
    <w:p>
      <w:pPr>
        <w:pStyle w:val="ListNumber"/>
      </w:pPr>
      <w:r>
        <w:rPr>
          <w:b w:val="0"/>
          <w:color w:val="4A4A49"/>
          <w:sz w:val="22"/>
        </w:rPr>
        <w:t>Clase 11 · cierre conceptual</w:t>
      </w:r>
    </w:p>
    <w:p>
      <w:pPr>
        <w:spacing w:before="200" w:after="60"/>
      </w:pPr>
      <w:r>
        <w:rPr>
          <w:b/>
          <w:color w:val="1A1C1D"/>
          <w:sz w:val="32"/>
        </w:rPr>
        <w:t>Plan de clase minuto a minuto (120 min)</w:t>
      </w:r>
    </w:p>
    <w:p>
      <w:pPr>
        <w:spacing w:before="200" w:after="60"/>
      </w:pPr>
      <w:r>
        <w:rPr>
          <w:b/>
          <w:color w:val="1A1C1D"/>
          <w:sz w:val="32"/>
        </w:rPr>
        <w:t>0–10 · Encuadre PI · [Slide 2][Slide 3]</w:t>
      </w:r>
    </w:p>
    <w:p>
      <w:r>
        <w:rPr>
          <w:b w:val="0"/>
          <w:color w:val="4A4A49"/>
          <w:sz w:val="22"/>
        </w:rPr>
        <w:t xml:space="preserve">Di casi literal: «Hoy avanzamos el PI CloudLite App en: </w:t>
      </w:r>
      <w:r>
        <w:rPr>
          <w:b/>
          <w:color w:val="4A4A49"/>
          <w:sz w:val="22"/>
        </w:rPr>
        <w:t>Integrar diagramas v1 + checklist de avance PI</w:t>
      </w:r>
      <w:r>
        <w:rPr>
          <w:b w:val="0"/>
          <w:color w:val="4A4A49"/>
          <w:sz w:val="22"/>
        </w:rPr>
        <w:t>.</w:t>
      </w:r>
    </w:p>
    <w:p>
      <w:r>
        <w:rPr>
          <w:b w:val="0"/>
          <w:color w:val="4A4A49"/>
          <w:sz w:val="22"/>
        </w:rPr>
        <w:t>Entregable concreto: Paquete v1: Context + Containers + Deployment + Dockerfile + Actions + informe 60%+.</w:t>
      </w:r>
    </w:p>
    <w:p>
      <w:r>
        <w:rPr>
          <w:b w:val="0"/>
          <w:color w:val="4A4A49"/>
          <w:sz w:val="22"/>
        </w:rPr>
        <w:t>Teoría breve y luego taller; no es un lab suelto.»</w:t>
      </w:r>
    </w:p>
    <w:p>
      <w:r>
        <w:rPr>
          <w:b w:val="0"/>
          <w:color w:val="4A4A49"/>
          <w:sz w:val="22"/>
        </w:rPr>
        <w:t>Pasa la diapositiva de agenda y la de objetivos. Abre el enunciado PI si alguien aún no lo tiene.</w:t>
      </w:r>
    </w:p>
    <w:p>
      <w:r>
        <w:rPr>
          <w:b w:val="0"/>
          <w:color w:val="4A4A49"/>
          <w:sz w:val="22"/>
        </w:rPr>
        <w:t>Pregunta de arranque (1 min): «¿En qué quedó tu CloudLite la clase pasada?» — sirve para detectar estudiantes rezagados antes de avanzar.</w:t>
      </w:r>
    </w:p>
    <w:p>
      <w:pPr>
        <w:spacing w:before="200" w:after="60"/>
      </w:pPr>
      <w:r>
        <w:rPr>
          <w:b/>
          <w:color w:val="1A1C1D"/>
          <w:sz w:val="32"/>
        </w:rPr>
        <w:t>10–40 · Teoría Core (al servicio del taller) · desde [Slide 8]</w:t>
      </w:r>
    </w:p>
    <w:p>
      <w:r>
        <w:rPr>
          <w:b w:val="0"/>
          <w:color w:val="4A4A49"/>
          <w:sz w:val="22"/>
        </w:rPr>
        <w:t>Cubre estos conceptos, en este orden, ~30 min cada uno, con su diapositiva:</w:t>
      </w:r>
    </w:p>
    <w:p>
      <w:pPr>
        <w:pStyle w:val="ListBullet"/>
      </w:pPr>
      <w:r>
        <w:rPr>
          <w:b/>
          <w:color w:val="4A4A49"/>
          <w:sz w:val="22"/>
        </w:rPr>
        <w:t>Errores frecuentes a corregir</w:t>
      </w:r>
      <w:r>
        <w:rPr>
          <w:b w:val="0"/>
          <w:color w:val="4A4A49"/>
          <w:sz w:val="22"/>
        </w:rPr>
        <w:t xml:space="preserve"> · [Slide 8]</w:t>
      </w:r>
    </w:p>
    <w:p>
      <w:r>
        <w:rPr>
          <w:b/>
          <w:color w:val="4A4A49"/>
          <w:sz w:val="22"/>
        </w:rPr>
        <w:t>Ninguna se salta</w:t>
      </w:r>
      <w:r>
        <w:rPr>
          <w:b w:val="0"/>
          <w:color w:val="4A4A49"/>
          <w:sz w:val="22"/>
        </w:rPr>
        <w:t>: cada una de esas diapositivas es el mecanismo con que se resuelve</w:t>
      </w:r>
    </w:p>
    <w:p>
      <w:r>
        <w:rPr>
          <w:b w:val="0"/>
          <w:color w:val="4A4A49"/>
          <w:sz w:val="22"/>
        </w:rPr>
        <w:t>al menos una pregunta de la actividad calificada de hoy.</w:t>
      </w:r>
    </w:p>
    <w:p>
      <w:r>
        <w:rPr>
          <w:b w:val="0"/>
          <w:color w:val="4A4A49"/>
          <w:sz w:val="22"/>
        </w:rPr>
        <w:t>El desarrollo completo de cada uno está arriba, en «Fundamento teórico para el docente»:</w:t>
      </w:r>
    </w:p>
    <w:p>
      <w:r>
        <w:rPr>
          <w:b w:val="0"/>
          <w:color w:val="4A4A49"/>
          <w:sz w:val="22"/>
        </w:rPr>
        <w:t>esa sección está escrita para que puedas dictarla sin consultar otra fuente.</w:t>
      </w:r>
    </w:p>
    <w:p>
      <w:r>
        <w:rPr>
          <w:b w:val="0"/>
          <w:color w:val="4A4A49"/>
          <w:sz w:val="22"/>
        </w:rPr>
        <w:t>Cada 8–10 min amarra al artefacto: «esto es lo que van a dejar hoy en su informe/diagrama/repo».</w:t>
      </w:r>
    </w:p>
    <w:p>
      <w:r>
        <w:rPr>
          <w:b w:val="0"/>
          <w:color w:val="4A4A49"/>
          <w:sz w:val="22"/>
        </w:rPr>
        <w:t>Pide un estudiante voluntario y usa SU dominio como ejemplo en vivo (no el de la demo).</w:t>
      </w:r>
    </w:p>
    <w:p>
      <w:pPr>
        <w:spacing w:before="200" w:after="60"/>
      </w:pPr>
      <w:r>
        <w:rPr>
          <w:b/>
          <w:color w:val="1A1C1D"/>
          <w:sz w:val="32"/>
        </w:rPr>
        <w:t>40–55 · Demo en vivo · [Slide 12]</w:t>
      </w:r>
    </w:p>
    <w:p>
      <w:r>
        <w:rPr>
          <w:b w:val="0"/>
          <w:color w:val="4A4A49"/>
          <w:sz w:val="22"/>
        </w:rPr>
        <w:t xml:space="preserve">Herramienta del día: </w:t>
      </w:r>
      <w:r>
        <w:rPr>
          <w:b/>
          <w:color w:val="4A4A49"/>
          <w:sz w:val="22"/>
        </w:rPr>
        <w:t>Navegador · editores de diagramas y de texto del curso</w:t>
      </w:r>
      <w:r>
        <w:rPr>
          <w:b w:val="0"/>
          <w:color w:val="4A4A49"/>
          <w:sz w:val="22"/>
        </w:rPr>
        <w:t>.</w:t>
      </w:r>
    </w:p>
    <w:p>
      <w:r>
        <w:rPr>
          <w:b/>
          <w:color w:val="4A4A49"/>
          <w:sz w:val="22"/>
        </w:rPr>
        <w:t>Demo que usted debe poder repetir:</w:t>
      </w:r>
      <w:r>
        <w:rPr>
          <w:b w:val="0"/>
          <w:color w:val="4A4A49"/>
          <w:sz w:val="22"/>
        </w:rPr>
        <w:t xml:space="preserve"> Auditar en vivo el paquete de un voluntario</w:t>
      </w:r>
    </w:p>
    <w:p>
      <w:pPr>
        <w:pStyle w:val="ListNumber"/>
      </w:pPr>
      <w:r>
        <w:rPr>
          <w:b w:val="0"/>
          <w:color w:val="4A4A49"/>
          <w:sz w:val="22"/>
        </w:rPr>
        <w:t>Pida a un estudiante voluntario (o a un equipo, si autorizo equipos) que proyecte su C4 Containers y su diagrama de despliegue lado a lado.</w:t>
      </w:r>
    </w:p>
    <w:p>
      <w:pPr>
        <w:pStyle w:val="ListNumber"/>
      </w:pPr>
      <w:r>
        <w:rPr>
          <w:b w:val="0"/>
          <w:color w:val="4A4A49"/>
          <w:sz w:val="22"/>
        </w:rPr>
        <w:t>Compare nombre por nombre: todo servicio del Containers debe existir en el despliegue y viceversa.</w:t>
      </w:r>
    </w:p>
    <w:p>
      <w:pPr>
        <w:pStyle w:val="ListNumber"/>
      </w:pPr>
      <w:r>
        <w:rPr>
          <w:b w:val="0"/>
          <w:color w:val="4A4A49"/>
          <w:sz w:val="22"/>
        </w:rPr>
        <w:t>Senale en voz alta el primer gap concreto que encuentre y escribalo como accion con responsable y fecha.</w:t>
      </w:r>
    </w:p>
    <w:p>
      <w:pPr>
        <w:pStyle w:val="ListNumber"/>
      </w:pPr>
      <w:r>
        <w:rPr>
          <w:b w:val="0"/>
          <w:color w:val="4A4A49"/>
          <w:sz w:val="22"/>
        </w:rPr>
        <w:t>Modele el tono: el hallazgo es sobre el artefacto, nunca sobre la persona.</w:t>
      </w:r>
    </w:p>
    <w:p>
      <w:r>
        <w:rPr>
          <w:b w:val="0"/>
          <w:color w:val="4A4A49"/>
          <w:sz w:val="22"/>
        </w:rPr>
        <w:t>Narra los clics en voz alta. Si falla la red, proyecta la solución docente de este kit (</w:t>
      </w:r>
      <w:r>
        <w:rPr>
          <w:rFonts w:ascii="Consolas" w:hAnsi="Consolas"/>
          <w:b w:val="0"/>
          <w:color w:val="111111"/>
          <w:sz w:val="21"/>
        </w:rPr>
        <w:t>Solucion Taller Clase 11 - CloudLite.md</w:t>
      </w:r>
      <w:r>
        <w:rPr>
          <w:b w:val="0"/>
          <w:color w:val="4A4A49"/>
          <w:sz w:val="22"/>
        </w:rPr>
        <w:t>), que trae el resultado esperado.</w:t>
      </w:r>
    </w:p>
    <w:p>
      <w:r>
        <w:rPr>
          <w:b w:val="0"/>
          <w:color w:val="4A4A49"/>
          <w:sz w:val="22"/>
        </w:rPr>
        <w:t>Cierra la demo con: «copien la estructura, no el dominio de mi ejemplo.»</w:t>
      </w:r>
    </w:p>
    <w:p>
      <w:r>
        <w:rPr>
          <w:b/>
          <w:color w:val="4A4A49"/>
          <w:sz w:val="22"/>
        </w:rPr>
        <w:t>Si se hace el taller, cierra la demo en la plataforma del curso</w:t>
      </w:r>
      <w:r>
        <w:rPr>
          <w:b w:val="0"/>
          <w:color w:val="4A4A49"/>
          <w:sz w:val="22"/>
        </w:rPr>
        <w:t xml:space="preserve"> (sin diapositiva: el flujo está en el </w:t>
      </w:r>
      <w:r>
        <w:rPr>
          <w:rFonts w:ascii="Consolas" w:hAnsi="Consolas"/>
          <w:b w:val="0"/>
          <w:color w:val="111111"/>
          <w:sz w:val="21"/>
        </w:rPr>
        <w:t>Taller … .docx</w:t>
      </w:r>
      <w:r>
        <w:rPr>
          <w:b w:val="0"/>
          <w:color w:val="4A4A49"/>
          <w:sz w:val="22"/>
        </w:rPr>
        <w:t>) — es el paso que el estudiante no adivina: pasa el boceto a codigo Mermaid con ayuda de una IA, pegalo en la pregunta de diagrama y muestralo renderizado.</w:t>
      </w:r>
    </w:p>
    <w:p>
      <w:r>
        <w:rPr>
          <w:b/>
          <w:color w:val="4A4A49"/>
          <w:sz w:val="22"/>
        </w:rPr>
        <w:t>Del boceto al codigo Mermaid.</w:t>
      </w:r>
      <w:r>
        <w:rPr>
          <w:b w:val="0"/>
          <w:color w:val="4A4A49"/>
          <w:sz w:val="22"/>
        </w:rPr>
        <w:t xml:space="preserve"> No subas una imagen: la respuesta de esta pregunta es texto Mermaid.</w:t>
      </w:r>
    </w:p>
    <w:p>
      <w:pPr>
        <w:pStyle w:val="ListBullet"/>
      </w:pPr>
      <w:r>
        <w:rPr>
          <w:b/>
          <w:color w:val="4A4A49"/>
          <w:sz w:val="22"/>
        </w:rPr>
        <w:t>1. Disena visual</w:t>
      </w:r>
      <w:r>
        <w:rPr>
          <w:b w:val="0"/>
          <w:color w:val="4A4A49"/>
          <w:sz w:val="22"/>
        </w:rPr>
        <w:t xml:space="preserve"> Dibuja el diagrama como quieras en Excalidraw o draw.io: es mas rapido arrastrar cajas que escribir codigo, y ahi es donde piensas el modelo.</w:t>
      </w:r>
    </w:p>
    <w:p>
      <w:pPr>
        <w:pStyle w:val="ListBullet"/>
      </w:pPr>
      <w:r>
        <w:rPr>
          <w:b/>
          <w:color w:val="4A4A49"/>
          <w:sz w:val="22"/>
        </w:rPr>
        <w:t>2. Traduce con IA</w:t>
      </w:r>
      <w:r>
        <w:rPr>
          <w:b w:val="0"/>
          <w:color w:val="4A4A49"/>
          <w:sz w:val="22"/>
        </w:rPr>
        <w:t xml:space="preserve"> Copia o describe tu boceto a una IA y pidele el codigo Mermaid: «convierte este diagrama a Mermaid usando </w:t>
      </w:r>
      <w:r>
        <w:rPr>
          <w:rFonts w:ascii="Consolas" w:hAnsi="Consolas"/>
          <w:b w:val="0"/>
          <w:color w:val="111111"/>
          <w:sz w:val="21"/>
        </w:rPr>
        <w:t>C4Component</w:t>
      </w:r>
      <w:r>
        <w:rPr>
          <w:b w:val="0"/>
          <w:color w:val="4A4A49"/>
          <w:sz w:val="22"/>
        </w:rPr>
        <w:t>». Revisa el resultado: la IA acierta la sintaxis, no tu modelo.</w:t>
      </w:r>
    </w:p>
    <w:p>
      <w:pPr>
        <w:pStyle w:val="ListBullet"/>
      </w:pPr>
      <w:r>
        <w:rPr>
          <w:b/>
          <w:color w:val="4A4A49"/>
          <w:sz w:val="22"/>
        </w:rPr>
        <w:t>3. Pega y renderiza en la plataforma del curso</w:t>
      </w:r>
      <w:r>
        <w:rPr>
          <w:b w:val="0"/>
          <w:color w:val="4A4A49"/>
          <w:sz w:val="22"/>
        </w:rPr>
        <w:t xml:space="preserve"> Pega ese codigo en la caja de texto de la pregunta y mira como lo dibuja la plataforma. Si no renderiza, corrige ahi mismo: lo que se califica es el diagrama renderizado dentro de la plataforma del curso.</w:t>
      </w:r>
    </w:p>
    <w:p>
      <w:pPr>
        <w:pStyle w:val="ListBullet"/>
      </w:pPr>
      <w:r>
        <w:rPr>
          <w:b/>
          <w:color w:val="4A4A49"/>
          <w:sz w:val="22"/>
        </w:rPr>
        <w:t>4. Guarda el PNG para tu PI</w:t>
      </w:r>
      <w:r>
        <w:rPr>
          <w:b w:val="0"/>
          <w:color w:val="4A4A49"/>
          <w:sz w:val="22"/>
        </w:rPr>
        <w:t xml:space="preserve"> Exporta tambien la imagen a la carpeta de tu Proyecto Integrador. Esa copia es para tu informe; no reemplaza la respuesta en la plataforma.</w:t>
      </w:r>
    </w:p>
    <w:p>
      <w:pPr>
        <w:spacing w:before="200" w:after="60"/>
      </w:pPr>
      <w:r>
        <w:rPr>
          <w:b/>
          <w:color w:val="1A1C1D"/>
          <w:sz w:val="32"/>
        </w:rPr>
        <w:t>55–100 · Taller guiado PI (individual · equipos de 2–3 solo si tú los autorizaste) · opcional · sin diapositiva</w:t>
      </w:r>
    </w:p>
    <w:p>
      <w:r>
        <w:rPr>
          <w:b w:val="0"/>
          <w:color w:val="4A4A49"/>
          <w:sz w:val="22"/>
        </w:rPr>
        <w:t xml:space="preserve">El taller es </w:t>
      </w:r>
      <w:r>
        <w:rPr>
          <w:b/>
          <w:color w:val="4A4A49"/>
          <w:sz w:val="22"/>
        </w:rPr>
        <w:t>opcional</w:t>
      </w:r>
      <w:r>
        <w:rPr>
          <w:b w:val="0"/>
          <w:color w:val="4A4A49"/>
          <w:sz w:val="22"/>
        </w:rPr>
        <w:t xml:space="preserve"> y ya no está en el deck: si se hace hoy, comparte el </w:t>
      </w:r>
      <w:r>
        <w:rPr>
          <w:rFonts w:ascii="Consolas" w:hAnsi="Consolas"/>
          <w:b w:val="0"/>
          <w:color w:val="111111"/>
          <w:sz w:val="21"/>
        </w:rPr>
        <w:t>Taller … .docx</w:t>
      </w:r>
      <w:r>
        <w:rPr>
          <w:b w:val="0"/>
          <w:color w:val="4A4A49"/>
          <w:sz w:val="22"/>
        </w:rPr>
        <w:t xml:space="preserve"> de</w:t>
      </w:r>
    </w:p>
    <w:p>
      <w:r>
        <w:rPr>
          <w:rFonts w:ascii="Consolas" w:hAnsi="Consolas"/>
          <w:b w:val="0"/>
          <w:color w:val="111111"/>
          <w:sz w:val="21"/>
        </w:rPr>
        <w:t>Clases/Clase 11 - Avance del proyecto final/</w:t>
      </w:r>
      <w:r>
        <w:rPr>
          <w:b w:val="0"/>
          <w:color w:val="4A4A49"/>
          <w:sz w:val="22"/>
        </w:rPr>
        <w:t xml:space="preserve"> (los pasos también están en la sección «Actividad / taller» de este guion).</w:t>
      </w:r>
    </w:p>
    <w:p>
      <w:r>
        <w:rPr>
          <w:b w:val="0"/>
          <w:color w:val="4A4A49"/>
          <w:sz w:val="22"/>
        </w:rPr>
        <w:t>Circula por mesas/Meet con la lista de errores frecuentes de abajo en la mano: son los que vas a ver hoy.</w:t>
      </w:r>
    </w:p>
    <w:p>
      <w:r>
        <w:rPr>
          <w:b w:val="0"/>
          <w:color w:val="4A4A49"/>
          <w:sz w:val="22"/>
        </w:rPr>
        <w:t>A los 80 min anuncia: «faltan 20 min. Falta evidencia: PNG/YAML/enlace. Empiecen a subir borrador.»</w:t>
      </w:r>
    </w:p>
    <w:p>
      <w:pPr>
        <w:spacing w:before="200" w:after="60"/>
      </w:pPr>
      <w:r>
        <w:rPr>
          <w:b/>
          <w:color w:val="1A1C1D"/>
          <w:sz w:val="32"/>
        </w:rPr>
        <w:t>100–115 · Comprobación y evidencias</w:t>
      </w:r>
    </w:p>
    <w:p>
      <w:r>
        <w:rPr>
          <w:b w:val="0"/>
          <w:color w:val="4A4A49"/>
          <w:sz w:val="22"/>
        </w:rPr>
        <w:t>Haz 3–4 de las preguntas de comprobación oral de abajo, a personas distintas y al azar</w:t>
      </w:r>
    </w:p>
    <w:p>
      <w:r>
        <w:rPr>
          <w:b w:val="0"/>
          <w:color w:val="4A4A49"/>
          <w:sz w:val="22"/>
        </w:rPr>
        <w:t>(no al que levanta la mano). Es el mecanismo para verificar la regla de los 60 segundos.</w:t>
      </w:r>
    </w:p>
    <w:p>
      <w:r>
        <w:rPr>
          <w:b w:val="0"/>
          <w:color w:val="4A4A49"/>
          <w:sz w:val="22"/>
        </w:rPr>
        <w:t xml:space="preserve">Aplica el quiz corto de </w:t>
      </w:r>
      <w:r>
        <w:rPr>
          <w:rFonts w:ascii="Consolas" w:hAnsi="Consolas"/>
          <w:b w:val="0"/>
          <w:color w:val="111111"/>
          <w:sz w:val="21"/>
        </w:rPr>
        <w:t>Kit docente/Clase 11/Quiz Clase 11 - Avance del proyecto final.docx</w:t>
      </w:r>
    </w:p>
    <w:p>
      <w:r>
        <w:rPr>
          <w:b w:val="0"/>
          <w:color w:val="4A4A49"/>
          <w:sz w:val="22"/>
        </w:rPr>
        <w:t xml:space="preserve">(la clave va en archivo aparte y </w:t>
      </w:r>
      <w:r>
        <w:rPr>
          <w:b/>
          <w:color w:val="4A4A49"/>
          <w:sz w:val="22"/>
        </w:rPr>
        <w:t>no se proyecta</w:t>
      </w:r>
      <w:r>
        <w:rPr>
          <w:b w:val="0"/>
          <w:color w:val="4A4A49"/>
          <w:sz w:val="22"/>
        </w:rPr>
        <w:t>).</w:t>
      </w:r>
    </w:p>
    <w:p>
      <w:r>
        <w:rPr>
          <w:b w:val="0"/>
          <w:color w:val="4A4A49"/>
          <w:sz w:val="22"/>
        </w:rPr>
        <w:t>Mientras responden, verifica que el entregable esté realmente subido.</w:t>
      </w:r>
    </w:p>
    <w:p>
      <w:r>
        <w:rPr>
          <w:b w:val="0"/>
          <w:color w:val="4A4A49"/>
          <w:sz w:val="22"/>
        </w:rPr>
        <w:t>Retroalimenta 2–3 estudiantes en voz alta, nombrando el error y la corrección concreta.</w:t>
      </w:r>
    </w:p>
    <w:p>
      <w:pPr>
        <w:spacing w:before="200" w:after="60"/>
      </w:pPr>
      <w:r>
        <w:rPr>
          <w:b/>
          <w:color w:val="1A1C1D"/>
          <w:sz w:val="32"/>
        </w:rPr>
        <w:t>115–120 · Cierre · [Slide 13]</w:t>
      </w:r>
    </w:p>
    <w:p>
      <w:r>
        <w:rPr>
          <w:b w:val="0"/>
          <w:color w:val="4A4A49"/>
          <w:sz w:val="22"/>
        </w:rPr>
        <w:t>Di: «Queda avanzado: Integrar diagramas v1 + checklist de avance PI.</w:t>
      </w:r>
    </w:p>
    <w:p>
      <w:r>
        <w:rPr>
          <w:b w:val="0"/>
          <w:color w:val="4A4A49"/>
          <w:sz w:val="22"/>
        </w:rPr>
        <w:t>Criterio de éxito: el estudiante explica su artefacto en 60 s.</w:t>
      </w:r>
    </w:p>
    <w:p>
      <w:r>
        <w:rPr>
          <w:b w:val="0"/>
          <w:color w:val="4A4A49"/>
          <w:sz w:val="22"/>
        </w:rPr>
        <w:t>Entrega domingo 23:59 en la plataforma del curso. Siguiente hito del PI según el plan.»</w:t>
      </w:r>
    </w:p>
    <w:p>
      <w:pPr>
        <w:spacing w:before="200" w:after="60"/>
      </w:pPr>
      <w:r>
        <w:rPr>
          <w:b/>
          <w:color w:val="1A1C1D"/>
          <w:sz w:val="32"/>
        </w:rPr>
        <w:t>Actividad / taller (detalle)</w:t>
      </w:r>
    </w:p>
    <w:p>
      <w:pPr>
        <w:pStyle w:val="ListNumber"/>
      </w:pPr>
      <w:r>
        <w:rPr>
          <w:b w:val="0"/>
          <w:color w:val="4A4A49"/>
          <w:sz w:val="22"/>
        </w:rPr>
        <w:t>Paso 1: completen el checklist de 10 filas del paquete v1 marcando cada evidencia como si, no o parcial y pegando la ruta o el enlace exacto de cada una, verificando que ninguna fila marcada como si quede sin ruta verificable, porque una fila sin enlace se califica como no.</w:t>
      </w:r>
    </w:p>
    <w:p>
      <w:pPr>
        <w:pStyle w:val="ListNumber"/>
      </w:pPr>
      <w:r>
        <w:rPr>
          <w:b w:val="0"/>
          <w:color w:val="4A4A49"/>
          <w:sz w:val="22"/>
        </w:rPr>
        <w:t>Paso 2: hagan la reconciliacion de nombres llenando la tabla de 5 filas que compara como se llama cada elemento en el C4Container, en el C4Deployment, en el Dockerfile o el ci.yml y en el informe, verificando que la columna de nombre canonico sea identica en las cuatro y aplicando la correccion en el artefacto que este desalineado.</w:t>
      </w:r>
    </w:p>
    <w:p>
      <w:pPr>
        <w:pStyle w:val="ListNumber"/>
      </w:pPr>
      <w:r>
        <w:rPr>
          <w:b w:val="0"/>
          <w:color w:val="4A4A49"/>
          <w:sz w:val="22"/>
        </w:rPr>
        <w:t>Paso 3: escriban en la plataforma del curso el diagrama C4Component del interior de la API con 5 componentes y sus relaciones hacia la base de datos, la cola y el proveedor de identidad, verificando al renderizar que ningun componente sea un contenedor de la Clase 4 disfrazado y que el contenedor contenedor de la frontera se llame igual que en el C4Container.</w:t>
      </w:r>
    </w:p>
    <w:p>
      <w:pPr>
        <w:pStyle w:val="ListNumber"/>
      </w:pPr>
      <w:r>
        <w:rPr>
          <w:b w:val="0"/>
          <w:color w:val="4A4A49"/>
          <w:sz w:val="22"/>
        </w:rPr>
        <w:t>Paso 4: escriban el backlog de 5 items priorizados hacia la Clase 12 con hueco detectado, accion, responsable y fecha, verificando que cada item se pueda cerrar en una semana y que al menos uno provenga del feedback del docente recibido hoy en la cola de revision.</w:t>
      </w:r>
    </w:p>
    <w:p>
      <w:pPr>
        <w:pStyle w:val="ListNumber"/>
      </w:pPr>
      <w:r>
        <w:rPr>
          <w:b w:val="0"/>
          <w:color w:val="4A4A49"/>
          <w:sz w:val="22"/>
        </w:rPr>
        <w:t>Paso 5: empaqueten el ZIP o el repositorio con los diagramas, el Dockerfile, el ci.yml y el informe al 60 por ciento, y suban las 5 preguntas a la plataforma del curso (modulo Talleres) antes del domingo 23:59, verificando que el paquete se pueda abrir en otra maquina y que el informe enlace cada evidencia por su ruta dentro del paquete.</w:t>
      </w:r>
    </w:p>
    <w:p>
      <w:pPr>
        <w:spacing w:before="200" w:after="60"/>
      </w:pPr>
      <w:r>
        <w:rPr>
          <w:b/>
          <w:color w:val="1A1C1D"/>
          <w:sz w:val="32"/>
        </w:rPr>
        <w:t>Criterio de éxito</w:t>
      </w:r>
    </w:p>
    <w:p>
      <w:pPr>
        <w:pStyle w:val="ListBullet"/>
      </w:pPr>
      <w:r>
        <w:rPr>
          <w:b w:val="0"/>
          <w:color w:val="4A4A49"/>
          <w:sz w:val="22"/>
        </w:rPr>
        <w:t>Artefacto integrado al paquete PI (no archivo huérfano).</w:t>
      </w:r>
    </w:p>
    <w:p>
      <w:pPr>
        <w:pStyle w:val="ListBullet"/>
      </w:pPr>
      <w:r>
        <w:rPr>
          <w:b w:val="0"/>
          <w:color w:val="4A4A49"/>
          <w:sz w:val="22"/>
        </w:rPr>
        <w:t>Evidencia adjunta.</w:t>
      </w:r>
    </w:p>
    <w:p>
      <w:pPr>
        <w:pStyle w:val="ListBullet"/>
      </w:pPr>
      <w:r>
        <w:rPr>
          <w:b w:val="0"/>
          <w:color w:val="4A4A49"/>
          <w:sz w:val="22"/>
        </w:rPr>
        <w:t>Explicación oral de 60 s por estudiante (muestreo; si autorizaste equipos, pregunta a cualquier integrante).</w:t>
      </w:r>
    </w:p>
    <w:p>
      <w:pPr>
        <w:spacing w:before="200" w:after="60"/>
      </w:pPr>
      <w:r>
        <w:rPr>
          <w:b/>
          <w:color w:val="1A1C1D"/>
          <w:sz w:val="32"/>
        </w:rPr>
        <w:t>Errores frecuentes del estudiante (y cómo corregirlos en el momento)</w:t>
      </w:r>
    </w:p>
    <w:p>
      <w:pPr>
        <w:pStyle w:val="ListBullet"/>
      </w:pPr>
      <w:r>
        <w:rPr>
          <w:b w:val="0"/>
          <w:color w:val="4A4A49"/>
          <w:sz w:val="22"/>
        </w:rPr>
        <w:t>Traer el paquete de la Clase 1 sin actualizar y presentarlo como avance. Compare contra la version anterior.</w:t>
      </w:r>
    </w:p>
    <w:p>
      <w:pPr>
        <w:pStyle w:val="ListBullet"/>
      </w:pPr>
      <w:r>
        <w:rPr>
          <w:b w:val="0"/>
          <w:color w:val="4A4A49"/>
          <w:sz w:val="22"/>
        </w:rPr>
        <w:t>Conocer solo la parte que se copio de una plantilla y no el paquete completo. Pregunte al azar por cualquier seccion; si hubo equipo autorizado, pregunte a un integrante distinto del que presenta y si solo uno responde, ese es el hallazgo principal.</w:t>
      </w:r>
    </w:p>
    <w:p>
      <w:pPr>
        <w:pStyle w:val="ListBullet"/>
      </w:pPr>
      <w:r>
        <w:rPr>
          <w:b w:val="0"/>
          <w:color w:val="4A4A49"/>
          <w:sz w:val="22"/>
        </w:rPr>
        <w:t>Confundir este checkpoint con la sustentacion final o con el Parcial 3. Aclarelo al abrir la sesion.</w:t>
      </w:r>
    </w:p>
    <w:p>
      <w:pPr>
        <w:spacing w:before="200" w:after="60"/>
      </w:pPr>
      <w:r>
        <w:rPr>
          <w:b/>
          <w:color w:val="1A1C1D"/>
          <w:sz w:val="32"/>
        </w:rPr>
        <w:t>Preguntas de comprobación oral (no son del quiz)</w:t>
      </w:r>
    </w:p>
    <w:p>
      <w:r>
        <w:rPr>
          <w:b w:val="0"/>
          <w:color w:val="4A4A49"/>
          <w:sz w:val="22"/>
        </w:rPr>
        <w:t>Úsalas en el tramo 100–115, a personas distintas y al azar.</w:t>
      </w:r>
    </w:p>
    <w:p>
      <w:pPr>
        <w:pStyle w:val="ListNumber"/>
      </w:pPr>
      <w:r>
        <w:rPr>
          <w:b w:val="0"/>
          <w:color w:val="4A4A49"/>
          <w:sz w:val="22"/>
        </w:rPr>
        <w:t>Que gap concreto identificaron hoy y quien lo cierra?</w:t>
      </w:r>
    </w:p>
    <w:p>
      <w:pPr>
        <w:pStyle w:val="ListNumber"/>
      </w:pPr>
      <w:r>
        <w:rPr>
          <w:b w:val="0"/>
          <w:color w:val="4A4A49"/>
          <w:sz w:val="22"/>
        </w:rPr>
        <w:t>Su diagrama de despliegue usa los mismos nombres que su C4 Containers?</w:t>
      </w:r>
    </w:p>
    <w:p>
      <w:pPr>
        <w:pStyle w:val="ListNumber"/>
      </w:pPr>
      <w:r>
        <w:rPr>
          <w:b w:val="0"/>
          <w:color w:val="4A4A49"/>
          <w:sz w:val="22"/>
        </w:rPr>
        <w:t>Que evidencia de la rubrica les falta todavia?</w:t>
      </w:r>
    </w:p>
    <w:p>
      <w:pPr>
        <w:spacing w:before="200" w:after="60"/>
      </w:pPr>
      <w:r>
        <w:rPr>
          <w:b/>
          <w:color w:val="1A1C1D"/>
          <w:sz w:val="32"/>
        </w:rPr>
        <w:t>Solución del taller (privada)</w:t>
      </w:r>
    </w:p>
    <w:p>
      <w:r>
        <w:rPr>
          <w:rFonts w:ascii="Consolas" w:hAnsi="Consolas"/>
          <w:b w:val="0"/>
          <w:color w:val="111111"/>
          <w:sz w:val="21"/>
        </w:rPr>
        <w:t>Kit docente/Clase 11/Solucion Taller Clase 11 - CloudLite.docx</w:t>
      </w:r>
      <w:r>
        <w:rPr>
          <w:b w:val="0"/>
          <w:color w:val="4A4A49"/>
          <w:sz w:val="22"/>
        </w:rPr>
        <w:t xml:space="preserve"> — es la referencia con la que</w:t>
      </w:r>
    </w:p>
    <w:p>
      <w:r>
        <w:rPr>
          <w:b w:val="0"/>
          <w:color w:val="4A4A49"/>
          <w:sz w:val="22"/>
        </w:rPr>
        <w:t xml:space="preserve">comparas lo que entregan los estudiantes. </w:t>
      </w:r>
      <w:r>
        <w:rPr>
          <w:b/>
          <w:color w:val="4A4A49"/>
          <w:sz w:val="22"/>
        </w:rPr>
        <w:t>No proyectarla completa</w:t>
      </w:r>
      <w:r>
        <w:rPr>
          <w:b w:val="0"/>
          <w:color w:val="4A4A49"/>
          <w:sz w:val="22"/>
        </w:rPr>
        <w:t xml:space="preserve"> antes de que trabajen.</w:t>
      </w:r>
    </w:p>
    <w:p>
      <w:pPr>
        <w:spacing w:before="200" w:after="60"/>
      </w:pPr>
      <w:r>
        <w:rPr>
          <w:b/>
          <w:color w:val="1A1C1D"/>
          <w:sz w:val="32"/>
        </w:rPr>
        <w:t>Quiz</w:t>
      </w:r>
    </w:p>
    <w:p>
      <w:r>
        <w:rPr>
          <w:rFonts w:ascii="Consolas" w:hAnsi="Consolas"/>
          <w:b w:val="0"/>
          <w:color w:val="111111"/>
          <w:sz w:val="21"/>
        </w:rPr>
        <w:t>Kit docente/Clase 11/Quiz Clase 11 - Avance del proyecto final.docx</w:t>
      </w:r>
      <w:r>
        <w:rPr>
          <w:b w:val="0"/>
          <w:color w:val="4A4A49"/>
          <w:sz w:val="22"/>
        </w:rPr>
        <w:t xml:space="preserve"> (versión estudiante, sin respuestas)</w:t>
      </w:r>
    </w:p>
    <w:p>
      <w:r>
        <w:rPr>
          <w:b w:val="0"/>
          <w:color w:val="4A4A49"/>
          <w:sz w:val="22"/>
        </w:rPr>
        <w:t xml:space="preserve">y </w:t>
      </w:r>
      <w:r>
        <w:rPr>
          <w:rFonts w:ascii="Consolas" w:hAnsi="Consolas"/>
          <w:b w:val="0"/>
          <w:color w:val="111111"/>
          <w:sz w:val="21"/>
        </w:rPr>
        <w:t>Kit docente/Clase 11/Quiz Clase 11 - CLAVE DOCENTE.docx</w:t>
      </w:r>
      <w:r>
        <w:rPr>
          <w:b w:val="0"/>
          <w:color w:val="4A4A49"/>
          <w:sz w:val="22"/>
        </w:rPr>
        <w:t xml:space="preserve"> (clave, privada).</w:t>
      </w:r>
    </w:p>
    <w:p>
      <w:pPr>
        <w:spacing w:before="200" w:after="60"/>
      </w:pPr>
      <w:r>
        <w:rPr>
          <w:b/>
          <w:color w:val="1A1C1D"/>
          <w:sz w:val="32"/>
        </w:rPr>
        <w:t>Capturas sugeridas</w:t>
      </w:r>
    </w:p>
    <w:p>
      <w:pPr>
        <w:shd w:val="clear" w:fill="FFF4EC"/>
        <w:spacing w:before="80" w:after="40"/>
      </w:pPr>
      <w:r>
        <w:rPr>
          <w:b/>
          <w:color w:val="C23E12"/>
          <w:sz w:val="21"/>
        </w:rPr>
        <w:t>📸  La herramienta del día en uso con el artefacto CloudLite</w:t>
      </w:r>
    </w:p>
    <w:p>
      <w:pPr>
        <w:shd w:val="clear" w:fill="F2F2F3"/>
        <w:spacing w:after="20"/>
      </w:pPr>
      <w:r>
        <w:rPr>
          <w:b/>
          <w:i/>
          <w:color w:val="4A4A49"/>
          <w:sz w:val="18"/>
        </w:rPr>
        <w:t>Esta imagen todavía no existe. Cómo producirla:</w:t>
      </w:r>
    </w:p>
    <w:p>
      <w:pPr>
        <w:shd w:val="clear" w:fill="F2F2F3"/>
        <w:ind w:left="216"/>
      </w:pPr>
      <w:r>
        <w:rPr>
          <w:i/>
          <w:color w:val="4A4A49"/>
          <w:sz w:val="18"/>
        </w:rPr>
        <w:t>1) Abre Navegador · editores de diagramas y de texto del curso y repite la demo de este guion.  2) Captura solo la ventana útil, no el escritorio completo.  3) Recorta a ~1200 px de ancho.  4) Guárdala como Kit docente/Clase 11/Capturas/demo-clase11.png.  5) Vuelve a generar el guion y la imagen queda insertada aquí sola. Detalle en Capturas/README.txt.</w:t>
      </w:r>
    </w:p>
    <w:p>
      <w:pPr>
        <w:shd w:val="clear" w:fill="FFF4EC"/>
        <w:spacing w:before="80" w:after="40"/>
      </w:pPr>
      <w:r>
        <w:rPr>
          <w:b/>
          <w:color w:val="C23E12"/>
          <w:sz w:val="21"/>
        </w:rPr>
        <w:t>📸  Evidencia del entregable de un estudiante (diagrama / YAML / lab)</w:t>
      </w:r>
    </w:p>
    <w:p>
      <w:pPr>
        <w:shd w:val="clear" w:fill="F2F2F3"/>
        <w:spacing w:after="20"/>
      </w:pPr>
      <w:r>
        <w:rPr>
          <w:b/>
          <w:i/>
          <w:color w:val="4A4A49"/>
          <w:sz w:val="18"/>
        </w:rPr>
        <w:t>Esta imagen todavía no existe. Cómo producirla:</w:t>
      </w:r>
    </w:p>
    <w:p>
      <w:pPr>
        <w:shd w:val="clear" w:fill="F2F2F3"/>
        <w:ind w:left="216"/>
      </w:pPr>
      <w:r>
        <w:rPr>
          <w:i/>
          <w:color w:val="4A4A49"/>
          <w:sz w:val="18"/>
        </w:rPr>
        <w:t>1) Con permiso del estudiante, captura su artefacto de hoy.  2) Recorta nombre y correo antes de guardar.  3) Guárdala como Kit docente/Clase 11/Capturas/evidencia-clase11.png.  4) Es para tu registro del corte; no se proyecta en clase.</w:t>
      </w:r>
    </w:p>
    <w:p>
      <w:pPr>
        <w:spacing w:before="200" w:after="60"/>
      </w:pPr>
      <w:r>
        <w:rPr>
          <w:b/>
          <w:color w:val="1A1C1D"/>
          <w:sz w:val="32"/>
        </w:rPr>
        <w:t>Notas operativas</w:t>
      </w:r>
    </w:p>
    <w:p>
      <w:pPr>
        <w:pStyle w:val="ListBullet"/>
      </w:pPr>
      <w:r>
        <w:rPr>
          <w:b w:val="0"/>
          <w:color w:val="4A4A49"/>
          <w:sz w:val="22"/>
        </w:rPr>
        <w:t>Plataforma de entrega: la plataforma del curso (la plataforma del curso). No es la plataforma oficial de la UNIAJC; la universidad no tiene campus virtual propio.</w:t>
      </w:r>
    </w:p>
    <w:p>
      <w:pPr>
        <w:pStyle w:val="ListBullet"/>
      </w:pPr>
      <w:r>
        <w:rPr>
          <w:b w:val="0"/>
          <w:color w:val="4A4A49"/>
          <w:sz w:val="22"/>
        </w:rPr>
        <w:t>Prohibido pedir cloud con tarjeta: todo el curso corre con free tier o en el navegador.</w:t>
      </w:r>
    </w:p>
    <w:p>
      <w:pPr>
        <w:pStyle w:val="ListBullet"/>
      </w:pPr>
      <w:r>
        <w:rPr>
          <w:b w:val="0"/>
          <w:color w:val="4A4A49"/>
          <w:sz w:val="22"/>
        </w:rPr>
        <w:t>Día de parcial = solo evaluación (no aplica a esta clase).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