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— Clase 3: Virtualización y contenedores</w:t>
      </w:r>
    </w:p>
    <w:p>
      <w:pPr>
        <w:spacing w:before="200" w:after="60"/>
      </w:pPr>
      <w:r>
        <w:rPr>
          <w:b/>
          <w:color w:val="1A1C1D"/>
          <w:sz w:val="32"/>
        </w:rPr>
        <w:t>Información de la clase</w:t>
      </w:r>
    </w:p>
    <w:p>
      <w:pPr>
        <w:pStyle w:val="ListBullet"/>
      </w:pPr>
      <w:r>
        <w:rPr>
          <w:b w:val="0"/>
          <w:color w:val="4A4A49"/>
          <w:sz w:val="22"/>
        </w:rPr>
        <w:t>Asignatura: Arquitectura de Sistemas Computacionales (FI303380)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Duración del bloque: </w:t>
      </w:r>
      <w:r>
        <w:rPr>
          <w:b/>
          <w:color w:val="4A4A49"/>
          <w:sz w:val="22"/>
        </w:rPr>
        <w:t>120 min</w:t>
      </w:r>
    </w:p>
    <w:p>
      <w:pPr>
        <w:pStyle w:val="ListBullet"/>
      </w:pPr>
      <w:r>
        <w:rPr>
          <w:b w:val="0"/>
          <w:color w:val="4A4A49"/>
          <w:sz w:val="22"/>
        </w:rPr>
        <w:t>Tipo: Clase regular (teoría + taller PI) · encuentro síncrono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Enfoque: </w:t>
      </w:r>
      <w:r>
        <w:rPr>
          <w:b/>
          <w:color w:val="4A4A49"/>
          <w:sz w:val="22"/>
        </w:rPr>
        <w:t>Proyecto Integrador CloudLite App</w:t>
      </w:r>
      <w:r>
        <w:rPr>
          <w:b w:val="0"/>
          <w:color w:val="4A4A49"/>
          <w:sz w:val="22"/>
        </w:rPr>
        <w:t xml:space="preserve"> (parte práctica)</w:t>
      </w:r>
    </w:p>
    <w:p>
      <w:pPr>
        <w:pStyle w:val="ListBullet"/>
      </w:pPr>
      <w:r>
        <w:rPr>
          <w:b w:val="0"/>
          <w:color w:val="4A4A49"/>
          <w:sz w:val="22"/>
        </w:rPr>
        <w:t>Sin fechas de periodo · sin bio · sin mapa completo del curso</w:t>
      </w:r>
    </w:p>
    <w:p>
      <w:pPr>
        <w:spacing w:before="200" w:after="60"/>
      </w:pPr>
      <w:r>
        <w:rPr>
          <w:b/>
          <w:color w:val="1A1C1D"/>
          <w:sz w:val="32"/>
        </w:rPr>
        <w:t>Objetivos de la clase</w:t>
      </w:r>
    </w:p>
    <w:p>
      <w:pPr>
        <w:pStyle w:val="ListBullet"/>
      </w:pPr>
      <w:r>
        <w:rPr>
          <w:b w:val="0"/>
          <w:color w:val="4A4A49"/>
          <w:sz w:val="22"/>
        </w:rPr>
        <w:t>Diferenciar VM vs contenedor y el rol de la imagen.</w:t>
      </w:r>
    </w:p>
    <w:p>
      <w:pPr>
        <w:pStyle w:val="ListBullet"/>
      </w:pPr>
      <w:r>
        <w:rPr>
          <w:b w:val="0"/>
          <w:color w:val="4A4A49"/>
          <w:sz w:val="22"/>
        </w:rPr>
        <w:t>Razonar el ciclo build → run → verify: qué imprime cada comando y por qué.</w:t>
      </w:r>
    </w:p>
    <w:p>
      <w:pPr>
        <w:pStyle w:val="ListBullet"/>
      </w:pPr>
      <w:r>
        <w:rPr>
          <w:b w:val="0"/>
          <w:color w:val="4A4A49"/>
          <w:sz w:val="22"/>
        </w:rPr>
        <w:t>Publicar el puerto y verificar el servicio con un endpoint de salud (ruta, código, cuerpo).</w:t>
      </w:r>
    </w:p>
    <w:p>
      <w:pPr>
        <w:pStyle w:val="ListBullet"/>
      </w:pPr>
      <w:r>
        <w:rPr>
          <w:b w:val="0"/>
          <w:color w:val="4A4A49"/>
          <w:sz w:val="22"/>
        </w:rPr>
        <w:t>Dejar evidencia PI: Dockerfile del stub CloudLite + ciclo justificado.</w:t>
      </w:r>
    </w:p>
    <w:p>
      <w:pPr>
        <w:spacing w:before="200" w:after="60"/>
      </w:pPr>
      <w:r>
        <w:rPr>
          <w:b/>
          <w:color w:val="1A1C1D"/>
          <w:sz w:val="32"/>
        </w:rPr>
        <w:t>Hoy avanzamos el PI en…</w:t>
      </w:r>
    </w:p>
    <w:p>
      <w:r>
        <w:rPr>
          <w:b/>
          <w:color w:val="4A4A49"/>
          <w:sz w:val="22"/>
        </w:rPr>
        <w:t>Contenerizar un stub del servicio principal de CloudLite</w:t>
      </w:r>
    </w:p>
    <w:p>
      <w:r>
        <w:rPr>
          <w:b/>
          <w:color w:val="4A4A49"/>
          <w:sz w:val="22"/>
        </w:rPr>
        <w:t>Entregable concreto:</w:t>
      </w:r>
      <w:r>
        <w:rPr>
          <w:b w:val="0"/>
          <w:color w:val="4A4A49"/>
          <w:sz w:val="22"/>
        </w:rPr>
        <w:t xml:space="preserve"> Dockerfile del stub + .dockerignore + ciclo de 5 comandos con la salida esperada y su justificación</w:t>
      </w:r>
    </w:p>
    <w:p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Navegador · editor de código del curso · lab de contenedores recomendado (no obligatorio)</w:t>
      </w:r>
    </w:p>
    <w:p>
      <w:pPr>
        <w:spacing w:before="200" w:after="60"/>
      </w:pPr>
      <w:r>
        <w:rPr>
          <w:b/>
          <w:color w:val="1A1C1D"/>
          <w:sz w:val="32"/>
        </w:rPr>
        <w:t>Fundamento teórico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[Slide 4] De donde viene la clase: virtualizacion y contenedores</w:t>
      </w:r>
      <w:r>
        <w:rPr>
          <w:b w:val="0"/>
          <w:color w:val="4A4A49"/>
          <w:sz w:val="22"/>
        </w:rPr>
        <w:t xml:space="preserve"> — 2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Hoy se abre la caja de la maquinaria que hace posible todo eso: la virtualizacion y su descendiente directo, los contenedores.</w:t>
      </w:r>
    </w:p>
    <w:p>
      <w:pPr>
        <w:pStyle w:val="ListBullet2"/>
      </w:pPr>
      <w:r>
        <w:rPr>
          <w:b w:val="0"/>
          <w:color w:val="4A4A49"/>
          <w:sz w:val="22"/>
        </w:rPr>
        <w:t>La virtualizacion es la tecnica que permite ejecutar varias maquinas logicas sobre un mismo hardware fisico, y el hipervisor es el software que la hace posible.</w:t>
      </w:r>
    </w:p>
    <w:p>
      <w:pPr>
        <w:pStyle w:val="ListBullet2"/>
      </w:pPr>
      <w:r>
        <w:rPr>
          <w:b w:val="0"/>
          <w:color w:val="4A4A49"/>
          <w:sz w:val="22"/>
        </w:rPr>
        <w:t>Un contenedor es un proceso aislado que comparte el kernel del anfitrion: no trae sistema operativo propio.</w:t>
      </w:r>
    </w:p>
    <w:p>
      <w:pPr>
        <w:pStyle w:val="ListBullet2"/>
      </w:pPr>
      <w:r>
        <w:rPr>
          <w:b w:val="0"/>
          <w:color w:val="4A4A49"/>
          <w:sz w:val="22"/>
        </w:rPr>
        <w:t>Las dos tecnicas resuelven el mismo problema, aprovechar mejor un servidor, con costos distintos: la maquina virtual aisla mas y pesa gigabytes; el contenedor arranca en segundos y pesa megabytes.</w:t>
      </w:r>
    </w:p>
    <w:p>
      <w:pPr>
        <w:pStyle w:val="ListBullet2"/>
      </w:pPr>
      <w:r>
        <w:rPr>
          <w:b w:val="0"/>
          <w:color w:val="4A4A49"/>
          <w:sz w:val="22"/>
        </w:rPr>
        <w:t>En CloudLite el stub de la API se empaqueta como contenedor porque es un solo servicio que se despliega muchas veces.</w:t>
      </w:r>
    </w:p>
    <w:p>
      <w:pPr>
        <w:pStyle w:val="ListBullet2"/>
      </w:pPr>
      <w:r>
        <w:rPr>
          <w:b w:val="0"/>
          <w:color w:val="4A4A49"/>
          <w:sz w:val="22"/>
        </w:rPr>
        <w:t>Un error comun es tratar el contenedor como una maquina virtual pequena, entrando a configurarlo a mano: un contenedor se reconstruye desde su imagen, no se repara por dentro.</w:t>
      </w:r>
    </w:p>
    <w:p>
      <w:pPr>
        <w:pStyle w:val="ListBullet2"/>
      </w:pPr>
      <w:r>
        <w:rPr>
          <w:b w:val="0"/>
          <w:color w:val="4A4A49"/>
          <w:sz w:val="22"/>
        </w:rPr>
        <w:t>Un ejemplo de escala: un servidor fisico de 64 GB de memoria aloja unas pocas decenas de maquinas virtuales de 2 GB, o cientos de contenedores pequenos, porque estos no reservan memoria para un sistema operativo propio.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Las dos clases anteriores decidieron QUE se va a construir (dominio, capacidades, actores, diagrama de contexto) y BAJO QUE modelo de servicio se va a operar, con su registro de decision.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 la primera clase francamente tecnica del curso y la primera en la que el estudiante escribe algo que una maquina ejecuta.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entregable es un Dockerfile con su ciclo de construccion razonado: se escribe y se justifica, sin depender de ejecutarlo en ningun laboratorio externo para poder entregar.</w:t>
      </w:r>
    </w:p>
    <w:p>
      <w:pPr>
        <w:pStyle w:val="ListBullet2"/>
      </w:pPr>
      <w:r>
        <w:rPr>
          <w:b w:val="0"/>
          <w:color w:val="4A4A49"/>
          <w:sz w:val="22"/>
        </w:rPr>
        <w:t>(No se proyecta) Conviene decir desde el minuto uno por que esto importa para la arquitectura y no solo para la operacion: el contenedor es la unidad de despliegue con la que se razona en todos los diagramas siguientes, y sin entender que es exactamente, el nivel de contenedores del modelo C4 que se dibuja en la Clase 4 queda en pura metafora.</w:t>
      </w:r>
    </w:p>
    <w:p>
      <w:r>
        <w:rPr>
          <w:b/>
          <w:color w:val="4A4A49"/>
          <w:sz w:val="22"/>
        </w:rPr>
        <w:t>[Slide 5] Máquinas virtuales vs. contenedores</w:t>
      </w:r>
      <w:r>
        <w:rPr>
          <w:b w:val="0"/>
          <w:color w:val="4A4A49"/>
          <w:sz w:val="22"/>
        </w:rPr>
        <w:t xml:space="preserve"> — 13 vinetas.</w:t>
      </w:r>
    </w:p>
    <w:p>
      <w:r>
        <w:rPr>
          <w:b/>
          <w:color w:val="4A4A49"/>
          <w:sz w:val="22"/>
        </w:rPr>
        <w:t>[Slide 6] Antes de la virtualizacion: un servidor por aplicacion</w:t>
      </w:r>
      <w:r>
        <w:rPr>
          <w:b w:val="0"/>
          <w:color w:val="4A4A49"/>
          <w:sz w:val="22"/>
        </w:rPr>
        <w:t xml:space="preserve"> — 2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Antes de la virtualizacion, cada aplicacion importante vivia en su propio servidor fisico, por una razon sencilla: si dos aplicaciones compartian maquina, una podia tumbar a la otra.</w:t>
      </w:r>
    </w:p>
    <w:p>
      <w:pPr>
        <w:pStyle w:val="ListBullet2"/>
      </w:pPr>
      <w:r>
        <w:rPr>
          <w:b w:val="0"/>
          <w:color w:val="4A4A49"/>
          <w:sz w:val="22"/>
        </w:rPr>
        <w:t>El resultado era un desperdicio enorme, con servidores trabajando tipicamente entre el 5 % y el 15 % de su capacidad la mayor parte del tiempo.</w:t>
      </w:r>
    </w:p>
    <w:p>
      <w:pPr>
        <w:pStyle w:val="ListBullet2"/>
      </w:pPr>
      <w:r>
        <w:rPr>
          <w:b w:val="0"/>
          <w:color w:val="4A4A49"/>
          <w:sz w:val="22"/>
        </w:rPr>
        <w:t>Cada una de esas maquinas se llama maquina virtual y contiene un sistema operativo entero, kernel incluido, donde kernel es el nucleo del sistema operativo, la parte que administra memoria, procesos y acceso al hardware.</w:t>
      </w:r>
    </w:p>
    <w:p>
      <w:pPr>
        <w:pStyle w:val="ListBullet2"/>
      </w:pPr>
      <w:r>
        <w:rPr>
          <w:b w:val="0"/>
          <w:color w:val="4A4A49"/>
          <w:sz w:val="22"/>
        </w:rPr>
        <w:t>En contraparte, su aislamiento es fuerte, ya que dos maquinas virtuales no comparten kernel y un problema en el nucleo de una no alcanza a la otra.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La virtualizacion resolvio eso con una pieza de software llamada hipervisor, que se interpone entre el hardware y los sistemas operativos y presenta a cada uno la ilusion de tener una maquina completa para si.</w:t>
      </w:r>
    </w:p>
    <w:p>
      <w:pPr>
        <w:pStyle w:val="ListBullet2"/>
      </w:pPr>
      <w:r>
        <w:rPr>
          <w:b w:val="0"/>
          <w:color w:val="4A4A49"/>
          <w:sz w:val="22"/>
        </w:rPr>
        <w:t>(No se proyecta) Los ordenes de magnitud que el docente debe poder citar: una maquina virtual ocupa varios gigabytes en disco y tarda entre 30 segundos y unos minutos en arrancar, porque debe iniciar un sistema operativo completo.</w:t>
      </w:r>
    </w:p>
    <w:p>
      <w:r>
        <w:rPr>
          <w:b/>
          <w:color w:val="4A4A49"/>
          <w:sz w:val="22"/>
        </w:rPr>
        <w:t>[Slide 7] Recorrer el diagrama de las dos pilas, de abajo hacia arriba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Se sube por la columna izquierda: hardware fisico, hipervisor, y encima DOS sistemas operativos invitados completos, uno por aplicacion.</w:t>
      </w:r>
    </w:p>
    <w:p>
      <w:pPr>
        <w:pStyle w:val="ListBullet2"/>
      </w:pPr>
      <w:r>
        <w:rPr>
          <w:b w:val="0"/>
          <w:color w:val="4A4A49"/>
          <w:sz w:val="22"/>
        </w:rPr>
        <w:t>Luego por la derecha: el mismo hardware, un solo sistema operativo anfitrion con el motor de contenedores, y encima los contenedores, que ya no traen sistema operativo propio.</w:t>
      </w:r>
    </w:p>
    <w:p>
      <w:pPr>
        <w:pStyle w:val="ListBullet2"/>
      </w:pPr>
      <w:r>
        <w:rPr>
          <w:b w:val="0"/>
          <w:color w:val="4A4A49"/>
          <w:sz w:val="22"/>
        </w:rPr>
        <w:t>La caja que desaparece al pasar de la pila de la maquina virtual a la del contenedor es el segundo sistema operativo.</w:t>
      </w:r>
    </w:p>
    <w:p>
      <w:pPr>
        <w:pStyle w:val="ListBullet2"/>
      </w:pPr>
      <w:r>
        <w:rPr>
          <w:b w:val="0"/>
          <w:color w:val="4A4A49"/>
          <w:sz w:val="22"/>
        </w:rPr>
        <w:t>Todo lo demas —arranque en segundos y no en minutos, megabytes y no gigabytes— es consecuencia de esa caja que ya no esta.</w:t>
      </w:r>
    </w:p>
    <w:p>
      <w:pPr>
        <w:pStyle w:val="ListBullet2"/>
      </w:pPr>
      <w:r>
        <w:rPr>
          <w:b w:val="0"/>
          <w:color w:val="4A4A49"/>
          <w:sz w:val="22"/>
        </w:rPr>
        <w:t>Leida de abajo hacia arriba, la pila de la maquina virtual es: hardware, hipervisor, sistema operativo invitado, librerias y aplicacion.</w:t>
      </w:r>
    </w:p>
    <w:p>
      <w:pPr>
        <w:pStyle w:val="ListBullet2"/>
      </w:pPr>
      <w:r>
        <w:rPr>
          <w:b w:val="0"/>
          <w:color w:val="4A4A49"/>
          <w:sz w:val="22"/>
        </w:rPr>
        <w:t>La del contenedor es: hardware, sistema operativo del anfitrion, motor de contenedores, librerias y aplicacion.</w:t>
      </w:r>
    </w:p>
    <w:p>
      <w:pPr>
        <w:pStyle w:val="ListBullet2"/>
      </w:pPr>
      <w:r>
        <w:rPr>
          <w:b w:val="0"/>
          <w:color w:val="4A4A49"/>
          <w:sz w:val="22"/>
        </w:rPr>
        <w:t>Un error comun es creer que el contenedor no usa sistema operativo: usa el del anfitrion, y por eso una imagen Linux necesita un kernel Linux debajo.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Esta diapositiva es la misma comparacion de la seccion anterior, ya dibujada, y conviene recorrerla con el puntero en vez de leerla.</w:t>
      </w:r>
    </w:p>
    <w:p>
      <w:pPr>
        <w:pStyle w:val="ListBullet2"/>
      </w:pPr>
      <w:r>
        <w:rPr>
          <w:b w:val="0"/>
          <w:color w:val="4A4A49"/>
          <w:sz w:val="22"/>
        </w:rPr>
        <w:t>(No se proyecta) Conviene cerrar con lo que el dibujo NO muestra y la seccion anterior si dijo: en la nube las dos pilas se apilan, con los contenedores corriendo DENTRO de maquinas virtuales.</w:t>
      </w:r>
    </w:p>
    <w:p>
      <w:r>
        <w:rPr>
          <w:b/>
          <w:color w:val="4A4A49"/>
          <w:sz w:val="22"/>
        </w:rPr>
        <w:t>[Slide 8] El contenedor: aislamiento sin otro sistema operativo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Un contenedor parte de una observacion distinta: casi nunca se necesita otro sistema operativo, solo un espacio aislado dentro del que ya existe.</w:t>
      </w:r>
    </w:p>
    <w:p>
      <w:pPr>
        <w:pStyle w:val="ListBullet2"/>
      </w:pPr>
      <w:r>
        <w:rPr>
          <w:b w:val="0"/>
          <w:color w:val="4A4A49"/>
          <w:sz w:val="22"/>
        </w:rPr>
        <w:t>Los namespaces le dan a cada contenedor su propia vista de procesos, red, usuarios y sistema de archivos, de modo que dentro del contenedor su proceso principal se ve con el numero 1 y no ve los procesos vecinos.</w:t>
      </w:r>
    </w:p>
    <w:p>
      <w:pPr>
        <w:pStyle w:val="ListBullet2"/>
      </w:pPr>
      <w:r>
        <w:rPr>
          <w:b w:val="0"/>
          <w:color w:val="4A4A49"/>
          <w:sz w:val="22"/>
        </w:rPr>
        <w:t>Sin sistema operativo propio, los numeros cambian de escala: una imagen basada en Alpine Linux pesa del orden de 5 a 10 MB</w:t>
      </w:r>
    </w:p>
    <w:p>
      <w:pPr>
        <w:pStyle w:val="ListBullet2"/>
      </w:pPr>
      <w:r>
        <w:rPr>
          <w:b w:val="0"/>
          <w:color w:val="4A4A49"/>
          <w:sz w:val="22"/>
        </w:rPr>
        <w:t>Una imagen slim de un runtime como Node ronda los 150 a 250 MB frente a cerca de 1 GB de la version completa, y el arranque es de decimas de segundo.</w:t>
      </w:r>
    </w:p>
    <w:p>
      <w:pPr>
        <w:pStyle w:val="ListBullet2"/>
      </w:pPr>
      <w:r>
        <w:rPr>
          <w:b w:val="0"/>
          <w:color w:val="4A4A49"/>
          <w:sz w:val="22"/>
        </w:rPr>
        <w:t>Aqui esta la respuesta a la frase que hay que evitar: un contenedor no es «una maquina virtual ligera».</w:t>
      </w:r>
    </w:p>
    <w:p>
      <w:pPr>
        <w:pStyle w:val="ListBullet2"/>
      </w:pPr>
      <w:r>
        <w:rPr>
          <w:b w:val="0"/>
          <w:color w:val="4A4A49"/>
          <w:sz w:val="22"/>
        </w:rPr>
        <w:t>La diferencia no es el peso sino el aislamiento; como el kernel es compartido, una vulnerabilidad del kernel puede afectar a todos los contenedores de esa maquina</w:t>
      </w:r>
    </w:p>
    <w:p>
      <w:pPr>
        <w:pStyle w:val="ListBullet2"/>
      </w:pPr>
      <w:r>
        <w:rPr>
          <w:b w:val="0"/>
          <w:color w:val="4A4A49"/>
          <w:sz w:val="22"/>
        </w:rPr>
        <w:t>Y por eso los proveedores de nube siguen usando maquinas virtuales para separar clientes distintos y ejecutan los contenedores DENTRO de ellas.</w:t>
      </w:r>
    </w:p>
    <w:p>
      <w:pPr>
        <w:pStyle w:val="ListBullet2"/>
      </w:pPr>
      <w:r>
        <w:rPr>
          <w:b w:val="0"/>
          <w:color w:val="4A4A49"/>
          <w:sz w:val="22"/>
        </w:rPr>
        <w:t>Contenedores y maquinas virtuales no compiten: se apilan.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Todos los contenedores de una maquina comparten el kernel del anfitrion, y el aislamiento se consigue con dos mecanismos del propio Linux.</w:t>
      </w:r>
    </w:p>
    <w:p>
      <w:pPr>
        <w:pStyle w:val="ListBullet2"/>
      </w:pPr>
      <w:r>
        <w:rPr>
          <w:b w:val="0"/>
          <w:color w:val="4A4A49"/>
          <w:sz w:val="22"/>
        </w:rPr>
        <w:t>Los cgroups, o grupos de control, limitan cuanta CPU y cuanta memoria puede consumir.</w:t>
      </w:r>
    </w:p>
    <w:p>
      <w:r>
        <w:rPr>
          <w:b/>
          <w:color w:val="4A4A49"/>
          <w:sz w:val="22"/>
        </w:rPr>
        <w:t>[Slide 9] VM vs contenedor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[Slide 10] Maquina virtual vs contenedor — que cambia de verdad</w:t>
      </w:r>
      <w:r>
        <w:rPr>
          <w:b w:val="0"/>
          <w:color w:val="4A4A49"/>
          <w:sz w:val="22"/>
        </w:rPr>
        <w:t xml:space="preserve"> — 12 vinetas.</w:t>
      </w:r>
    </w:p>
    <w:p>
      <w:r>
        <w:rPr>
          <w:b/>
          <w:color w:val="4A4A49"/>
          <w:sz w:val="22"/>
        </w:rPr>
        <w:t>[Slide 11] Dockerfile, imagen, contenedor y registro: los cuatro terminos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Dockerfile es la receta: un archivo de texto con instrucciones.</w:t>
      </w:r>
    </w:p>
    <w:p>
      <w:pPr>
        <w:pStyle w:val="ListBullet2"/>
      </w:pPr>
      <w:r>
        <w:rPr>
          <w:b w:val="0"/>
          <w:color w:val="4A4A49"/>
          <w:sz w:val="22"/>
        </w:rPr>
        <w:t>La imagen es el resultado de ejecutar esa receta, un paquete inmutable y de solo lectura con el codigo, las dependencias y la configuracion.</w:t>
      </w:r>
    </w:p>
    <w:p>
      <w:pPr>
        <w:pStyle w:val="ListBullet2"/>
      </w:pPr>
      <w:r>
        <w:rPr>
          <w:b w:val="0"/>
          <w:color w:val="4A4A49"/>
          <w:sz w:val="22"/>
        </w:rPr>
        <w:t>El contenedor es una instancia en ejecucion de esa imagen, y de una misma imagen se pueden lanzar diez contenedores identicos, igual que de una clase se instancian muchos objetos</w:t>
      </w:r>
    </w:p>
    <w:p>
      <w:pPr>
        <w:pStyle w:val="ListBullet2"/>
      </w:pPr>
      <w:r>
        <w:rPr>
          <w:b w:val="0"/>
          <w:color w:val="4A4A49"/>
          <w:sz w:val="22"/>
        </w:rPr>
        <w:t>Esa comparacion funciona bien con estudiantes que ya vieron programacion orientada a objetos.</w:t>
      </w:r>
    </w:p>
    <w:p>
      <w:pPr>
        <w:pStyle w:val="ListBullet2"/>
      </w:pPr>
      <w:r>
        <w:rPr>
          <w:b w:val="0"/>
          <w:color w:val="4A4A49"/>
          <w:sz w:val="22"/>
        </w:rPr>
        <w:t>Y el registro, o registry, es el repositorio donde las imagenes se publican y se descargan.</w:t>
      </w:r>
    </w:p>
    <w:p>
      <w:pPr>
        <w:pStyle w:val="ListBullet2"/>
      </w:pPr>
      <w:r>
        <w:rPr>
          <w:b w:val="0"/>
          <w:color w:val="4A4A49"/>
          <w:sz w:val="22"/>
        </w:rPr>
        <w:t>Un detalle que explica el comportamiento diario: la imagen se construye por capas, una por instruccion, y esas capas quedan en cache; si una instruccion no cambio, la reconstruccion la reutiliza en lugar de volver a ejecutarla.</w:t>
      </w:r>
    </w:p>
    <w:p>
      <w:pPr>
        <w:pStyle w:val="ListBullet2"/>
      </w:pPr>
      <w:r>
        <w:rPr>
          <w:b w:val="0"/>
          <w:color w:val="4A4A49"/>
          <w:sz w:val="22"/>
        </w:rPr>
        <w:t>Hacerlo al reves obliga a reinstalar todo en cada construccion y convierte una build de 10 segundos en una de varios minutos.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De ahi la unica optimizacion que hay que ensenar hoy: copiar primero el archivo de dependencias e instalarlas, y solo despues copiar el codigo fuente, porque el codigo cambia en cada commit y las dependencias casi nunca.</w:t>
      </w:r>
    </w:p>
    <w:p>
      <w:pPr>
        <w:pStyle w:val="ListBullet2"/>
      </w:pPr>
      <w:r>
        <w:rPr>
          <w:b w:val="0"/>
          <w:color w:val="4A4A49"/>
          <w:sz w:val="22"/>
        </w:rPr>
        <w:t>(No se proyecta) Cuatro terminos se confunden de forma sistematica y conviene fijarlos con una sola analogia.</w:t>
      </w:r>
    </w:p>
    <w:p>
      <w:r>
        <w:rPr>
          <w:b/>
          <w:color w:val="4A4A49"/>
          <w:sz w:val="22"/>
        </w:rPr>
        <w:t>[Slide 12] Imagen, contenedor y capas: los comandos que lo demuestran</w:t>
      </w:r>
      <w:r>
        <w:rPr>
          <w:b w:val="0"/>
          <w:color w:val="4A4A49"/>
          <w:sz w:val="22"/>
        </w:rPr>
        <w:t xml:space="preserve"> — 12 vinetas.</w:t>
      </w:r>
    </w:p>
    <w:p>
      <w:r>
        <w:rPr>
          <w:b/>
          <w:color w:val="4A4A49"/>
          <w:sz w:val="22"/>
        </w:rPr>
        <w:t>[Slide 13] Comprobar en un lab: el Dockerfile vive en tu carpeta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[Slide 14] Primer ejemplo: el stub de la API de CloudLite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FROM node:20-alpine elige la imagen base, o sea el punto de partida ya construido por otros, en este caso un Linux minimo con Node instalado; la etiqueta 20-alpine es FIJA y eso importa</w:t>
      </w:r>
    </w:p>
    <w:p>
      <w:pPr>
        <w:pStyle w:val="ListBullet2"/>
      </w:pPr>
      <w:r>
        <w:rPr>
          <w:b w:val="0"/>
          <w:color w:val="4A4A49"/>
          <w:sz w:val="22"/>
        </w:rPr>
        <w:t>Porque con latest la imagen de hoy no es la de manana y la reconstruccion deja de ser reproducible.</w:t>
      </w:r>
    </w:p>
    <w:p>
      <w:pPr>
        <w:pStyle w:val="ListBullet2"/>
      </w:pPr>
      <w:r>
        <w:rPr>
          <w:b w:val="0"/>
          <w:color w:val="4A4A49"/>
          <w:sz w:val="22"/>
        </w:rPr>
        <w:t>RUN npm ci --omit=dev las instala dentro de la imagen y no en la maquina del estudiante, lo cual es el punto entero del ejercicio</w:t>
      </w:r>
    </w:p>
    <w:p>
      <w:pPr>
        <w:pStyle w:val="ListBullet2"/>
      </w:pPr>
      <w:r>
        <w:rPr>
          <w:b w:val="0"/>
          <w:color w:val="4A4A49"/>
          <w:sz w:val="22"/>
        </w:rPr>
        <w:t>Porque la dependencia viaja con el artefacto; se usa npm ci y no npm install porque respeta el archivo de bloqueo y por tanto instala exactamente las mismas versiones en cada construccion.</w:t>
      </w:r>
    </w:p>
    <w:p>
      <w:pPr>
        <w:pStyle w:val="ListBullet2"/>
      </w:pPr>
      <w:r>
        <w:rPr>
          <w:b w:val="0"/>
          <w:color w:val="4A4A49"/>
          <w:sz w:val="22"/>
        </w:rPr>
        <w:t>EXPOSE 8080 documenta en que puerto escucha el proceso.</w:t>
      </w:r>
    </w:p>
    <w:p>
      <w:pPr>
        <w:pStyle w:val="ListBullet2"/>
      </w:pPr>
      <w:r>
        <w:rPr>
          <w:b w:val="0"/>
          <w:color w:val="4A4A49"/>
          <w:sz w:val="22"/>
        </w:rPr>
        <w:t>Ese COPY.. tiene una consecuencia seria: copia TODO lo que haya en la carpeta, incluido el archivo.env con las credenciales, y una vez dentro de una capa ya no sale, ni siquiera borrandolo en una instruccion posterior.</w:t>
      </w:r>
    </w:p>
    <w:p>
      <w:pPr>
        <w:pStyle w:val="ListBullet2"/>
      </w:pPr>
      <w:r>
        <w:rPr>
          <w:b w:val="0"/>
          <w:color w:val="4A4A49"/>
          <w:sz w:val="22"/>
        </w:rPr>
        <w:t>La regla se enuncia en una linea: si haces COPY.., el.dockerignore va al lado y se menciona en la entrega.</w:t>
      </w:r>
    </w:p>
    <w:p>
      <w:pPr>
        <w:pStyle w:val="ListBullet2"/>
      </w:pPr>
      <w:r>
        <w:rPr>
          <w:b w:val="0"/>
          <w:color w:val="4A4A49"/>
          <w:sz w:val="22"/>
        </w:rPr>
        <w:t>Un ultimo detalle del que depende media clase: EXPOSE no abre nada, solo documenta.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Primer ejemplo concreto en CloudLite.</w:t>
      </w:r>
    </w:p>
    <w:p>
      <w:pPr>
        <w:pStyle w:val="ListBullet2"/>
      </w:pPr>
      <w:r>
        <w:rPr>
          <w:b w:val="0"/>
          <w:color w:val="4A4A49"/>
          <w:sz w:val="22"/>
        </w:rPr>
        <w:t>WORKDIR /app fija el directorio dentro del contenedor donde ocurrira todo lo demas.</w:t>
      </w:r>
    </w:p>
    <w:p>
      <w:pPr>
        <w:pStyle w:val="ListBullet2"/>
      </w:pPr>
      <w:r>
        <w:rPr>
          <w:b w:val="0"/>
          <w:color w:val="4A4A49"/>
          <w:sz w:val="22"/>
        </w:rPr>
        <w:t>COPY package*.json./ trae solo la lista de dependencias.</w:t>
      </w:r>
    </w:p>
    <w:p>
      <w:pPr>
        <w:pStyle w:val="ListBullet2"/>
      </w:pPr>
      <w:r>
        <w:rPr>
          <w:b w:val="0"/>
          <w:color w:val="4A4A49"/>
          <w:sz w:val="22"/>
        </w:rPr>
        <w:t>COPY.. trae el resto del codigo, y va DESPUES por la razon de cache de la seccion anterior.</w:t>
      </w:r>
    </w:p>
    <w:p>
      <w:pPr>
        <w:pStyle w:val="ListBullet2"/>
      </w:pPr>
      <w:r>
        <w:rPr>
          <w:b w:val="0"/>
          <w:color w:val="4A4A49"/>
          <w:sz w:val="22"/>
        </w:rPr>
        <w:t>Y CMD indica que comando ejecutar cuando el contenedor arranque, uno solo y en primer plano.</w:t>
      </w:r>
    </w:p>
    <w:p>
      <w:pPr>
        <w:pStyle w:val="ListBullet2"/>
      </w:pPr>
      <w:r>
        <w:rPr>
          <w:b w:val="0"/>
          <w:color w:val="4A4A49"/>
          <w:sz w:val="22"/>
        </w:rPr>
        <w:t>Por eso al lado del Dockerfile va un segundo archivo, el.dockerignore, con al menos.env, node_modules y.git.</w:t>
      </w:r>
    </w:p>
    <w:p>
      <w:pPr>
        <w:pStyle w:val="ListBullet2"/>
      </w:pPr>
      <w:r>
        <w:rPr>
          <w:b w:val="0"/>
          <w:color w:val="4A4A49"/>
          <w:sz w:val="22"/>
        </w:rPr>
        <w:t>Lo que realmente publica el puerto es la opcion -p al ejecutar, y ese es el tema de la diapositiva siguiente.</w:t>
      </w:r>
    </w:p>
    <w:p>
      <w:pPr>
        <w:pStyle w:val="ListBullet2"/>
      </w:pPr>
      <w:r>
        <w:rPr>
          <w:b w:val="0"/>
          <w:color w:val="4A4A49"/>
          <w:sz w:val="22"/>
        </w:rPr>
        <w:t>(No se proyecta) En CloudLite Turnos el estudiante contenerizara un stub de su API, es decir una version minima que responde algo verificable: el endpoint GET /health, que devuelve un cuerpo en formato JSON con al menos un campo que se pueda comprobar.</w:t>
      </w:r>
    </w:p>
    <w:p>
      <w:pPr>
        <w:pStyle w:val="ListBullet2"/>
      </w:pPr>
      <w:r>
        <w:rPr>
          <w:b w:val="0"/>
          <w:color w:val="4A4A49"/>
          <w:sz w:val="22"/>
        </w:rPr>
        <w:t>(No se proyecta) Su Dockerfile tiene siete instrucciones, y el docente debe poder explicar cada una.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diapositiva lo proyecta junto al Dockerfile y no como nota al pie a proposito: son dos archivos hermanos en la misma carpeta, y el estudiante que entrega el primero sin el segundo entrega un artefacto que filtra secretos.</w:t>
      </w:r>
    </w:p>
    <w:p>
      <w:r>
        <w:rPr>
          <w:b/>
          <w:color w:val="4A4A49"/>
          <w:sz w:val="22"/>
        </w:rPr>
        <w:t>[Slide 15] Dockerfile mínimo para el stub</w:t>
      </w:r>
      <w:r>
        <w:rPr>
          <w:b w:val="0"/>
          <w:color w:val="4A4A49"/>
          <w:sz w:val="22"/>
        </w:rPr>
        <w:t xml:space="preserve"> — 6 vinetas.</w:t>
      </w:r>
    </w:p>
    <w:p>
      <w:r>
        <w:rPr>
          <w:b/>
          <w:color w:val="4A4A49"/>
          <w:sz w:val="22"/>
        </w:rPr>
        <w:t>[Slide 16] Dockerfile minimo del stub CloudLite</w:t>
      </w:r>
      <w:r>
        <w:rPr>
          <w:b w:val="0"/>
          <w:color w:val="4A4A49"/>
          <w:sz w:val="22"/>
        </w:rPr>
        <w:t xml:space="preserve"> — 19 vinetas.</w:t>
      </w:r>
    </w:p>
    <w:p>
      <w:r>
        <w:rPr>
          <w:b/>
          <w:color w:val="4A4A49"/>
          <w:sz w:val="22"/>
        </w:rPr>
        <w:t>[Slide 17] Construir, correr y verificar el contenedor</w:t>
      </w:r>
      <w:r>
        <w:rPr>
          <w:b w:val="0"/>
          <w:color w:val="4A4A49"/>
          <w:sz w:val="22"/>
        </w:rPr>
        <w:t xml:space="preserve"> — 6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primero es la construccion: docker build -t cloudlite-api:0.1.0.</w:t>
      </w:r>
    </w:p>
    <w:p>
      <w:pPr>
        <w:pStyle w:val="ListBullet2"/>
      </w:pPr>
      <w:r>
        <w:rPr>
          <w:b w:val="0"/>
          <w:color w:val="4A4A49"/>
          <w:sz w:val="22"/>
        </w:rPr>
        <w:t>El -t asigna nombre y etiqueta, y el punto final no es adorno sino el contexto de construccion, es decir la carpeta cuyo contenido se le entrega al motor.</w:t>
      </w:r>
    </w:p>
    <w:p>
      <w:pPr>
        <w:pStyle w:val="ListBullet2"/>
      </w:pPr>
      <w:r>
        <w:rPr>
          <w:b w:val="0"/>
          <w:color w:val="4A4A49"/>
          <w:sz w:val="22"/>
        </w:rPr>
        <w:t>Nombre Y etiqueta, siempre; la etiqueta suelta no basta y el nombre solo tampoco.</w:t>
      </w:r>
    </w:p>
    <w:p>
      <w:pPr>
        <w:pStyle w:val="ListBullet2"/>
      </w:pPr>
      <w:r>
        <w:rPr>
          <w:b w:val="0"/>
          <w:color w:val="4A4A49"/>
          <w:sz w:val="22"/>
        </w:rPr>
        <w:t>El segundo es la ejecucion: docker run -d -p 8081:8080 --name api cloudlite-api:0.1.0.</w:t>
      </w:r>
    </w:p>
    <w:p>
      <w:pPr>
        <w:pStyle w:val="ListBullet2"/>
      </w:pPr>
      <w:r>
        <w:rPr>
          <w:b w:val="0"/>
          <w:color w:val="4A4A49"/>
          <w:sz w:val="22"/>
        </w:rPr>
        <w:t>Se lee de derecha a izquierda: el puerto 8080 de dentro queda accesible como 8081 desde fuera.</w:t>
      </w:r>
    </w:p>
    <w:p>
      <w:pPr>
        <w:pStyle w:val="ListBullet2"/>
      </w:pPr>
      <w:r>
        <w:rPr>
          <w:b w:val="0"/>
          <w:color w:val="4A4A49"/>
          <w:sz w:val="22"/>
        </w:rPr>
        <w:t>El tercero es la verificacion, y aqui hay un concepto y no solo un comando.</w:t>
      </w:r>
    </w:p>
    <w:p>
      <w:pPr>
        <w:pStyle w:val="ListBullet2"/>
      </w:pPr>
      <w:r>
        <w:rPr>
          <w:b w:val="0"/>
          <w:color w:val="4A4A49"/>
          <w:sz w:val="22"/>
        </w:rPr>
        <w:t>Un endpoint de salud es una ruta cuyo unico proposito es que alguien de afuera pueda preguntar si el servicio esta en condiciones de atender</w:t>
      </w:r>
    </w:p>
    <w:p>
      <w:pPr>
        <w:pStyle w:val="ListBullet2"/>
      </w:pPr>
      <w:r>
        <w:rPr>
          <w:b w:val="0"/>
          <w:color w:val="4A4A49"/>
          <w:sz w:val="22"/>
        </w:rPr>
        <w:t>Y su contrato tiene TRES datos, los tres exigibles: la ruta (GET /health), el codigo de estado (200 cuando el servicio puede atender, 503 cuando esta arriba pero sin su dependencia, tipicamente la base de datos) y el cuerpo con su formato declarado.</w:t>
      </w:r>
    </w:p>
    <w:p>
      <w:pPr>
        <w:pStyle w:val="ListBullet2"/>
      </w:pPr>
      <w:r>
        <w:rPr>
          <w:b w:val="0"/>
          <w:color w:val="4A4A49"/>
          <w:sz w:val="22"/>
        </w:rPr>
        <w:t>El tercero es el que se olvida y el que hace util al endpoint: un 200 con el cuerpo vacio no distingue «vivo» de «vivo pero roto», porque el proceso puede estar respondiendo mientras su conexion a datos esta caida.</w:t>
      </w:r>
    </w:p>
    <w:p>
      <w:pPr>
        <w:pStyle w:val="ListBullet2"/>
      </w:pPr>
      <w:r>
        <w:rPr>
          <w:b w:val="0"/>
          <w:color w:val="4A4A49"/>
          <w:sz w:val="22"/>
        </w:rPr>
        <w:t>Se comprueba con curl -i http://localhost:8081/health, y el -i importa: sin el, curl imprime el cuerpo pero esconde el codigo de estado, que es un tercio del contrato.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Con el Dockerfile escrito faltan tres comandos, cada uno con su sintaxis precisa.</w:t>
      </w:r>
    </w:p>
    <w:p>
      <w:pPr>
        <w:pStyle w:val="ListBullet2"/>
      </w:pPr>
      <w:r>
        <w:rPr>
          <w:b w:val="0"/>
          <w:color w:val="4A4A49"/>
          <w:sz w:val="22"/>
        </w:rPr>
        <w:t>El -d lo manda a segundo plano y el --name le da un nombre estable para no andar copiando identificadores.</w:t>
      </w:r>
    </w:p>
    <w:p>
      <w:pPr>
        <w:pStyle w:val="ListBullet2"/>
      </w:pPr>
      <w:r>
        <w:rPr>
          <w:b w:val="0"/>
          <w:color w:val="4A4A49"/>
          <w:sz w:val="22"/>
        </w:rPr>
        <w:t>Por eso el cuerpo lleva al menos un campo verificable, por ejemplo un estado y el nombre del servicio en JSON.</w:t>
      </w:r>
    </w:p>
    <w:p>
      <w:pPr>
        <w:pStyle w:val="ListBullet2"/>
      </w:pPr>
      <w:r>
        <w:rPr>
          <w:b w:val="0"/>
          <w:color w:val="4A4A49"/>
          <w:sz w:val="22"/>
        </w:rPr>
        <w:t>(No se proyecta) Un build sin etiqueta funciona y por eso el estudiante no nota el problema: Docker le pone latest en silencio, y a partir de ahi nadie puede decir que version esta corriendo.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corazon de la instruccion es el -p, y conviene escribirlo en el tablero con las dos etiquetas encima: el numero de la IZQUIERDA es el del anfitrion, la maquina desde la que uno abre el navegador, y el de la DERECHA es el del contenedor, el mismo del EXPOSE.</w:t>
      </w:r>
    </w:p>
    <w:p>
      <w:pPr>
        <w:pStyle w:val="ListBullet2"/>
      </w:pPr>
      <w:r>
        <w:rPr>
          <w:b w:val="0"/>
          <w:color w:val="4A4A49"/>
          <w:sz w:val="22"/>
        </w:rPr>
        <w:t>(No se proyecta) En el ejemplo estan a proposito DISTINTOS, porque cuando se escribe -p 8080:8080 los dos lados se confunden y el estudiante no puede decir cual es cual; en la actividad se le pide justamente explicar la diferencia.</w:t>
      </w:r>
    </w:p>
    <w:p>
      <w:pPr>
        <w:pStyle w:val="ListBullet2"/>
      </w:pPr>
      <w:r>
        <w:rPr>
          <w:b w:val="0"/>
          <w:color w:val="4A4A49"/>
          <w:sz w:val="22"/>
        </w:rPr>
        <w:t>(No se proyecta) Y hay que anunciar el sintoma de invertirlos, que es lo que hace perder la tarde: docker ps sigue reportando el contenedor como Up y la peticion simplemente no obtiene respuesta o muere con una conexion reiniciada.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sintoma no senala la causa, y el estudiante busca el error en el codigo cuando esta en una linea del comando.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Este mismo endpoint reaparece en la Clase 7, donde el balanceador lo consulta para decidir si sigue enviandole trafico a una instancia, y en la Clase 8, donde el pipeline lo usa como prueba de humo despues de construir la imagen.</w:t>
      </w:r>
    </w:p>
    <w:p>
      <w:r>
        <w:rPr>
          <w:b/>
          <w:color w:val="4A4A49"/>
          <w:sz w:val="22"/>
        </w:rPr>
        <w:t>[Slide 18] El ciclo completo: construir, ejecutar, verificar</w:t>
      </w:r>
      <w:r>
        <w:rPr>
          <w:b w:val="0"/>
          <w:color w:val="4A4A49"/>
          <w:sz w:val="22"/>
        </w:rPr>
        <w:t xml:space="preserve"> — 15 vinetas.</w:t>
      </w:r>
    </w:p>
    <w:p>
      <w:r>
        <w:rPr>
          <w:b/>
          <w:color w:val="4A4A49"/>
          <w:sz w:val="22"/>
        </w:rPr>
        <w:t>[Slide 19] Limpiar, y la prueba de que el contenedor no guarda estado</w:t>
      </w:r>
      <w:r>
        <w:rPr>
          <w:b w:val="0"/>
          <w:color w:val="4A4A49"/>
          <w:sz w:val="22"/>
        </w:rPr>
        <w:t xml:space="preserve"> — 12 vinetas.</w:t>
      </w:r>
    </w:p>
    <w:p>
      <w:r>
        <w:rPr>
          <w:b/>
          <w:color w:val="4A4A49"/>
          <w:sz w:val="22"/>
        </w:rPr>
        <w:t>[Slide 20] Segundo ejemplo: leer las siete columnas de docker ps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Tras ejecutar el contenedor, el comando docker ps lista lo que esta corriendo con siete columnas: identificador del contenedor, imagen de la que proviene, comando en ejecucion, tiempo desde su creacion, estado, puertos publicados y nombre asignado.</w:t>
      </w:r>
    </w:p>
    <w:p>
      <w:pPr>
        <w:pStyle w:val="ListBullet2"/>
      </w:pPr>
      <w:r>
        <w:rPr>
          <w:b w:val="0"/>
          <w:color w:val="4A4A49"/>
          <w:sz w:val="22"/>
        </w:rPr>
        <w:t>Todo esto ocurre en Killercoda (killercoda.com, cuenta gratuita y sin tarjeta, escenario Ubuntu), que entrega una terminal Linux real con Docker ya instalado dentro del navegador, sin instalar Docker Desktop</w:t>
      </w:r>
    </w:p>
    <w:p>
      <w:pPr>
        <w:pStyle w:val="ListBullet2"/>
      </w:pPr>
      <w:r>
        <w:rPr>
          <w:b w:val="0"/>
          <w:color w:val="4A4A49"/>
          <w:sz w:val="22"/>
        </w:rPr>
        <w:t>Que en equipos institucionales suele estar bloqueado y tiene condiciones de licencia para organizaciones grandes.</w:t>
      </w:r>
    </w:p>
    <w:p>
      <w:pPr>
        <w:pStyle w:val="ListBullet2"/>
      </w:pPr>
      <w:r>
        <w:rPr>
          <w:b w:val="0"/>
          <w:color w:val="4A4A49"/>
          <w:sz w:val="22"/>
        </w:rPr>
        <w:t>El primero: la sesion caduca a una hora y al cerrarse se pierde lo que exista solo alli.</w:t>
      </w:r>
    </w:p>
    <w:p>
      <w:pPr>
        <w:pStyle w:val="ListBullet2"/>
      </w:pPr>
      <w:r>
        <w:rPr>
          <w:b w:val="0"/>
          <w:color w:val="4A4A49"/>
          <w:sz w:val="22"/>
        </w:rPr>
        <w:t>El segundo: en el plan gratuito solo se trabaja un escenario a la vez, asi que no sirve dejar dos labs abiertos.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Segundo ejemplo concreto.</w:t>
      </w:r>
    </w:p>
    <w:p>
      <w:pPr>
        <w:pStyle w:val="ListBullet2"/>
      </w:pPr>
      <w:r>
        <w:rPr>
          <w:b w:val="0"/>
          <w:color w:val="4A4A49"/>
          <w:sz w:val="22"/>
        </w:rPr>
        <w:t>La columna de estado es la que hay que mirar: si dice Up seguido de un tiempo, el contenedor vive; si dice Exited con un codigo entre parentesis, murio, y ese codigo es la primera pista del problema.</w:t>
      </w:r>
    </w:p>
    <w:p>
      <w:pPr>
        <w:pStyle w:val="ListBullet2"/>
      </w:pPr>
      <w:r>
        <w:rPr>
          <w:b w:val="0"/>
          <w:color w:val="4A4A49"/>
          <w:sz w:val="22"/>
        </w:rPr>
        <w:t>Por eso la alterna es alterna y no la primera opcion.</w:t>
      </w:r>
    </w:p>
    <w:p>
      <w:pPr>
        <w:pStyle w:val="ListBullet2"/>
      </w:pPr>
      <w:r>
        <w:rPr>
          <w:b w:val="0"/>
          <w:color w:val="4A4A49"/>
          <w:sz w:val="22"/>
        </w:rPr>
        <w:t>PREGUNTAS FRECUENTES Y CIERRE CONCEPTUAL ()</w:t>
      </w:r>
    </w:p>
    <w:p>
      <w:pPr>
        <w:pStyle w:val="ListBullet2"/>
      </w:pPr>
      <w:r>
        <w:rPr>
          <w:b w:val="0"/>
          <w:color w:val="4A4A49"/>
          <w:sz w:val="22"/>
        </w:rPr>
        <w:t>Por que mi contenedor arranca y se muere de inmediato: porque un contenedor vive exactamente lo que vive su proceso principal, y si el comando termina, el contenedor termina.</w:t>
      </w:r>
    </w:p>
    <w:p>
      <w:pPr>
        <w:pStyle w:val="ListBullet2"/>
      </w:pPr>
      <w:r>
        <w:rPr>
          <w:b w:val="0"/>
          <w:color w:val="4A4A49"/>
          <w:sz w:val="22"/>
        </w:rPr>
        <w:t>No es un error, es el diseno; un contenedor no es una maquina encendida esperando ordenes, es un proceso envuelto en aislamiento, y la solucion es que el comando quede corriendo en primer plano.</w:t>
      </w:r>
    </w:p>
    <w:p>
      <w:pPr>
        <w:pStyle w:val="ListBullet2"/>
      </w:pPr>
      <w:r>
        <w:rPr>
          <w:b w:val="0"/>
          <w:color w:val="4A4A49"/>
          <w:sz w:val="22"/>
        </w:rPr>
        <w:t>Segunda: donde quedan mis datos si borro el contenedor.</w:t>
      </w:r>
    </w:p>
    <w:p>
      <w:pPr>
        <w:pStyle w:val="ListBullet2"/>
      </w:pPr>
      <w:r>
        <w:rPr>
          <w:b w:val="0"/>
          <w:color w:val="4A4A49"/>
          <w:sz w:val="22"/>
        </w:rPr>
        <w:t>Tercera: entonces la base de datos tambien va en un contenedor.</w:t>
      </w:r>
    </w:p>
    <w:p>
      <w:pPr>
        <w:pStyle w:val="ListBullet2"/>
      </w:pPr>
      <w:r>
        <w:rPr>
          <w:b w:val="0"/>
          <w:color w:val="4A4A49"/>
          <w:sz w:val="22"/>
        </w:rPr>
        <w:t>En el modelo C4, la palabra contenedor significa cualquier cosa que se ejecuta o almacena de forma independiente, como una aplicacion web, una API o una base de datos, y es un concepto de diagrama anterior a Docker.</w:t>
      </w:r>
    </w:p>
    <w:p>
      <w:pPr>
        <w:pStyle w:val="ListBullet2"/>
      </w:pPr>
      <w:r>
        <w:rPr>
          <w:b w:val="0"/>
          <w:color w:val="4A4A49"/>
          <w:sz w:val="22"/>
        </w:rPr>
        <w:t>El contenedor de Docker, en cambio, es un mecanismo concreto de empaquetado y ejecucion.</w:t>
      </w:r>
    </w:p>
    <w:p>
      <w:pPr>
        <w:pStyle w:val="ListBullet2"/>
      </w:pPr>
      <w:r>
        <w:rPr>
          <w:b w:val="0"/>
          <w:color w:val="4A4A49"/>
          <w:sz w:val="22"/>
        </w:rPr>
        <w:t>Se parecen y a menudo coinciden uno a uno, pero no son sinonimos: una base de datos gestionada que nadie contenerizo sigue siendo un contenedor en el sentido de C4.</w:t>
      </w:r>
    </w:p>
    <w:p>
      <w:pPr>
        <w:pStyle w:val="ListBullet2"/>
      </w:pPr>
      <w:r>
        <w:rPr>
          <w:b w:val="0"/>
          <w:color w:val="4A4A49"/>
          <w:sz w:val="22"/>
        </w:rPr>
        <w:t>La respuesta, dicha desde ya, es no.</w:t>
      </w:r>
    </w:p>
    <w:p>
      <w:pPr>
        <w:pStyle w:val="ListBullet2"/>
      </w:pPr>
      <w:r>
        <w:rPr>
          <w:b w:val="0"/>
          <w:color w:val="4A4A49"/>
          <w:sz w:val="22"/>
        </w:rPr>
        <w:t>(No se proyecta) Un estudiante mas adelantado puede levantar dos contenedores, la API y un stub de notificaciones, y comprobar algo que sera central en la Clase 4: desde el contenedor de la API, la direccion localhost NO es la maquina anfitriona ni el otro contenedor, es el propio contenedor, y para que dos contenedores se hablen hay que ponerlos en una misma red y llamarse por nombre.</w:t>
      </w:r>
    </w:p>
    <w:p>
      <w:pPr>
        <w:pStyle w:val="ListBullet2"/>
      </w:pPr>
      <w:r>
        <w:rPr>
          <w:b w:val="0"/>
          <w:color w:val="4A4A49"/>
          <w:sz w:val="22"/>
        </w:rPr>
        <w:t>(No se proyecta) Hay dos limites que conviene anunciar ANTES de empezar y no despues, porque cambian como se planifica la hora de taller.</w:t>
      </w:r>
    </w:p>
    <w:p>
      <w:pPr>
        <w:pStyle w:val="ListBullet2"/>
      </w:pPr>
      <w:r>
        <w:rPr>
          <w:b w:val="0"/>
          <w:color w:val="4A4A49"/>
          <w:sz w:val="22"/>
        </w:rPr>
        <w:t>(No se proyecta) De ahi sale la regla operativa del dia, y hay que decirla como consecuencia del limite y no como consejo suelto: el Dockerfile se escribe en la carpeta del proyecto y se PEGA en el laboratorio, nunca al contrario, y las capturas se guardan antes de cerrar.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alterna, si Killercoda no carga, es LabEx Docker Playground, que cumple la misma funcion tambien gratis y en el navegador, pero con una restriccion mas dura que conviene mencionar: su plan gratuito da solo tres sesiones al dia, de modo que quien la use para depurar puede quedarse sin intentos justo el dia de la entrega.</w:t>
      </w:r>
    </w:p>
    <w:p>
      <w:pPr>
        <w:spacing w:before="200" w:after="60"/>
      </w:pPr>
      <w:r>
        <w:rPr>
          <w:b/>
          <w:color w:val="1A1C1D"/>
          <w:sz w:val="32"/>
        </w:rPr>
        <w:t>Referencias a diapositivas</w:t>
      </w:r>
    </w:p>
    <w:p>
      <w:r>
        <w:rPr>
          <w:b w:val="0"/>
          <w:color w:val="4A4A49"/>
          <w:sz w:val="22"/>
        </w:rPr>
        <w:t xml:space="preserve">Numeración real del deck </w:t>
      </w:r>
      <w:r>
        <w:rPr>
          <w:rFonts w:ascii="Consolas" w:hAnsi="Consolas"/>
          <w:b w:val="0"/>
          <w:color w:val="111111"/>
          <w:sz w:val="21"/>
        </w:rPr>
        <w:t>Clases/Clase 3 - Virtualizacion y contenedores/Presentacion.pptx</w:t>
      </w:r>
      <w:r>
        <w:rPr>
          <w:b w:val="0"/>
          <w:color w:val="4A4A49"/>
          <w:sz w:val="22"/>
        </w:rPr>
        <w:t xml:space="preserve"> (solo tema</w:t>
      </w:r>
    </w:p>
    <w:p>
      <w:r>
        <w:rPr>
          <w:b w:val="0"/>
          <w:color w:val="4A4A49"/>
          <w:sz w:val="22"/>
        </w:rPr>
        <w:t>de esta clase). Las etiquetas [Slide N] del plan y del fundamento apuntan aquí.</w:t>
      </w:r>
    </w:p>
    <w:p>
      <w:pPr>
        <w:pStyle w:val="ListNumber"/>
      </w:pPr>
      <w:r>
        <w:rPr>
          <w:b w:val="0"/>
          <w:color w:val="4A4A49"/>
          <w:sz w:val="22"/>
        </w:rPr>
        <w:t>Portada · Clase 3 · Virtualización y contenedores</w:t>
      </w:r>
    </w:p>
    <w:p>
      <w:pPr>
        <w:pStyle w:val="ListNumber"/>
      </w:pPr>
      <w:r>
        <w:rPr>
          <w:b w:val="0"/>
          <w:color w:val="4A4A49"/>
          <w:sz w:val="22"/>
        </w:rPr>
        <w:t>Agenda de hoy (120 min)</w:t>
      </w:r>
    </w:p>
    <w:p>
      <w:pPr>
        <w:pStyle w:val="ListNumber"/>
      </w:pPr>
      <w:r>
        <w:rPr>
          <w:b w:val="0"/>
          <w:color w:val="4A4A49"/>
          <w:sz w:val="22"/>
        </w:rPr>
        <w:t>Objetivos de la clase</w:t>
      </w:r>
    </w:p>
    <w:p>
      <w:pPr>
        <w:pStyle w:val="ListNumber"/>
      </w:pPr>
      <w:r>
        <w:rPr>
          <w:b w:val="0"/>
          <w:color w:val="4A4A49"/>
          <w:sz w:val="22"/>
        </w:rPr>
        <w:t>De donde viene la clase: virtualizacion y contenedores</w:t>
      </w:r>
    </w:p>
    <w:p>
      <w:pPr>
        <w:pStyle w:val="ListNumber"/>
      </w:pPr>
      <w:r>
        <w:rPr>
          <w:b w:val="0"/>
          <w:color w:val="4A4A49"/>
          <w:sz w:val="22"/>
        </w:rPr>
        <w:t>Máquinas virtuales vs. contenedores</w:t>
      </w:r>
    </w:p>
    <w:p>
      <w:pPr>
        <w:pStyle w:val="ListNumber"/>
      </w:pPr>
      <w:r>
        <w:rPr>
          <w:b w:val="0"/>
          <w:color w:val="4A4A49"/>
          <w:sz w:val="22"/>
        </w:rPr>
        <w:t>Antes de la virtualizacion: un servidor por aplicacion</w:t>
      </w:r>
    </w:p>
    <w:p>
      <w:pPr>
        <w:pStyle w:val="ListNumber"/>
      </w:pPr>
      <w:r>
        <w:rPr>
          <w:b w:val="0"/>
          <w:color w:val="4A4A49"/>
          <w:sz w:val="22"/>
        </w:rPr>
        <w:t>Recorrer el diagrama de las dos pilas, de abajo hacia arriba</w:t>
      </w:r>
    </w:p>
    <w:p>
      <w:pPr>
        <w:pStyle w:val="ListNumber"/>
      </w:pPr>
      <w:r>
        <w:rPr>
          <w:b w:val="0"/>
          <w:color w:val="4A4A49"/>
          <w:sz w:val="22"/>
        </w:rPr>
        <w:t>El contenedor: aislamiento sin otro sistema operativo</w:t>
      </w:r>
    </w:p>
    <w:p>
      <w:pPr>
        <w:pStyle w:val="ListNumber"/>
      </w:pPr>
      <w:r>
        <w:rPr>
          <w:b w:val="0"/>
          <w:color w:val="4A4A49"/>
          <w:sz w:val="22"/>
        </w:rPr>
        <w:t>VM vs contenedor</w:t>
      </w:r>
    </w:p>
    <w:p>
      <w:pPr>
        <w:pStyle w:val="ListNumber"/>
      </w:pPr>
      <w:r>
        <w:rPr>
          <w:b w:val="0"/>
          <w:color w:val="4A4A49"/>
          <w:sz w:val="22"/>
        </w:rPr>
        <w:t>Maquina virtual vs contenedor — que cambia de verdad</w:t>
      </w:r>
    </w:p>
    <w:p>
      <w:pPr>
        <w:pStyle w:val="ListNumber"/>
      </w:pPr>
      <w:r>
        <w:rPr>
          <w:b w:val="0"/>
          <w:color w:val="4A4A49"/>
          <w:sz w:val="22"/>
        </w:rPr>
        <w:t>Dockerfile, imagen, contenedor y registro: los cuatro terminos</w:t>
      </w:r>
    </w:p>
    <w:p>
      <w:pPr>
        <w:pStyle w:val="ListNumber"/>
      </w:pPr>
      <w:r>
        <w:rPr>
          <w:b w:val="0"/>
          <w:color w:val="4A4A49"/>
          <w:sz w:val="22"/>
        </w:rPr>
        <w:t>Imagen, contenedor y capas: los comandos que lo demuestran</w:t>
      </w:r>
    </w:p>
    <w:p>
      <w:pPr>
        <w:pStyle w:val="ListNumber"/>
      </w:pPr>
      <w:r>
        <w:rPr>
          <w:b w:val="0"/>
          <w:color w:val="4A4A49"/>
          <w:sz w:val="22"/>
        </w:rPr>
        <w:t>Comprobar en un lab: el Dockerfile vive en tu carpeta</w:t>
      </w:r>
    </w:p>
    <w:p>
      <w:pPr>
        <w:pStyle w:val="ListNumber"/>
      </w:pPr>
      <w:r>
        <w:rPr>
          <w:b w:val="0"/>
          <w:color w:val="4A4A49"/>
          <w:sz w:val="22"/>
        </w:rPr>
        <w:t>Primer ejemplo: el stub de la API de CloudLite</w:t>
      </w:r>
    </w:p>
    <w:p>
      <w:pPr>
        <w:pStyle w:val="ListNumber"/>
      </w:pPr>
      <w:r>
        <w:rPr>
          <w:b w:val="0"/>
          <w:color w:val="4A4A49"/>
          <w:sz w:val="22"/>
        </w:rPr>
        <w:t>Dockerfile mínimo para el stub</w:t>
      </w:r>
    </w:p>
    <w:p>
      <w:pPr>
        <w:pStyle w:val="ListNumber"/>
      </w:pPr>
      <w:r>
        <w:rPr>
          <w:b w:val="0"/>
          <w:color w:val="4A4A49"/>
          <w:sz w:val="22"/>
        </w:rPr>
        <w:t>Dockerfile minimo del stub CloudLite</w:t>
      </w:r>
    </w:p>
    <w:p>
      <w:pPr>
        <w:pStyle w:val="ListNumber"/>
      </w:pPr>
      <w:r>
        <w:rPr>
          <w:b w:val="0"/>
          <w:color w:val="4A4A49"/>
          <w:sz w:val="22"/>
        </w:rPr>
        <w:t>Construir, correr y verificar el contenedor</w:t>
      </w:r>
    </w:p>
    <w:p>
      <w:pPr>
        <w:pStyle w:val="ListNumber"/>
      </w:pPr>
      <w:r>
        <w:rPr>
          <w:b w:val="0"/>
          <w:color w:val="4A4A49"/>
          <w:sz w:val="22"/>
        </w:rPr>
        <w:t>El ciclo completo: construir, ejecutar, verificar</w:t>
      </w:r>
    </w:p>
    <w:p>
      <w:pPr>
        <w:pStyle w:val="ListNumber"/>
      </w:pPr>
      <w:r>
        <w:rPr>
          <w:b w:val="0"/>
          <w:color w:val="4A4A49"/>
          <w:sz w:val="22"/>
        </w:rPr>
        <w:t>Limpiar, y la prueba de que el contenedor no guarda estado</w:t>
      </w:r>
    </w:p>
    <w:p>
      <w:pPr>
        <w:pStyle w:val="ListNumber"/>
      </w:pPr>
      <w:r>
        <w:rPr>
          <w:b w:val="0"/>
          <w:color w:val="4A4A49"/>
          <w:sz w:val="22"/>
        </w:rPr>
        <w:t>Segundo ejemplo: leer las siete columnas de docker ps</w:t>
      </w:r>
    </w:p>
    <w:p>
      <w:pPr>
        <w:pStyle w:val="ListNumber"/>
      </w:pPr>
      <w:r>
        <w:rPr>
          <w:b w:val="0"/>
          <w:color w:val="4A4A49"/>
          <w:sz w:val="22"/>
        </w:rPr>
        <w:t>Clase 3 · cierre conceptual</w:t>
      </w:r>
    </w:p>
    <w:p>
      <w:pPr>
        <w:spacing w:before="200" w:after="60"/>
      </w:pPr>
      <w:r>
        <w:rPr>
          <w:b/>
          <w:color w:val="1A1C1D"/>
          <w:sz w:val="32"/>
        </w:rPr>
        <w:t>Plan de clase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0–10 · Encuadre PI · [Slide 2][Slide 3]</w:t>
      </w:r>
    </w:p>
    <w:p>
      <w:r>
        <w:rPr>
          <w:b w:val="0"/>
          <w:color w:val="4A4A49"/>
          <w:sz w:val="22"/>
        </w:rPr>
        <w:t xml:space="preserve">Di casi literal: «Hoy avanzamos el PI CloudLite App en: </w:t>
      </w:r>
      <w:r>
        <w:rPr>
          <w:b/>
          <w:color w:val="4A4A49"/>
          <w:sz w:val="22"/>
        </w:rPr>
        <w:t>Contenerizar un stub del servicio principal de CloudLite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>Entregable concreto: Dockerfile del stub + .dockerignore + ciclo de 5 comandos con la salida esperada y su justificación.</w:t>
      </w:r>
    </w:p>
    <w:p>
      <w:r>
        <w:rPr>
          <w:b w:val="0"/>
          <w:color w:val="4A4A49"/>
          <w:sz w:val="22"/>
        </w:rPr>
        <w:t>Teoría breve y luego taller; no es un lab suelto.»</w:t>
      </w:r>
    </w:p>
    <w:p>
      <w:r>
        <w:rPr>
          <w:b w:val="0"/>
          <w:color w:val="4A4A49"/>
          <w:sz w:val="22"/>
        </w:rPr>
        <w:t>Pasa la diapositiva de agenda y la de objetivos. Abre el enunciado PI si alguien aún no lo tiene.</w:t>
      </w:r>
    </w:p>
    <w:p>
      <w:r>
        <w:rPr>
          <w:b w:val="0"/>
          <w:color w:val="4A4A49"/>
          <w:sz w:val="22"/>
        </w:rPr>
        <w:t>Pregunta de arranque (1 min): «¿En qué quedó tu CloudLite la clase pasada?» — sirve para detectar estudiantes rezagados antes de avanzar.</w:t>
      </w:r>
    </w:p>
    <w:p>
      <w:pPr>
        <w:spacing w:before="200" w:after="60"/>
      </w:pPr>
      <w:r>
        <w:rPr>
          <w:b/>
          <w:color w:val="1A1C1D"/>
          <w:sz w:val="32"/>
        </w:rPr>
        <w:t>10–40 · Teoría Core (al servicio del taller) · desde [Slide 9]</w:t>
      </w:r>
    </w:p>
    <w:p>
      <w:r>
        <w:rPr>
          <w:b w:val="0"/>
          <w:color w:val="4A4A49"/>
          <w:sz w:val="22"/>
        </w:rPr>
        <w:t>Cubre estos conceptos, en este orden, ~7 min cada uno, con su diapositiva:</w:t>
      </w:r>
    </w:p>
    <w:p>
      <w:pPr>
        <w:pStyle w:val="ListBullet"/>
      </w:pPr>
      <w:r>
        <w:rPr>
          <w:b/>
          <w:color w:val="4A4A49"/>
          <w:sz w:val="22"/>
        </w:rPr>
        <w:t>VM vs contenedor</w:t>
      </w:r>
      <w:r>
        <w:rPr>
          <w:b w:val="0"/>
          <w:color w:val="4A4A49"/>
          <w:sz w:val="22"/>
        </w:rPr>
        <w:t xml:space="preserve"> · [Slide 9]</w:t>
      </w:r>
    </w:p>
    <w:p>
      <w:pPr>
        <w:pStyle w:val="ListBullet"/>
      </w:pPr>
      <w:r>
        <w:rPr>
          <w:b/>
          <w:color w:val="4A4A49"/>
          <w:sz w:val="22"/>
        </w:rPr>
        <w:t>Comprobar en un lab: el Dockerfile vive en tu carpeta</w:t>
      </w:r>
      <w:r>
        <w:rPr>
          <w:b w:val="0"/>
          <w:color w:val="4A4A49"/>
          <w:sz w:val="22"/>
        </w:rPr>
        <w:t xml:space="preserve"> · [Slide 13]</w:t>
      </w:r>
    </w:p>
    <w:p>
      <w:pPr>
        <w:pStyle w:val="ListBullet"/>
      </w:pPr>
      <w:r>
        <w:rPr>
          <w:b/>
          <w:color w:val="4A4A49"/>
          <w:sz w:val="22"/>
        </w:rPr>
        <w:t>Dockerfile mínimo para el stub</w:t>
      </w:r>
      <w:r>
        <w:rPr>
          <w:b w:val="0"/>
          <w:color w:val="4A4A49"/>
          <w:sz w:val="22"/>
        </w:rPr>
        <w:t xml:space="preserve"> · [Slide 15]</w:t>
      </w:r>
    </w:p>
    <w:p>
      <w:pPr>
        <w:pStyle w:val="ListBullet"/>
      </w:pPr>
      <w:r>
        <w:rPr>
          <w:b/>
          <w:color w:val="4A4A49"/>
          <w:sz w:val="22"/>
        </w:rPr>
        <w:t>Construir, correr y verificar el contenedor</w:t>
      </w:r>
      <w:r>
        <w:rPr>
          <w:b w:val="0"/>
          <w:color w:val="4A4A49"/>
          <w:sz w:val="22"/>
        </w:rPr>
        <w:t xml:space="preserve"> · [Slide 17]</w:t>
      </w:r>
    </w:p>
    <w:p>
      <w:r>
        <w:rPr>
          <w:b/>
          <w:color w:val="4A4A49"/>
          <w:sz w:val="22"/>
        </w:rPr>
        <w:t>Ninguna se salta</w:t>
      </w:r>
      <w:r>
        <w:rPr>
          <w:b w:val="0"/>
          <w:color w:val="4A4A49"/>
          <w:sz w:val="22"/>
        </w:rPr>
        <w:t>: cada una de esas diapositivas es el mecanismo con que se resuelve</w:t>
      </w:r>
    </w:p>
    <w:p>
      <w:r>
        <w:rPr>
          <w:b w:val="0"/>
          <w:color w:val="4A4A49"/>
          <w:sz w:val="22"/>
        </w:rPr>
        <w:t>al menos una pregunta de la actividad calificada de hoy.</w:t>
      </w:r>
    </w:p>
    <w:p>
      <w:r>
        <w:rPr>
          <w:b w:val="0"/>
          <w:color w:val="4A4A49"/>
          <w:sz w:val="22"/>
        </w:rPr>
        <w:t>El desarrollo completo de cada uno está arriba, en «Fundamento teórico para el docente»:</w:t>
      </w:r>
    </w:p>
    <w:p>
      <w:r>
        <w:rPr>
          <w:b w:val="0"/>
          <w:color w:val="4A4A49"/>
          <w:sz w:val="22"/>
        </w:rPr>
        <w:t>esa sección está escrita para que puedas dictarla sin consultar otra fuente.</w:t>
      </w:r>
    </w:p>
    <w:p>
      <w:r>
        <w:rPr>
          <w:b w:val="0"/>
          <w:color w:val="4A4A49"/>
          <w:sz w:val="22"/>
        </w:rPr>
        <w:t>Cada 8–10 min amarra al artefacto: «esto es lo que van a dejar hoy en su informe/diagrama/repo».</w:t>
      </w:r>
    </w:p>
    <w:p>
      <w:r>
        <w:rPr>
          <w:b w:val="0"/>
          <w:color w:val="4A4A49"/>
          <w:sz w:val="22"/>
        </w:rPr>
        <w:t>Pide un estudiante voluntario y usa SU dominio como ejemplo en vivo (no el de la demo).</w:t>
      </w:r>
    </w:p>
    <w:p>
      <w:pPr>
        <w:spacing w:before="200" w:after="60"/>
      </w:pPr>
      <w:r>
        <w:rPr>
          <w:b/>
          <w:color w:val="1A1C1D"/>
          <w:sz w:val="32"/>
        </w:rPr>
        <w:t>40–55 · Demo en vivo · [Slide 16]</w:t>
      </w:r>
    </w:p>
    <w:p>
      <w:r>
        <w:rPr>
          <w:b w:val="0"/>
          <w:color w:val="4A4A49"/>
          <w:sz w:val="22"/>
        </w:rPr>
        <w:t xml:space="preserve">Herramienta del día: </w:t>
      </w:r>
      <w:r>
        <w:rPr>
          <w:b/>
          <w:color w:val="4A4A49"/>
          <w:sz w:val="22"/>
        </w:rPr>
        <w:t>Navegador · editor de código del curso · lab de contenedores recomendado (no obligatorio)</w:t>
      </w:r>
      <w:r>
        <w:rPr>
          <w:b w:val="0"/>
          <w:color w:val="4A4A49"/>
          <w:sz w:val="22"/>
        </w:rPr>
        <w:t>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Construir, correr y verificar el stub en Killercoda — los 5 comandos de la bitacora</w:t>
      </w:r>
    </w:p>
    <w:p>
      <w:pPr>
        <w:pStyle w:val="ListNumber"/>
      </w:pPr>
      <w:r>
        <w:rPr>
          <w:b w:val="0"/>
          <w:color w:val="4A4A49"/>
          <w:sz w:val="22"/>
        </w:rPr>
        <w:t>Abra killercoda.com, inicie sesion con la cuenta gratuita y lance un escenario Ubuntu (advierta en voz alta: la sesion caduca a 1 h, guarden capturas antes de cerrarla).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Escriba el Dockerfile del stub en vivo, en el mismo orden de la diapositiva «Dockerfile minimo del stub CloudLite»: FROM node:20-alpine, WORKDIR, COPY package*.json, RUN npm ci --omit=dev, COPY . ., EXPOSE 8080, CMD. Y cree al lado un </w:t>
      </w:r>
      <w:r>
        <w:rPr>
          <w:rFonts w:ascii="Consolas" w:hAnsi="Consolas"/>
          <w:b w:val="0"/>
          <w:color w:val="111111"/>
          <w:sz w:val="21"/>
        </w:rPr>
        <w:t>.dockerignore</w:t>
      </w:r>
      <w:r>
        <w:rPr>
          <w:b w:val="0"/>
          <w:color w:val="4A4A49"/>
          <w:sz w:val="22"/>
        </w:rPr>
        <w:t xml:space="preserve"> con </w:t>
      </w:r>
      <w:r>
        <w:rPr>
          <w:rFonts w:ascii="Consolas" w:hAnsi="Consolas"/>
          <w:b w:val="0"/>
          <w:color w:val="111111"/>
          <w:sz w:val="21"/>
        </w:rPr>
        <w:t>.env</w:t>
      </w:r>
      <w:r>
        <w:rPr>
          <w:b w:val="0"/>
          <w:color w:val="4A4A49"/>
          <w:sz w:val="22"/>
        </w:rPr>
        <w:t xml:space="preserve"> y </w:t>
      </w:r>
      <w:r>
        <w:rPr>
          <w:rFonts w:ascii="Consolas" w:hAnsi="Consolas"/>
          <w:b w:val="0"/>
          <w:color w:val="111111"/>
          <w:sz w:val="21"/>
        </w:rPr>
        <w:t>node_modules</w:t>
      </w:r>
      <w:r>
        <w:rPr>
          <w:b w:val="0"/>
          <w:color w:val="4A4A49"/>
          <w:sz w:val="22"/>
        </w:rPr>
        <w:t xml:space="preserve"> — diga: «sin este archivo, el COPY . . se lleva el .env a la imagen y son 5 puntos».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Comando 1 — </w:t>
      </w:r>
      <w:r>
        <w:rPr>
          <w:rFonts w:ascii="Consolas" w:hAnsi="Consolas"/>
          <w:b w:val="0"/>
          <w:color w:val="111111"/>
          <w:sz w:val="21"/>
        </w:rPr>
        <w:t>docker build -t cloudlite-api:0.1.0 .</w:t>
      </w:r>
      <w:r>
        <w:rPr>
          <w:b w:val="0"/>
          <w:color w:val="4A4A49"/>
          <w:sz w:val="22"/>
        </w:rPr>
        <w:t xml:space="preserve"> Senale la etiqueta </w:t>
      </w:r>
      <w:r>
        <w:rPr>
          <w:rFonts w:ascii="Consolas" w:hAnsi="Consolas"/>
          <w:b w:val="0"/>
          <w:color w:val="111111"/>
          <w:sz w:val="21"/>
        </w:rPr>
        <w:t>0.1.0</w:t>
      </w:r>
      <w:r>
        <w:rPr>
          <w:b w:val="0"/>
          <w:color w:val="4A4A49"/>
          <w:sz w:val="22"/>
        </w:rPr>
        <w:t xml:space="preserve">: «sin ella la imagen queda como latest y la de hoy no es la de manana». Senale en el log que </w:t>
      </w:r>
      <w:r>
        <w:rPr>
          <w:rFonts w:ascii="Consolas" w:hAnsi="Consolas"/>
          <w:b w:val="0"/>
          <w:color w:val="111111"/>
          <w:sz w:val="21"/>
        </w:rPr>
        <w:t>COPY package*.json</w:t>
      </w:r>
      <w:r>
        <w:rPr>
          <w:b w:val="0"/>
          <w:color w:val="4A4A49"/>
          <w:sz w:val="22"/>
        </w:rPr>
        <w:t xml:space="preserve"> corre ANTES que </w:t>
      </w:r>
      <w:r>
        <w:rPr>
          <w:rFonts w:ascii="Consolas" w:hAnsi="Consolas"/>
          <w:b w:val="0"/>
          <w:color w:val="111111"/>
          <w:sz w:val="21"/>
        </w:rPr>
        <w:t>COPY . .</w:t>
      </w:r>
      <w:r>
        <w:rPr>
          <w:b w:val="0"/>
          <w:color w:val="4A4A49"/>
          <w:sz w:val="22"/>
        </w:rPr>
        <w:t>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Comando 2 — </w:t>
      </w:r>
      <w:r>
        <w:rPr>
          <w:rFonts w:ascii="Consolas" w:hAnsi="Consolas"/>
          <w:b w:val="0"/>
          <w:color w:val="111111"/>
          <w:sz w:val="21"/>
        </w:rPr>
        <w:t>docker images | grep cloudlite-api</w:t>
      </w:r>
      <w:r>
        <w:rPr>
          <w:b w:val="0"/>
          <w:color w:val="4A4A49"/>
          <w:sz w:val="22"/>
        </w:rPr>
        <w:t xml:space="preserve"> y lea en voz alta el TAG y el SIZE: «esto es lo que tienen que escribir en la fila 2 como lo que ESPERAN ver; si en vez del tag aparece vacio, ese es el sintoma».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Comando 3 — </w:t>
      </w:r>
      <w:r>
        <w:rPr>
          <w:rFonts w:ascii="Consolas" w:hAnsi="Consolas"/>
          <w:b w:val="0"/>
          <w:color w:val="111111"/>
          <w:sz w:val="21"/>
        </w:rPr>
        <w:t>docker run -d -p 8081:8080 --name api cloudlite-api:0.1.0</w:t>
      </w:r>
      <w:r>
        <w:rPr>
          <w:b w:val="0"/>
          <w:color w:val="4A4A49"/>
          <w:sz w:val="22"/>
        </w:rPr>
        <w:t>. Escriba en el tablero «8081 = anfitrion, por donde entro yo» y «8080 = contenedor, el del EXPOSE», y aclare por que los puse DISTINTOS: para que se vea cual es cual.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Comando 4 — </w:t>
      </w:r>
      <w:r>
        <w:rPr>
          <w:rFonts w:ascii="Consolas" w:hAnsi="Consolas"/>
          <w:b w:val="0"/>
          <w:color w:val="111111"/>
          <w:sz w:val="21"/>
        </w:rPr>
        <w:t>docker ps</w:t>
      </w:r>
      <w:r>
        <w:rPr>
          <w:b w:val="0"/>
          <w:color w:val="4A4A49"/>
          <w:sz w:val="22"/>
        </w:rPr>
        <w:t xml:space="preserve">: senale IMAGE, STATUS y la columna PORTS con </w:t>
      </w:r>
      <w:r>
        <w:rPr>
          <w:rFonts w:ascii="Consolas" w:hAnsi="Consolas"/>
          <w:b w:val="0"/>
          <w:color w:val="111111"/>
          <w:sz w:val="21"/>
        </w:rPr>
        <w:t>0.0.0.0:8081-&gt;8080/tcp</w:t>
      </w:r>
      <w:r>
        <w:rPr>
          <w:b w:val="0"/>
          <w:color w:val="4A4A49"/>
          <w:sz w:val="22"/>
        </w:rPr>
        <w:t xml:space="preserve">. Ejecute </w:t>
      </w:r>
      <w:r>
        <w:rPr>
          <w:rFonts w:ascii="Consolas" w:hAnsi="Consolas"/>
          <w:b w:val="0"/>
          <w:color w:val="111111"/>
          <w:sz w:val="21"/>
        </w:rPr>
        <w:t>date</w:t>
      </w:r>
      <w:r>
        <w:rPr>
          <w:b w:val="0"/>
          <w:color w:val="4A4A49"/>
          <w:sz w:val="22"/>
        </w:rPr>
        <w:t xml:space="preserve"> justo antes: «la hora del sistema en la misma captura vale 0.5 puntos».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Comando 5 — </w:t>
      </w:r>
      <w:r>
        <w:rPr>
          <w:rFonts w:ascii="Consolas" w:hAnsi="Consolas"/>
          <w:b w:val="0"/>
          <w:color w:val="111111"/>
          <w:sz w:val="21"/>
        </w:rPr>
        <w:t>curl -i http://localhost:8081/health</w:t>
      </w:r>
      <w:r>
        <w:rPr>
          <w:b w:val="0"/>
          <w:color w:val="4A4A49"/>
          <w:sz w:val="22"/>
        </w:rPr>
        <w:t xml:space="preserve"> y lea los TRES datos del contrato: la ruta, el </w:t>
      </w:r>
      <w:r>
        <w:rPr>
          <w:rFonts w:ascii="Consolas" w:hAnsi="Consolas"/>
          <w:b w:val="0"/>
          <w:color w:val="111111"/>
          <w:sz w:val="21"/>
        </w:rPr>
        <w:t>HTTP/1.1 200 OK</w:t>
      </w:r>
      <w:r>
        <w:rPr>
          <w:b w:val="0"/>
          <w:color w:val="4A4A49"/>
          <w:sz w:val="22"/>
        </w:rPr>
        <w:t xml:space="preserve"> y el cuerpo JSON con su campo verificable.</w:t>
      </w:r>
    </w:p>
    <w:p>
      <w:pPr>
        <w:pStyle w:val="ListNumber"/>
      </w:pPr>
      <w:r>
        <w:rPr>
          <w:b w:val="0"/>
          <w:color w:val="4A4A49"/>
          <w:sz w:val="22"/>
        </w:rPr>
        <w:t>Error a proposito, 60 segundos: pare el contenedor y relancelo con los puertos invertidos (</w:t>
      </w:r>
      <w:r>
        <w:rPr>
          <w:rFonts w:ascii="Consolas" w:hAnsi="Consolas"/>
          <w:b w:val="0"/>
          <w:color w:val="111111"/>
          <w:sz w:val="21"/>
        </w:rPr>
        <w:t>-p 8080:8081</w:t>
      </w:r>
      <w:r>
        <w:rPr>
          <w:b w:val="0"/>
          <w:color w:val="4A4A49"/>
          <w:sz w:val="22"/>
        </w:rPr>
        <w:t xml:space="preserve">). </w:t>
      </w:r>
      <w:r>
        <w:rPr>
          <w:rFonts w:ascii="Consolas" w:hAnsi="Consolas"/>
          <w:b w:val="0"/>
          <w:color w:val="111111"/>
          <w:sz w:val="21"/>
        </w:rPr>
        <w:t>docker ps</w:t>
      </w:r>
      <w:r>
        <w:rPr>
          <w:b w:val="0"/>
          <w:color w:val="4A4A49"/>
          <w:sz w:val="22"/>
        </w:rPr>
        <w:t xml:space="preserve"> sigue diciendo Up y el </w:t>
      </w:r>
      <w:r>
        <w:rPr>
          <w:rFonts w:ascii="Consolas" w:hAnsi="Consolas"/>
          <w:b w:val="0"/>
          <w:color w:val="111111"/>
          <w:sz w:val="21"/>
        </w:rPr>
        <w:t>curl</w:t>
      </w:r>
      <w:r>
        <w:rPr>
          <w:b w:val="0"/>
          <w:color w:val="4A4A49"/>
          <w:sz w:val="22"/>
        </w:rPr>
        <w:t xml:space="preserve"> se queda colgado: «el sintoma no dice la causa; por eso la pregunta 10 pide explicar que pasa si los inviertes».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Si Killercoda no carga, la alterna es LabEx Docker Playground (ojo: solo 3 sesiones al dia en el plan gratuito); si falla la red, proyecte las capturas de </w:t>
      </w:r>
      <w:r>
        <w:rPr>
          <w:rFonts w:ascii="Consolas" w:hAnsi="Consolas"/>
          <w:b w:val="0"/>
          <w:color w:val="111111"/>
          <w:sz w:val="21"/>
        </w:rPr>
        <w:t>Kit docente/Clase 3/Capturas/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 xml:space="preserve">Narra los clics en voz alta. Si falla la red, proyecta las capturas de </w:t>
      </w:r>
      <w:r>
        <w:rPr>
          <w:rFonts w:ascii="Consolas" w:hAnsi="Consolas"/>
          <w:b w:val="0"/>
          <w:color w:val="111111"/>
          <w:sz w:val="21"/>
        </w:rPr>
        <w:t>Kit docente/Clase 3/Capturas/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>Cierra la demo con: «copien la estructura, no el dominio de mi ejemplo.»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Build y run del stub en el lab del navegador (lo que debe verse en pantalla)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96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ida-docker-build-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9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Evidencia del entregable: el contenedor corriendo («docker ps»)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554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ida-docker-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60"/>
      </w:pPr>
      <w:r>
        <w:rPr>
          <w:b/>
          <w:color w:val="1A1C1D"/>
          <w:sz w:val="32"/>
        </w:rPr>
        <w:t>55–100 · Taller guiado PI (individual · equipos de 2–3 solo si tú los autorizaste) · opcional · sin diapositiva</w:t>
      </w:r>
    </w:p>
    <w:p>
      <w:r>
        <w:rPr>
          <w:b w:val="0"/>
          <w:color w:val="4A4A49"/>
          <w:sz w:val="22"/>
        </w:rPr>
        <w:t xml:space="preserve">El taller es </w:t>
      </w:r>
      <w:r>
        <w:rPr>
          <w:b/>
          <w:color w:val="4A4A49"/>
          <w:sz w:val="22"/>
        </w:rPr>
        <w:t>opcional</w:t>
      </w:r>
      <w:r>
        <w:rPr>
          <w:b w:val="0"/>
          <w:color w:val="4A4A49"/>
          <w:sz w:val="22"/>
        </w:rPr>
        <w:t xml:space="preserve"> y ya no está en el deck: si se hace hoy, comparte el </w:t>
      </w:r>
      <w:r>
        <w:rPr>
          <w:rFonts w:ascii="Consolas" w:hAnsi="Consolas"/>
          <w:b w:val="0"/>
          <w:color w:val="111111"/>
          <w:sz w:val="21"/>
        </w:rPr>
        <w:t>Taller … .docx</w:t>
      </w:r>
      <w:r>
        <w:rPr>
          <w:b w:val="0"/>
          <w:color w:val="4A4A49"/>
          <w:sz w:val="22"/>
        </w:rPr>
        <w:t xml:space="preserve"> de</w:t>
      </w:r>
    </w:p>
    <w:p>
      <w:r>
        <w:rPr>
          <w:rFonts w:ascii="Consolas" w:hAnsi="Consolas"/>
          <w:b w:val="0"/>
          <w:color w:val="111111"/>
          <w:sz w:val="21"/>
        </w:rPr>
        <w:t>Clases/Clase 3 - Virtualizacion y contenedores/</w:t>
      </w:r>
      <w:r>
        <w:rPr>
          <w:b w:val="0"/>
          <w:color w:val="4A4A49"/>
          <w:sz w:val="22"/>
        </w:rPr>
        <w:t xml:space="preserve"> (los pasos también están en la sección «Actividad / taller» de este guion).</w:t>
      </w:r>
    </w:p>
    <w:p>
      <w:r>
        <w:rPr>
          <w:b w:val="0"/>
          <w:color w:val="4A4A49"/>
          <w:sz w:val="22"/>
        </w:rPr>
        <w:t>Circula por mesas/Meet con la lista de errores frecuentes de abajo en la mano: son los que vas a ver hoy.</w:t>
      </w:r>
    </w:p>
    <w:p>
      <w:r>
        <w:rPr>
          <w:b w:val="0"/>
          <w:color w:val="4A4A49"/>
          <w:sz w:val="22"/>
        </w:rPr>
        <w:t>A los 80 min anuncia: «faltan 20 min. Falta evidencia: PNG/YAML/enlace. Empiecen a subir borrador.»</w:t>
      </w:r>
    </w:p>
    <w:p>
      <w:pPr>
        <w:spacing w:before="200" w:after="60"/>
      </w:pPr>
      <w:r>
        <w:rPr>
          <w:b/>
          <w:color w:val="1A1C1D"/>
          <w:sz w:val="32"/>
        </w:rPr>
        <w:t>100–115 · Comprobación y evidencias</w:t>
      </w:r>
    </w:p>
    <w:p>
      <w:r>
        <w:rPr>
          <w:b w:val="0"/>
          <w:color w:val="4A4A49"/>
          <w:sz w:val="22"/>
        </w:rPr>
        <w:t>Haz 3–4 de las preguntas de comprobación oral de abajo, a personas distintas y al azar</w:t>
      </w:r>
    </w:p>
    <w:p>
      <w:r>
        <w:rPr>
          <w:b w:val="0"/>
          <w:color w:val="4A4A49"/>
          <w:sz w:val="22"/>
        </w:rPr>
        <w:t>(no al que levanta la mano). Es el mecanismo para verificar la regla de los 60 segundos.</w:t>
      </w:r>
    </w:p>
    <w:p>
      <w:r>
        <w:rPr>
          <w:b w:val="0"/>
          <w:color w:val="4A4A49"/>
          <w:sz w:val="22"/>
        </w:rPr>
        <w:t xml:space="preserve">Aplica el quiz corto de </w:t>
      </w:r>
      <w:r>
        <w:rPr>
          <w:rFonts w:ascii="Consolas" w:hAnsi="Consolas"/>
          <w:b w:val="0"/>
          <w:color w:val="111111"/>
          <w:sz w:val="21"/>
        </w:rPr>
        <w:t>Kit docente/Clase 3/Quiz Clase 3 - Virtualizacion y contenedores.docx</w:t>
      </w:r>
    </w:p>
    <w:p>
      <w:r>
        <w:rPr>
          <w:b w:val="0"/>
          <w:color w:val="4A4A49"/>
          <w:sz w:val="22"/>
        </w:rPr>
        <w:t xml:space="preserve">(la clave va en archivo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 w:val="0"/>
          <w:color w:val="4A4A49"/>
          <w:sz w:val="22"/>
        </w:rPr>
        <w:t>Mientras responden, verifica que el entregable esté realmente subido.</w:t>
      </w:r>
    </w:p>
    <w:p>
      <w:r>
        <w:rPr>
          <w:b w:val="0"/>
          <w:color w:val="4A4A49"/>
          <w:sz w:val="22"/>
        </w:rPr>
        <w:t>Retroalimenta 2–3 estudiantes en voz alta, nombrando el error y la corrección concreta.</w:t>
      </w:r>
    </w:p>
    <w:p>
      <w:pPr>
        <w:spacing w:before="200" w:after="60"/>
      </w:pPr>
      <w:r>
        <w:rPr>
          <w:b/>
          <w:color w:val="1A1C1D"/>
          <w:sz w:val="32"/>
        </w:rPr>
        <w:t>115–120 · Cierre · [Slide 21]</w:t>
      </w:r>
    </w:p>
    <w:p>
      <w:r>
        <w:rPr>
          <w:b w:val="0"/>
          <w:color w:val="4A4A49"/>
          <w:sz w:val="22"/>
        </w:rPr>
        <w:t>Di: «Queda avanzado: Contenerizar un stub del servicio principal de CloudLite.</w:t>
      </w:r>
    </w:p>
    <w:p>
      <w:r>
        <w:rPr>
          <w:b w:val="0"/>
          <w:color w:val="4A4A49"/>
          <w:sz w:val="22"/>
        </w:rPr>
        <w:t>Criterio de éxito: el estudiante explica su artefacto en 60 s.</w:t>
      </w:r>
    </w:p>
    <w:p>
      <w:r>
        <w:rPr>
          <w:b w:val="0"/>
          <w:color w:val="4A4A49"/>
          <w:sz w:val="22"/>
        </w:rPr>
        <w:t>Entrega domingo 23:59 en la plataforma del curso. Siguiente hito del PI según el plan.»</w:t>
      </w:r>
    </w:p>
    <w:p>
      <w:pPr>
        <w:spacing w:before="200" w:after="60"/>
      </w:pPr>
      <w:r>
        <w:rPr>
          <w:b/>
          <w:color w:val="1A1C1D"/>
          <w:sz w:val="32"/>
        </w:rPr>
        <w:t>Actividad / taller (detalle)</w:t>
      </w:r>
    </w:p>
    <w:p>
      <w:pPr>
        <w:pStyle w:val="ListNumber"/>
      </w:pPr>
      <w:r>
        <w:rPr>
          <w:b w:val="0"/>
          <w:color w:val="4A4A49"/>
          <w:sz w:val="22"/>
        </w:rPr>
        <w:t>Paso 1: elija en la pregunta 8 cual servicio de su C4 Context va a contenedorizar y justifiquelo en 2 o 3 frases; escriba a continuacion el Dockerfile completo con la imagen base ligera y con etiqueta fija, el COPY de dependencias antes del COPY del codigo, el EXPOSE y el CMD, verificando que no copie el .env ni ninguna clave.</w:t>
      </w:r>
    </w:p>
    <w:p>
      <w:pPr>
        <w:pStyle w:val="ListNumber"/>
      </w:pPr>
      <w:r>
        <w:rPr>
          <w:b w:val="0"/>
          <w:color w:val="4A4A49"/>
          <w:sz w:val="22"/>
        </w:rPr>
        <w:t>Paso 2: explique en la pregunta 9, sobre su propio Dockerfile, la diferencia entre imagen y contenedor, que instrucciones de SU archivo crean capa, por que el orden aprovecha el cache y en que se diferencia su contenedor de una maquina virtual; verifique que no escribio que un contenedor es una VM ligera.</w:t>
      </w:r>
    </w:p>
    <w:p>
      <w:pPr>
        <w:pStyle w:val="ListNumber"/>
      </w:pPr>
      <w:r>
        <w:rPr>
          <w:b w:val="0"/>
          <w:color w:val="4A4A49"/>
          <w:sz w:val="22"/>
        </w:rPr>
        <w:t>Paso 3: describa en la pregunta 10 el ciclo completo con los comandos exactos de build y de run, explicando que lado del mapeo de puertos es el anfitrion y que lado el contenedor, y cierre con el contrato del endpoint de salud (ruta, codigo de estado y cuerpo); verifique que el puerto sea el mismo que puso en el EXPOSE.</w:t>
      </w:r>
    </w:p>
    <w:p>
      <w:pPr>
        <w:pStyle w:val="ListNumber"/>
      </w:pPr>
      <w:r>
        <w:rPr>
          <w:b w:val="0"/>
          <w:color w:val="4A4A49"/>
          <w:sz w:val="22"/>
        </w:rPr>
        <w:t>Paso 4: complete en la pregunta 11 la tabla de 5 filas con el fragmento CONCRETO que espera leer en cada comando y con el sintoma que delataria su fallo, y desarrolle abajo un caso que falla sobre su propio Dockerfile, con el comando de diagnostico y la correccion; verifique que no escribio «sale bien» en ninguna fila, porque es justo lo que la pregunta no acepta.</w:t>
      </w:r>
    </w:p>
    <w:p>
      <w:pPr>
        <w:spacing w:before="200" w:after="60"/>
      </w:pPr>
      <w:r>
        <w:rPr>
          <w:b/>
          <w:color w:val="1A1C1D"/>
          <w:sz w:val="32"/>
        </w:rPr>
        <w:t>Criterio de éxito</w:t>
      </w:r>
    </w:p>
    <w:p>
      <w:pPr>
        <w:pStyle w:val="ListBullet"/>
      </w:pPr>
      <w:r>
        <w:rPr>
          <w:b w:val="0"/>
          <w:color w:val="4A4A49"/>
          <w:sz w:val="22"/>
        </w:rPr>
        <w:t>Artefacto integrado al paquete PI (no archivo huérfano).</w:t>
      </w:r>
    </w:p>
    <w:p>
      <w:pPr>
        <w:pStyle w:val="ListBullet"/>
      </w:pPr>
      <w:r>
        <w:rPr>
          <w:b w:val="0"/>
          <w:color w:val="4A4A49"/>
          <w:sz w:val="22"/>
        </w:rPr>
        <w:t>Evidencia adjunta.</w:t>
      </w:r>
    </w:p>
    <w:p>
      <w:pPr>
        <w:pStyle w:val="ListBullet"/>
      </w:pPr>
      <w:r>
        <w:rPr>
          <w:b w:val="0"/>
          <w:color w:val="4A4A49"/>
          <w:sz w:val="22"/>
        </w:rPr>
        <w:t>Explicación oral de 60 s por estudiante (muestreo; si autorizaste equipos, pregunta a cualquier integrante).</w:t>
      </w:r>
    </w:p>
    <w:p>
      <w:pPr>
        <w:spacing w:before="200" w:after="60"/>
      </w:pPr>
      <w:r>
        <w:rPr>
          <w:b/>
          <w:color w:val="1A1C1D"/>
          <w:sz w:val="32"/>
        </w:rPr>
        <w:t>Errores frecuentes del estudiante (y cómo corregirlos en el momento)</w:t>
      </w:r>
    </w:p>
    <w:p>
      <w:pPr>
        <w:pStyle w:val="ListBullet"/>
      </w:pPr>
      <w:r>
        <w:rPr>
          <w:b w:val="0"/>
          <w:color w:val="4A4A49"/>
          <w:sz w:val="22"/>
        </w:rPr>
        <w:t>Decir que el contenedor «es una VM ligera». Insista en la diferencia real: kernel propio vs kernel compartido.</w:t>
      </w:r>
    </w:p>
    <w:p>
      <w:pPr>
        <w:pStyle w:val="ListBullet"/>
      </w:pPr>
      <w:r>
        <w:rPr>
          <w:b w:val="0"/>
          <w:color w:val="4A4A49"/>
          <w:sz w:val="22"/>
        </w:rPr>
        <w:t>Confundir imagen con contenedor al hablar. Corrija en el momento: la imagen es el molde, el contenedor la instancia corriendo.</w:t>
      </w:r>
    </w:p>
    <w:p>
      <w:pPr>
        <w:pStyle w:val="ListBullet"/>
      </w:pPr>
      <w:r>
        <w:rPr>
          <w:b w:val="0"/>
          <w:color w:val="4A4A49"/>
          <w:sz w:val="22"/>
        </w:rPr>
        <w:t>Perder el trabajo porque la sesion del lab caduco a la hora. Es el error mas comun del dia: recuerdeles que el Dockerfile se escribe en la carpeta del PI y se PEGA en el lab, nunca al contrario.</w:t>
      </w:r>
    </w:p>
    <w:p>
      <w:pPr>
        <w:spacing w:before="200" w:after="60"/>
      </w:pPr>
      <w:r>
        <w:rPr>
          <w:b/>
          <w:color w:val="1A1C1D"/>
          <w:sz w:val="32"/>
        </w:rPr>
        <w:t>Preguntas de comprobación oral (no son del quiz)</w:t>
      </w:r>
    </w:p>
    <w:p>
      <w:r>
        <w:rPr>
          <w:b w:val="0"/>
          <w:color w:val="4A4A49"/>
          <w:sz w:val="22"/>
        </w:rPr>
        <w:t>Úsalas en el tramo 100–115, a personas distintas y al azar.</w:t>
      </w:r>
    </w:p>
    <w:p>
      <w:pPr>
        <w:pStyle w:val="ListNumber"/>
      </w:pPr>
      <w:r>
        <w:rPr>
          <w:b w:val="0"/>
          <w:color w:val="4A4A49"/>
          <w:sz w:val="22"/>
        </w:rPr>
        <w:t>Que comparten los contenedores de una misma maquina que las VM no comparten?</w:t>
      </w:r>
    </w:p>
    <w:p>
      <w:pPr>
        <w:pStyle w:val="ListNumber"/>
      </w:pPr>
      <w:r>
        <w:rPr>
          <w:b w:val="0"/>
          <w:color w:val="4A4A49"/>
          <w:sz w:val="22"/>
        </w:rPr>
        <w:t>Cual es la diferencia entre imagen y contenedor?</w:t>
      </w:r>
    </w:p>
    <w:p>
      <w:pPr>
        <w:pStyle w:val="ListNumber"/>
      </w:pPr>
      <w:r>
        <w:rPr>
          <w:b w:val="0"/>
          <w:color w:val="4A4A49"/>
          <w:sz w:val="22"/>
        </w:rPr>
        <w:t>Que pasa con su trabajo cuando caduca la sesion del lab, y donde deberia vivir el Dockerfile?</w:t>
      </w:r>
    </w:p>
    <w:p>
      <w:pPr>
        <w:spacing w:before="200" w:after="60"/>
      </w:pPr>
      <w:r>
        <w:rPr>
          <w:b/>
          <w:color w:val="1A1C1D"/>
          <w:sz w:val="32"/>
        </w:rPr>
        <w:t>Solución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3/Solucion Taller Clase 3 - CloudLite.docx</w:t>
      </w:r>
      <w:r>
        <w:rPr>
          <w:b w:val="0"/>
          <w:color w:val="4A4A49"/>
          <w:sz w:val="22"/>
        </w:rPr>
        <w:t xml:space="preserve"> — es la referencia con la que</w:t>
      </w:r>
    </w:p>
    <w:p>
      <w:r>
        <w:rPr>
          <w:b w:val="0"/>
          <w:color w:val="4A4A49"/>
          <w:sz w:val="22"/>
        </w:rPr>
        <w:t xml:space="preserve">comparas lo que entregan los estudiantes. </w:t>
      </w:r>
      <w:r>
        <w:rPr>
          <w:b/>
          <w:color w:val="4A4A49"/>
          <w:sz w:val="22"/>
        </w:rPr>
        <w:t>No proyectarla completa</w:t>
      </w:r>
      <w:r>
        <w:rPr>
          <w:b w:val="0"/>
          <w:color w:val="4A4A49"/>
          <w:sz w:val="22"/>
        </w:rPr>
        <w:t xml:space="preserve"> antes de que trabajen.</w:t>
      </w:r>
    </w:p>
    <w:p>
      <w:pPr>
        <w:spacing w:before="200" w:after="60"/>
      </w:pPr>
      <w:r>
        <w:rPr>
          <w:b/>
          <w:color w:val="1A1C1D"/>
          <w:sz w:val="32"/>
        </w:rPr>
        <w:t>Quiz</w:t>
      </w:r>
    </w:p>
    <w:p>
      <w:r>
        <w:rPr>
          <w:rFonts w:ascii="Consolas" w:hAnsi="Consolas"/>
          <w:b w:val="0"/>
          <w:color w:val="111111"/>
          <w:sz w:val="21"/>
        </w:rPr>
        <w:t>Kit docente/Clase 3/Quiz Clase 3 - Virtualizacion y contenedores.docx</w:t>
      </w:r>
      <w:r>
        <w:rPr>
          <w:b w:val="0"/>
          <w:color w:val="4A4A49"/>
          <w:sz w:val="22"/>
        </w:rPr>
        <w:t xml:space="preserve"> (versión estudiante, sin respuestas)</w:t>
      </w:r>
    </w:p>
    <w:p>
      <w:r>
        <w:rPr>
          <w:b w:val="0"/>
          <w:color w:val="4A4A49"/>
          <w:sz w:val="22"/>
        </w:rPr>
        <w:t xml:space="preserve">y </w:t>
      </w:r>
      <w:r>
        <w:rPr>
          <w:rFonts w:ascii="Consolas" w:hAnsi="Consolas"/>
          <w:b w:val="0"/>
          <w:color w:val="111111"/>
          <w:sz w:val="21"/>
        </w:rPr>
        <w:t>Kit docente/Clase 3/Quiz Clase 3 - CLAVE DOCENTE.docx</w:t>
      </w:r>
      <w:r>
        <w:rPr>
          <w:b w:val="0"/>
          <w:color w:val="4A4A49"/>
          <w:sz w:val="22"/>
        </w:rPr>
        <w:t xml:space="preserve"> (clave, privada).</w:t>
      </w:r>
    </w:p>
    <w:p>
      <w:pPr>
        <w:spacing w:before="200" w:after="60"/>
      </w:pPr>
      <w:r>
        <w:rPr>
          <w:b/>
          <w:color w:val="1A1C1D"/>
          <w:sz w:val="32"/>
        </w:rPr>
        <w:t>Capturas sugeridas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La herramienta del día en uso con el artefacto CloudLite</w:t>
      </w:r>
    </w:p>
    <w:p>
      <w:pPr>
        <w:shd w:val="clear" w:fill="F2F2F3"/>
        <w:spacing w:after="20"/>
      </w:pPr>
      <w:r>
        <w:rPr>
          <w:b/>
          <w:i/>
          <w:color w:val="4A4A49"/>
          <w:sz w:val="18"/>
        </w:rPr>
        <w:t>Esta imagen todavía no existe. Cómo producirla:</w:t>
      </w:r>
    </w:p>
    <w:p>
      <w:pPr>
        <w:shd w:val="clear" w:fill="F2F2F3"/>
        <w:ind w:left="216"/>
      </w:pPr>
      <w:r>
        <w:rPr>
          <w:i/>
          <w:color w:val="4A4A49"/>
          <w:sz w:val="18"/>
        </w:rPr>
        <w:t>1) Abre Navegador · editor de código del curso · lab de contenedores recomendado (no obligatorio) y repite la demo de este guion.  2) Captura solo la ventana útil, no el escritorio completo.  3) Recorta a ~1200 px de ancho.  4) Guárdala como Kit docente/Clase 3/Capturas/demo-clase03.png.  5) Vuelve a generar el guion y la imagen queda insertada aquí sola. Detalle en Capturas/README.txt.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Evidencia del entregable de un estudiante (diagrama / YAML / lab)</w:t>
      </w:r>
    </w:p>
    <w:p>
      <w:pPr>
        <w:shd w:val="clear" w:fill="F2F2F3"/>
        <w:spacing w:after="20"/>
      </w:pPr>
      <w:r>
        <w:rPr>
          <w:b/>
          <w:i/>
          <w:color w:val="4A4A49"/>
          <w:sz w:val="18"/>
        </w:rPr>
        <w:t>Esta imagen todavía no existe. Cómo producirla:</w:t>
      </w:r>
    </w:p>
    <w:p>
      <w:pPr>
        <w:shd w:val="clear" w:fill="F2F2F3"/>
        <w:ind w:left="216"/>
      </w:pPr>
      <w:r>
        <w:rPr>
          <w:i/>
          <w:color w:val="4A4A49"/>
          <w:sz w:val="18"/>
        </w:rPr>
        <w:t>1) Con permiso del estudiante, captura su artefacto de hoy.  2) Recorta nombre y correo antes de guardar.  3) Guárdala como Kit docente/Clase 3/Capturas/evidencia-clase03.png.  4) Es para tu registro del corte; no se proyecta en clase.</w:t>
      </w:r>
    </w:p>
    <w:p>
      <w:pPr>
        <w:spacing w:before="200" w:after="60"/>
      </w:pPr>
      <w:r>
        <w:rPr>
          <w:b/>
          <w:color w:val="1A1C1D"/>
          <w:sz w:val="32"/>
        </w:rPr>
        <w:t>Notas operativas</w:t>
      </w:r>
    </w:p>
    <w:p>
      <w:pPr>
        <w:pStyle w:val="ListBullet"/>
      </w:pPr>
      <w:r>
        <w:rPr>
          <w:b w:val="0"/>
          <w:color w:val="4A4A49"/>
          <w:sz w:val="22"/>
        </w:rPr>
        <w:t>Plataforma de entrega: la plataforma del curso (la plataforma del curso). No es la plataforma oficial de la UNIAJC; la universidad no tiene campus virtual propio.</w:t>
      </w:r>
    </w:p>
    <w:p>
      <w:pPr>
        <w:pStyle w:val="ListBullet"/>
      </w:pPr>
      <w:r>
        <w:rPr>
          <w:b w:val="0"/>
          <w:color w:val="4A4A49"/>
          <w:sz w:val="22"/>
        </w:rPr>
        <w:t>Prohibido pedir cloud con tarjeta: todo el curso corre con free tier o en el navegador.</w:t>
      </w:r>
    </w:p>
    <w:p>
      <w:pPr>
        <w:pStyle w:val="ListBullet"/>
      </w:pPr>
      <w:r>
        <w:rPr>
          <w:b w:val="0"/>
          <w:color w:val="4A4A49"/>
          <w:sz w:val="22"/>
        </w:rPr>
        <w:t>Día de parcial = solo evaluación (no aplica a esta clase).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