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de equipo — Introducción a la Ingeniería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FI300101 · Grupo SB141B · SB141C · LB141F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Tres grupos (SB141B, SB141C, LB141F), 11 sesiones cada uno, 16 Clases de microcurrículo (5 sesiones dobles). El proyecto es de EQUIPO (4 a 5 integrantes, máximo 5), sin dominio fijo: cada equipo elige su problema real desde la ficha semilla de la Clase 1. Ver «config/calendario/introduccion_ingenieria_2026_2.json» para el calendario real de cada grupo — este documento ancla todo a la sesión, salvo el plazo único de entrega (dom 15/11) y el día de la exposición de cada grupo.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 este curso no se programa. El enunciado es corto a propósito y su punto clave es el informe final; del prototipo dice lo justo (qué es, sus versiones y qué debe tener). El ejemplo de la biblioteca y los tipos de hallazgo están en las Clases 10 a 12.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sesión — igual en los 3 grupos)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1. Evaluación de corte en ExamLab (últimos 20 min) + revisar que el problema del entorno traiga cifra y a quién le pasa.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9 y 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 v1: exigir textos reales, estado vacío y de error y un destino por botón, y que se dibuje el alcance mínimo, no una idea nueva.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2. Evaluación de corte en ExamLab (últimos 20 min) + revisar el registro de IA (prompt, tres variantes, correcciones y descartes) y pedir la prueba con una persona ajena antes de la sesión 8.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Sin prueba hecha no hay ficha de avance: los hallazgos se cuentan por lo que la persona hizo, con su tipo.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 y 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13 y 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impacto/mitigación y bloquear equipos que lleguen sin línea base o sin criterio de aceptación verificable.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del informe y del prototipo en ExamLab: domingo 15/11/2026, 11:59 p. m. Cada integrante sube el .zip del equipo desde su cuenta.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(doble)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15+16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en turnos de 20 min por equipo (15 + 5; se corta a los 15) y cierre del proyecto. SB141C y LB141F mar 17/11 · SB141B jue 19/11. El informe ya está entregado.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 Un solo archivo .zip —dentro puede ir cualquier tipo de archivo; máximo 50 MB—, y la carpeta de Drive del equipo —la de la bitácora—, compartida con permiso de lector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(máximo 5)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 desde su propia cuenta</w:t>
      </w:r>
      <w:r>
        <w:rPr>
          <w:rFonts w:ascii="Calibri" w:hAnsi="Calibri" w:eastAsia="Calibri"/>
          <w:b w:val="0"/>
          <w:color w:val="2B2B2B"/>
          <w:sz w:val="22"/>
        </w:rPr>
        <w:t xml:space="preserve"> (ExamLab todavía no tiene los equipos cargados): el mismo .zip y el mismo enlace,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en la última clase de su grupo (SB141C y LB141F martes 17/11; SB141B jueves 19/11), por Microsoft Teams: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prototipo navegable, recorriendo en vivo una de las tareas del guion de prueba de principio a fin, como si funcionara.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de 9 a 11 páginas con las 12 secciones (sección 4).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imágenes del prototipo v1 (Clase 10) y v2 (Clase 11), en PNG o PDF. El enlace al prototipo navegable va en la sección 7 del informe.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Registro de IA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de la Clase 11, exportado en PDF desde el documento del equipo: el prompt completo, las tres variantes, la elegida con su razón, lo corregido a mano y lo descartado.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Ficha de avance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de la Clase 12, exportada en PDF: los hallazgos de la prueba con la persona ajena al equipo, con su tipo, y el plan de ajustes.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Exposición final (100 pts → 15% del curso): 5 tramos de 20/20/25/20/15 — ver tabla completa en el enunciado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final (100 pts → 20% del curso): 30 pts las 12 secciones completas · 20 huecos resueltos y resumen · 15 declaración de uso de IA · 20 autoevaluación con evidencia · 15 coevaluación con observaciones.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Penalice con -10 pts de exposición si no hablan todos los integrantes, y otros -10 si nadie responde una pregunta de su propio tramo.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equipo que redacta el problema como «existen varios modelos de servicio» en vez de nombrar la cifra y a quién le pasa — es el error dominante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Alternativas descartadas que no tienen motivo atado al dominio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Consecuencias/impacto que solo listan lo positivo: exigir siempre lo negativo con su mitigación.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dejan la prueba con persona ajena para el final: sin ella no hay hallazgos que mostrar en la exposición.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intentan programar el prototipo: el curso pide baja fidelidad navegable, y aprender a programarlo se come el tiempo de diseñar y de probar.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Enunciado del estudiante en «Clases/Proyecto Integrador/», común a los tres grupos.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