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Administración, procedimientos y seguridad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21/09/2026  ·  Sesión 5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21/09/2026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24/08 · Revisión de Bases de Datos I (VetCare)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31/08 · Administración de bases de datos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07/09 · Procedimientos almacenados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14/09 · Funciones y disparadores · Seguridad y respaldo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SQL / objetos programables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seguridad y respaldo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procedimiento almacenado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índice clusterizado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programa SQL persistido en el SGBD que puede recibir parámetros y ejecutar lógica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archivo CSV externo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Una vista materializada obligatoria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trigger (disparador) se ejecuta: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al iniciar el sistema operativo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Ante eventos DML/DDL definidos (INSERT/UPDATE/DELETE, según SGBD)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con SELECT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Nunca de forma automática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función almacenada, a diferencia típica de un procedimiento, suele: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poder existir en el catálogo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Retornar un valor y usarse en expresiones SQL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al motor de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la necesidad de permisos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Una práctica de seguridad en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un único usuario root/sa para todas las apps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Principio de mínimo privilegio y roles/permisos acotados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Compartir contraseñas en el chat del curso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Desactivar respaldos para ganar espacio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respaldo (backup) completo permite recuperar la BD ante pérdida o corrupción, según la política definida.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GRANT y REVOKE no tienen relación con el control de acceso en SQL.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Los disparadores pueden usarse para auditar cambios (registrar quién modificó qué).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La administración de BD incluye usuarios, espacios, mantenimiento y monitoreo, no solo escribir SELECT.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SQL / objetos programables  (25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dominio de esta sección no es VetCare a propósito: se evalúa el mecanismo, no la memoria del esquema del proyecto. Asuma y declare las tablas que necesite. La sintaxis es PL/pgSQL sobre PostgreSQL, que es el motor del curso.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Escriba un procedimiento almacenado en PL/pgSQL (PostgreSQL, el motor del curso) sp_registrar_prestamo que reciba id_usuario e id_equipo y valide que el equipo esté disponible antes de insertar.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Proponga un trigger AFTER UPDATE sobre una tabla Prestamo que inserte un registro en Auditoria_Prestamo con fecha y valores relevantes.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seguridad y respaldo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Una pyme pierde datos por borrado accidental. Diseñe una política mínima de seguridad y respaldo: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3 controles de acceso (roles/privilegios) (9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Tipo de respaldo (lógico, físico, registro continuo de transacciones) y frecuencia justificada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Prueba de restauración: qué validaría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Relacione cómo un procedimiento podría restringir operaciones sensibles (8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