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Integración de módulos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arranca, carga el archivo, registra, busca por ID, lista y guarda al cerrar: el flujo completo del PI corre sin tocar código.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hasta hoy VetCare eran cuatro talleres que funcionaban por separado; a partir de esta clase es un producto que la clínica Huellitas podría instalar, y eso es exactamente lo que se sustenta al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se construyó desde la clase 1 (POO, colecciones, GUI, try-catch y persistencia) tiene que aparecer funcionando en el mismo ejecutable: la integración es donde el PI se comprueba como un 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de integración con el debugger es la evidencia de que el equipo sabe diagnosticar y no solo adivinar, que es lo que se evalúa en la defensa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los cuatro módulos funcionando por separado y ya revisados por otro compañero en la clase anterior, con su plan de corrección en la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 archivo mascotas.csv con datos reales de pruebas anteriores, y al menos una línea de ese archivo está dañada a propósito para probar el arranque.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contrato acordado del archivo es id;nombre;especie;edad;cedula_dueno y todos deben respetarlo tal cual para poder intercambiar archivos de datos.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Organice el proyecto en los paquetes vetcare.modelo, vetcare.datos, vetcare.logica y vetcare.ui, deje un único método main en la clase de arranque, elimine cualquier otro main que haya quedado de los talleres anteriores y verifique que la aplicación abre desde ese único punto.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Asegure una sola instancia: cree el repositorio y el servicio en el main y páselos por constructor a la ventana; ponga un breakpoint en el botón Registrar y otro en el cierre, y compruebe en la ventana Variables que el objeto servicio tiene el mismo identificador en ambos puntos.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Corra el guion de humo de cinco pasos (abrir con datos, registrar, buscar por ID, cerrar guardando, reabrir y verificar) y anote en qué paso exacto falla y con qué mensaje; si pasa completo a la primera, dañe una línea de mascotas.csv y vuelva a correrlo.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Depure el primer defecto con el debugger: breakpoint en el manejador del botón, registre el valor real de cada campo del formulario antes de llegar al servicio, identifique en qué capa se corrompe el dato y aplique la corrección; deje la evidencia en la bitácora.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Repita hasta que el guion de humo corra completo dos veces seguidas y entregue la bitácora de integración con tres defectos documentados con síntoma, causa, corrección y cómo lo verificó.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El proyecto VetCare ejecutable (carpeta del proyecto o JAR) más la bitácora de integración con tres defectos hallados con el debugger, cada uno con síntoma, causa, corrección y evidencia,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aplicación arranca desde un único main, muestra la tabla con los datos del archivo y no requiere tocar código para completar el guion de humo.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una sola instancia del servicio y del repositorio en toda la aplicación, verificable con el debugger: lo que se ve en la tabla es lo que se guarda al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pasos del guion de humo se ejecutan de corrido dos veces seguidas, y al reabrir aparecen las mascotas registradas en la corrida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documenta tres defectos con síntoma observable, causa encontrada con el debugger, corrección aplicada y forma de verificarla; ningún defecto quedó 'arreglado' sin explicación.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consola dice 'Mascotas cargadas: 12' pero la tabla aparece vacía, ¿el problema está en el archivo, en la carga o en el momento en que se llena la tabla?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¿Cuántas veces aparece la expresión new ServicioVetCare en todo su proyecto, y qué pasaría si aparece más de una?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dato llega mal, ¿ya comprobó con el debugger si sale mal del formulario o si se daña más adelante, en el servicio o al escribir la línea del archivo?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VetCare arrancando desde un unico main con las capas separadas y una sola instancia de servicio y repositorio, corre el guion de humo de cinco pasos y documenta tres defectos hallados con el debugger.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`main`, una sola instancia, cinco pasos.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defecto que encontro el debugger: la edad vacia entra como 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Proyecto en ZIP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Entrega: el proyecto VetCare integrado.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guion de humo como flujo.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 integracion: tres defectos con el debugger.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