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9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Refactorización con IA · Persistencia en archivos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guarda la lista de mascotas en mascotas.csv al cerrar y la vuelve a cargar al abrir.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explícitamente persistencia en archivos .txt o .csv, y sin ella VetCare sigue siendo una libreta que se borra sola: la clínica Huellitas no puede recuperar el expediente de Firulais al día siguiente.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es la primera clase donde el producto deja de existir solo mientras la ventana está abierta; a partir de hoy el proyecto tiene datos reales acumulados que las clases siguientes van a leer, integrar y revisar.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bitácora REFACTOR.md es también la evidencia del uso responsable de IA que se le va a exigir en la sustentación final: quien no pueda explicar su propio código no puede defenderlo.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clase Mascota con atributos privados y getters, un ArrayList&lt;Mascota&gt; administrado por el servicio y una ventana Swing que registra y lista (trabajo de las clases 1 a 6).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del proyecto todavía no existe ningún archivo de datos: cada vez que se cierra la aplicación, la lista arranca vacía otra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trabaja con tres mascotas de prueba: M001 Firulais, canino, 4 años, dueño CC 1144556677; M002 Michi, felino, 2 años, dueño CC 1098765432; M003 Pelusa, felino, 1 año, dueño CC 1052233445.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vetcare.datos y dentro la clase RepositorioMascotasCSV con la constante private static final String SEPARADOR = ";", la constante ENCABEZADO con el texto id;nombre;especie;edad;cedula_dueno y un atributo Path ruta construido con Paths.get("mascotas.csv"); compile el proyecto y verifique que no hay errores rojos antes de seguir.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guardar(List&lt;Mascota&gt;) usando try-with-resources: escriba el encabezado, recorra la lista y escriba una línea por mascota; ejecute, abra mascotas.csv en el Bloc de notas y verifique que tiene exactamente tantas líneas como mascotas más una, y el mismo número de punto y coma en todas.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Implemente cargar() de forma defensiva: si el archivo no existe devuelve una lista vacía, descarta la línea de encabezado, ignora las líneas que no tengan cinco campos e ignora las que traigan una edad no numérica, avisando por consola el número de la línea; compruébelo dañando a propósito una línea del archivo y volviendo a ejecutar.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repositorio al ciclo de vida de la aplicación: cargar() al arrancar antes de mostrar la ventana y guardar() al cerrar; cierre la aplicación, vuelva a abrirla y verifique que el conteo de mascotas en la tabla es el mismo que había antes de cerrar.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una revisión asistida por IA de su método guardar(): pídale a la herramienta que señale problemas, aplique como máximo dos mejoras que usted pueda explicar en voz alta, rechace por escrito al menos una sugerencia y registre todo en REFACTOR.md con el formato 'sugerencia / la acepté o no / por qué'; vuelva a correr el flujo completo y confirme que el comportamiento es idéntico.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La clase RepositorioMascotasCSV con guardar() y cargar() funcionando, el archivo mascotas.csv generado por la propia aplicación y la bitácora REFACTOR.md,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cerrar la aplicación y volver a abrirla, la tabla muestra las mismas mascotas que había antes: el conteo coincide y los datos no cambiaron de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archivo mascotas.csv tiene una línea de encabezado y una línea por mascota, todas con el mismo número de separadores y sin líneas en blanco intermedias.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 lectura y escritura de archivo usa try-with-resources y captura IOException informando al usuario: no queda ningún catch vacío en 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mascotas.csv no existe o si una línea está dañada, la aplicación arranca igual, reporta el problema indicando el número de línea y carga los registros válidos restantes.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archivo aparece con 0 bytes aunque el programa dijo que guardó, ¿quién debía vaciar el buffer y cuándo se supone que eso ocurre?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reabrir la aplicación aparecen cero mascotas pero el .csv tiene contenido, ¿está descartando el encabezado o lo está intentando convertir en una mascota?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las sugerencias que le dio la IA, ¿cuál cambia únicamente la forma del código y cuál cambia lo que el programa hace? ¿Puede explicar la diferencia sin volver a preguntarle a la 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hace que VetCare escriba mascotas.csv al cerrar y lo vuelva a cargar al abrir, tolerando archivo inexistente y lineas dañadas, y documenta en REFACTOR.md que le acepto y que le rechazo a la IA.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`guardar()`: la clinica escribe su propio archivo.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`cargar()`: un archivo dañado no puede tumbar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Proyecto en ZIP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Entrega: el ciclo de vida conectado.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.zip con los archivos fuente del proyecto.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`REFACTOR.md`: la bitacora de lo que le acepto y le rechazo a la 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